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F1809" w14:textId="77777777" w:rsidR="00116965" w:rsidRDefault="00116965" w:rsidP="00116965">
      <w:pPr>
        <w:jc w:val="center"/>
        <w:rPr>
          <w:rFonts w:ascii="UD デジタル 教科書体 NP" w:eastAsia="UD デジタル 教科書体 NP"/>
          <w:b/>
          <w:bCs/>
          <w:sz w:val="40"/>
          <w:szCs w:val="48"/>
          <w:shd w:val="pct15" w:color="auto" w:fill="FFFFFF"/>
        </w:rPr>
      </w:pPr>
      <w:bookmarkStart w:id="0" w:name="_Hlk217134920"/>
      <w:bookmarkEnd w:id="0"/>
    </w:p>
    <w:p w14:paraId="75504818" w14:textId="77777777" w:rsidR="009421A7" w:rsidRDefault="009421A7" w:rsidP="00116965">
      <w:pPr>
        <w:jc w:val="center"/>
        <w:rPr>
          <w:rFonts w:ascii="UD デジタル 教科書体 NP" w:eastAsia="UD デジタル 教科書体 NP"/>
          <w:b/>
          <w:bCs/>
          <w:sz w:val="40"/>
          <w:szCs w:val="48"/>
          <w:shd w:val="pct15" w:color="auto" w:fill="FFFFFF"/>
        </w:rPr>
      </w:pPr>
    </w:p>
    <w:p w14:paraId="72F5E17F" w14:textId="77777777" w:rsidR="00116965" w:rsidRDefault="00116965" w:rsidP="00116965">
      <w:pPr>
        <w:jc w:val="center"/>
        <w:rPr>
          <w:rFonts w:ascii="UD デジタル 教科書体 NP" w:eastAsia="UD デジタル 教科書体 NP"/>
          <w:b/>
          <w:bCs/>
          <w:sz w:val="40"/>
          <w:szCs w:val="48"/>
          <w:shd w:val="pct15" w:color="auto" w:fill="FFFFFF"/>
        </w:rPr>
      </w:pPr>
    </w:p>
    <w:p w14:paraId="5D62AB98" w14:textId="77777777" w:rsidR="00116965" w:rsidRDefault="00116965" w:rsidP="00116965">
      <w:pPr>
        <w:jc w:val="center"/>
        <w:rPr>
          <w:rFonts w:ascii="UD デジタル 教科書体 NP" w:eastAsia="UD デジタル 教科書体 NP"/>
          <w:b/>
          <w:bCs/>
          <w:sz w:val="40"/>
          <w:szCs w:val="48"/>
          <w:shd w:val="pct15" w:color="auto" w:fill="FFFFFF"/>
        </w:rPr>
      </w:pPr>
    </w:p>
    <w:p w14:paraId="01FF6138" w14:textId="77777777" w:rsidR="00116965" w:rsidRDefault="00116965" w:rsidP="00116965">
      <w:pPr>
        <w:jc w:val="center"/>
        <w:rPr>
          <w:rFonts w:ascii="UD デジタル 教科書体 NP" w:eastAsia="UD デジタル 教科書体 NP"/>
          <w:b/>
          <w:bCs/>
          <w:sz w:val="40"/>
          <w:szCs w:val="48"/>
          <w:shd w:val="pct15" w:color="auto" w:fill="FFFFFF"/>
        </w:rPr>
      </w:pPr>
    </w:p>
    <w:p w14:paraId="0E99E627" w14:textId="2D5DC947" w:rsidR="00116965" w:rsidRDefault="00116965" w:rsidP="00116965">
      <w:pPr>
        <w:jc w:val="center"/>
        <w:rPr>
          <w:rFonts w:ascii="UD デジタル 教科書体 NP" w:eastAsia="UD デジタル 教科書体 NP"/>
          <w:b/>
          <w:bCs/>
          <w:sz w:val="40"/>
          <w:szCs w:val="48"/>
          <w:shd w:val="pct15" w:color="auto" w:fill="FFFFFF"/>
        </w:rPr>
      </w:pPr>
      <w:r w:rsidRPr="00116965">
        <w:rPr>
          <w:rFonts w:ascii="UD デジタル 教科書体 NP" w:eastAsia="UD デジタル 教科書体 NP" w:hint="eastAsia"/>
          <w:b/>
          <w:bCs/>
          <w:sz w:val="40"/>
          <w:szCs w:val="48"/>
          <w:shd w:val="pct15" w:color="auto" w:fill="FFFFFF"/>
        </w:rPr>
        <w:t>高千穂町新型インフルエンザ等対策行動計画</w:t>
      </w:r>
    </w:p>
    <w:p w14:paraId="5F51D420" w14:textId="77777777" w:rsidR="00116965" w:rsidRDefault="00116965" w:rsidP="00116965">
      <w:pPr>
        <w:jc w:val="center"/>
        <w:rPr>
          <w:rFonts w:ascii="UD デジタル 教科書体 NP" w:eastAsia="UD デジタル 教科書体 NP"/>
          <w:b/>
          <w:bCs/>
          <w:sz w:val="40"/>
          <w:szCs w:val="48"/>
          <w:shd w:val="pct15" w:color="auto" w:fill="FFFFFF"/>
        </w:rPr>
      </w:pPr>
    </w:p>
    <w:p w14:paraId="7D614500" w14:textId="10584B98" w:rsidR="00116965" w:rsidRDefault="00116965" w:rsidP="00DB58D7">
      <w:pPr>
        <w:rPr>
          <w:rFonts w:ascii="UD デジタル 教科書体 NP" w:eastAsia="UD デジタル 教科書体 NP"/>
          <w:b/>
          <w:bCs/>
          <w:sz w:val="40"/>
          <w:szCs w:val="48"/>
          <w:shd w:val="pct15" w:color="auto" w:fill="FFFFFF"/>
        </w:rPr>
      </w:pPr>
    </w:p>
    <w:p w14:paraId="1E2F1059" w14:textId="77777777" w:rsidR="00116965" w:rsidRDefault="00116965" w:rsidP="00116965">
      <w:pPr>
        <w:jc w:val="center"/>
        <w:rPr>
          <w:rFonts w:ascii="UD デジタル 教科書体 NP" w:eastAsia="UD デジタル 教科書体 NP"/>
          <w:b/>
          <w:bCs/>
          <w:sz w:val="40"/>
          <w:szCs w:val="48"/>
          <w:shd w:val="pct15" w:color="auto" w:fill="FFFFFF"/>
        </w:rPr>
      </w:pPr>
    </w:p>
    <w:p w14:paraId="32646FC1" w14:textId="77777777" w:rsidR="00116965" w:rsidRDefault="00116965" w:rsidP="00116965">
      <w:pPr>
        <w:jc w:val="center"/>
        <w:rPr>
          <w:rFonts w:ascii="UD デジタル 教科書体 NP" w:eastAsia="UD デジタル 教科書体 NP"/>
          <w:b/>
          <w:bCs/>
          <w:sz w:val="40"/>
          <w:szCs w:val="48"/>
          <w:shd w:val="pct15" w:color="auto" w:fill="FFFFFF"/>
        </w:rPr>
      </w:pPr>
    </w:p>
    <w:p w14:paraId="2FE0CE90" w14:textId="77777777" w:rsidR="00116965" w:rsidRDefault="00116965" w:rsidP="00116965">
      <w:pPr>
        <w:jc w:val="center"/>
        <w:rPr>
          <w:rFonts w:ascii="UD デジタル 教科書体 NP" w:eastAsia="UD デジタル 教科書体 NP"/>
          <w:b/>
          <w:bCs/>
          <w:sz w:val="40"/>
          <w:szCs w:val="48"/>
          <w:shd w:val="pct15" w:color="auto" w:fill="FFFFFF"/>
        </w:rPr>
      </w:pPr>
    </w:p>
    <w:p w14:paraId="50F9C673" w14:textId="77777777" w:rsidR="00116965" w:rsidRDefault="00116965" w:rsidP="00116965">
      <w:pPr>
        <w:jc w:val="center"/>
        <w:rPr>
          <w:rFonts w:ascii="UD デジタル 教科書体 NP" w:eastAsia="UD デジタル 教科書体 NP"/>
          <w:b/>
          <w:bCs/>
          <w:sz w:val="40"/>
          <w:szCs w:val="48"/>
          <w:shd w:val="pct15" w:color="auto" w:fill="FFFFFF"/>
        </w:rPr>
      </w:pPr>
    </w:p>
    <w:p w14:paraId="426DB62E" w14:textId="77777777" w:rsidR="00116965" w:rsidRDefault="00116965" w:rsidP="00116965">
      <w:pPr>
        <w:jc w:val="center"/>
        <w:rPr>
          <w:rFonts w:ascii="UD デジタル 教科書体 NP" w:eastAsia="UD デジタル 教科書体 NP"/>
          <w:b/>
          <w:bCs/>
          <w:sz w:val="40"/>
          <w:szCs w:val="48"/>
          <w:shd w:val="pct15" w:color="auto" w:fill="FFFFFF"/>
        </w:rPr>
      </w:pPr>
    </w:p>
    <w:p w14:paraId="2D6D8102" w14:textId="77777777" w:rsidR="003D7A28" w:rsidRDefault="003D7A28" w:rsidP="00116965">
      <w:pPr>
        <w:jc w:val="center"/>
        <w:rPr>
          <w:rFonts w:ascii="UD デジタル 教科書体 NP" w:eastAsia="UD デジタル 教科書体 NP"/>
          <w:b/>
          <w:bCs/>
          <w:sz w:val="40"/>
          <w:szCs w:val="48"/>
          <w:shd w:val="pct15" w:color="auto" w:fill="FFFFFF"/>
        </w:rPr>
      </w:pPr>
    </w:p>
    <w:p w14:paraId="10AB3357" w14:textId="77777777" w:rsidR="00116965" w:rsidRDefault="00116965" w:rsidP="00DB58D7">
      <w:pPr>
        <w:ind w:firstLineChars="265" w:firstLine="848"/>
        <w:jc w:val="center"/>
        <w:rPr>
          <w:rFonts w:ascii="UD デジタル 教科書体 NP" w:eastAsia="UD デジタル 教科書体 NP"/>
          <w:sz w:val="32"/>
          <w:szCs w:val="40"/>
        </w:rPr>
      </w:pPr>
    </w:p>
    <w:p w14:paraId="5A15F859" w14:textId="2658C9E2" w:rsidR="00116965" w:rsidRDefault="00D119E4" w:rsidP="00DB58D7">
      <w:pPr>
        <w:ind w:firstLineChars="841" w:firstLine="2691"/>
        <w:rPr>
          <w:rFonts w:ascii="UD デジタル 教科書体 NP" w:eastAsia="UD デジタル 教科書体 NP"/>
          <w:sz w:val="32"/>
          <w:szCs w:val="40"/>
        </w:rPr>
      </w:pPr>
      <w:r>
        <w:rPr>
          <w:rFonts w:ascii="UD デジタル 教科書体 NP" w:eastAsia="UD デジタル 教科書体 NP" w:hint="eastAsia"/>
          <w:sz w:val="32"/>
          <w:szCs w:val="40"/>
        </w:rPr>
        <w:t>平成26年8月</w:t>
      </w:r>
    </w:p>
    <w:p w14:paraId="7F506518" w14:textId="2C59EC24" w:rsidR="00116965" w:rsidRDefault="00D119E4" w:rsidP="00DB58D7">
      <w:pPr>
        <w:ind w:firstLineChars="841" w:firstLine="2691"/>
        <w:rPr>
          <w:rFonts w:ascii="UD デジタル 教科書体 NP" w:eastAsia="UD デジタル 教科書体 NP"/>
          <w:sz w:val="32"/>
          <w:szCs w:val="40"/>
        </w:rPr>
      </w:pPr>
      <w:r>
        <w:rPr>
          <w:rFonts w:ascii="UD デジタル 教科書体 NP" w:eastAsia="UD デジタル 教科書体 NP" w:hint="eastAsia"/>
          <w:sz w:val="32"/>
          <w:szCs w:val="40"/>
        </w:rPr>
        <w:t>平成30年11月　【改定】</w:t>
      </w:r>
    </w:p>
    <w:p w14:paraId="31CD5FE7" w14:textId="1AE46C85" w:rsidR="00B62777" w:rsidRDefault="00D119E4" w:rsidP="00DB58D7">
      <w:pPr>
        <w:ind w:firstLineChars="841" w:firstLine="2691"/>
        <w:rPr>
          <w:rFonts w:ascii="UD デジタル 教科書体 NP" w:eastAsia="UD デジタル 教科書体 NP"/>
          <w:sz w:val="32"/>
          <w:szCs w:val="40"/>
        </w:rPr>
      </w:pPr>
      <w:r>
        <w:rPr>
          <w:rFonts w:ascii="UD デジタル 教科書体 NP" w:eastAsia="UD デジタル 教科書体 NP" w:hint="eastAsia"/>
          <w:sz w:val="32"/>
          <w:szCs w:val="40"/>
        </w:rPr>
        <w:t xml:space="preserve">令和2年3月　</w:t>
      </w:r>
      <w:r w:rsidR="00181A0A">
        <w:rPr>
          <w:rFonts w:ascii="UD デジタル 教科書体 NP" w:eastAsia="UD デジタル 教科書体 NP" w:hint="eastAsia"/>
          <w:sz w:val="32"/>
          <w:szCs w:val="40"/>
        </w:rPr>
        <w:t xml:space="preserve">　</w:t>
      </w:r>
      <w:r>
        <w:rPr>
          <w:rFonts w:ascii="UD デジタル 教科書体 NP" w:eastAsia="UD デジタル 教科書体 NP" w:hint="eastAsia"/>
          <w:sz w:val="32"/>
          <w:szCs w:val="40"/>
        </w:rPr>
        <w:t>【改定】</w:t>
      </w:r>
    </w:p>
    <w:p w14:paraId="210A4E49" w14:textId="4823ED87" w:rsidR="003D7A28" w:rsidRPr="008C52A9" w:rsidRDefault="00D119E4" w:rsidP="00DB58D7">
      <w:pPr>
        <w:ind w:firstLineChars="841" w:firstLine="2691"/>
        <w:rPr>
          <w:rFonts w:ascii="UD デジタル 教科書体 NP" w:eastAsia="UD デジタル 教科書体 NP"/>
          <w:b/>
          <w:bCs/>
          <w:sz w:val="32"/>
          <w:szCs w:val="40"/>
        </w:rPr>
      </w:pPr>
      <w:r w:rsidRPr="008C52A9">
        <w:rPr>
          <w:rFonts w:ascii="UD デジタル 教科書体 NP" w:eastAsia="UD デジタル 教科書体 NP" w:hint="eastAsia"/>
          <w:b/>
          <w:bCs/>
          <w:sz w:val="32"/>
          <w:szCs w:val="40"/>
        </w:rPr>
        <w:t xml:space="preserve">令和８年３月　</w:t>
      </w:r>
      <w:r w:rsidR="00181A0A">
        <w:rPr>
          <w:rFonts w:ascii="UD デジタル 教科書体 NP" w:eastAsia="UD デジタル 教科書体 NP" w:hint="eastAsia"/>
          <w:b/>
          <w:bCs/>
          <w:sz w:val="32"/>
          <w:szCs w:val="40"/>
        </w:rPr>
        <w:t xml:space="preserve">　</w:t>
      </w:r>
      <w:r w:rsidRPr="008C52A9">
        <w:rPr>
          <w:rFonts w:ascii="UD デジタル 教科書体 NP" w:eastAsia="UD デジタル 教科書体 NP" w:hint="eastAsia"/>
          <w:b/>
          <w:bCs/>
          <w:sz w:val="32"/>
          <w:szCs w:val="40"/>
        </w:rPr>
        <w:t>【全面</w:t>
      </w:r>
      <w:r w:rsidR="00AA1234" w:rsidRPr="008C52A9">
        <w:rPr>
          <w:rFonts w:ascii="UD デジタル 教科書体 NP" w:eastAsia="UD デジタル 教科書体 NP" w:hint="eastAsia"/>
          <w:b/>
          <w:bCs/>
          <w:sz w:val="32"/>
          <w:szCs w:val="40"/>
        </w:rPr>
        <w:t>改定</w:t>
      </w:r>
      <w:r w:rsidRPr="008C52A9">
        <w:rPr>
          <w:rFonts w:ascii="UD デジタル 教科書体 NP" w:eastAsia="UD デジタル 教科書体 NP" w:hint="eastAsia"/>
          <w:b/>
          <w:bCs/>
          <w:sz w:val="32"/>
          <w:szCs w:val="40"/>
        </w:rPr>
        <w:t>】</w:t>
      </w:r>
    </w:p>
    <w:p w14:paraId="3768921D" w14:textId="77777777" w:rsidR="003D7A28" w:rsidRDefault="003D7A28" w:rsidP="00116965">
      <w:pPr>
        <w:jc w:val="center"/>
        <w:rPr>
          <w:rFonts w:ascii="UD デジタル 教科書体 NP" w:eastAsia="UD デジタル 教科書体 NP"/>
          <w:sz w:val="32"/>
          <w:szCs w:val="40"/>
        </w:rPr>
      </w:pPr>
    </w:p>
    <w:p w14:paraId="3F6DD53A" w14:textId="77777777" w:rsidR="00B62777" w:rsidRDefault="00B62777" w:rsidP="000F5718">
      <w:pPr>
        <w:jc w:val="center"/>
        <w:rPr>
          <w:rFonts w:ascii="ＭＳ ゴシック" w:eastAsia="ＭＳ ゴシック" w:hAnsi="ＭＳ ゴシック"/>
          <w:b/>
          <w:bCs/>
          <w:sz w:val="32"/>
          <w:szCs w:val="40"/>
        </w:rPr>
      </w:pPr>
      <w:r w:rsidRPr="007851F1">
        <w:rPr>
          <w:rFonts w:ascii="ＭＳ ゴシック" w:eastAsia="ＭＳ ゴシック" w:hAnsi="ＭＳ ゴシック" w:hint="eastAsia"/>
          <w:b/>
          <w:bCs/>
          <w:sz w:val="36"/>
          <w:szCs w:val="44"/>
        </w:rPr>
        <w:t>【目　次】</w:t>
      </w:r>
    </w:p>
    <w:p w14:paraId="7399EF6E" w14:textId="77777777" w:rsidR="00B62777" w:rsidRDefault="00B62777" w:rsidP="009C2B4E">
      <w:pPr>
        <w:rPr>
          <w:rFonts w:ascii="ＭＳ ゴシック" w:eastAsia="ＭＳ ゴシック" w:hAnsi="ＭＳ ゴシック"/>
          <w:sz w:val="22"/>
          <w:szCs w:val="28"/>
        </w:rPr>
      </w:pPr>
    </w:p>
    <w:p w14:paraId="5D451C86" w14:textId="264F544B" w:rsidR="00A90248" w:rsidRDefault="00A90248" w:rsidP="009C2B4E">
      <w:pPr>
        <w:rPr>
          <w:rFonts w:ascii="ＭＳ ゴシック" w:eastAsia="ＭＳ ゴシック" w:hAnsi="ＭＳ ゴシック"/>
          <w:b/>
          <w:bCs/>
          <w:sz w:val="32"/>
          <w:szCs w:val="40"/>
          <w:shd w:val="pct15" w:color="auto" w:fill="FFFFFF"/>
        </w:rPr>
      </w:pPr>
      <w:r>
        <w:rPr>
          <w:rFonts w:ascii="ＭＳ ゴシック" w:eastAsia="ＭＳ ゴシック" w:hAnsi="ＭＳ ゴシック" w:hint="eastAsia"/>
          <w:b/>
          <w:bCs/>
          <w:sz w:val="32"/>
          <w:szCs w:val="40"/>
          <w:shd w:val="pct15" w:color="auto" w:fill="FFFFFF"/>
        </w:rPr>
        <w:t>はじめに</w:t>
      </w:r>
    </w:p>
    <w:p w14:paraId="5BE80EB3" w14:textId="77777777" w:rsidR="00A90248" w:rsidRPr="00DB58D7" w:rsidRDefault="00A90248" w:rsidP="009C2B4E">
      <w:pPr>
        <w:rPr>
          <w:rFonts w:ascii="ＭＳ ゴシック" w:eastAsia="ＭＳ ゴシック" w:hAnsi="ＭＳ ゴシック"/>
          <w:b/>
          <w:bCs/>
          <w:sz w:val="24"/>
          <w:szCs w:val="32"/>
          <w:shd w:val="pct15" w:color="auto" w:fill="FFFFFF"/>
        </w:rPr>
      </w:pPr>
    </w:p>
    <w:p w14:paraId="73834C3D" w14:textId="1A201591" w:rsidR="00B62777" w:rsidRPr="00273C88" w:rsidRDefault="00B62777" w:rsidP="009C2B4E">
      <w:pPr>
        <w:rPr>
          <w:rFonts w:ascii="ＭＳ ゴシック" w:eastAsia="ＭＳ ゴシック" w:hAnsi="ＭＳ ゴシック"/>
          <w:sz w:val="22"/>
          <w:szCs w:val="28"/>
        </w:rPr>
      </w:pPr>
      <w:r w:rsidRPr="00396592">
        <w:rPr>
          <w:rFonts w:ascii="ＭＳ ゴシック" w:eastAsia="ＭＳ ゴシック" w:hAnsi="ＭＳ ゴシック" w:hint="eastAsia"/>
          <w:b/>
          <w:bCs/>
          <w:sz w:val="32"/>
          <w:szCs w:val="40"/>
          <w:shd w:val="pct15" w:color="auto" w:fill="FFFFFF"/>
        </w:rPr>
        <w:t>総　論</w:t>
      </w:r>
      <w:r>
        <w:rPr>
          <w:rFonts w:ascii="ＭＳ ゴシック" w:eastAsia="ＭＳ ゴシック" w:hAnsi="ＭＳ ゴシック" w:hint="eastAsia"/>
          <w:b/>
          <w:bCs/>
          <w:sz w:val="28"/>
          <w:szCs w:val="36"/>
        </w:rPr>
        <w:t xml:space="preserve">　</w:t>
      </w:r>
      <w:r w:rsidRPr="00273C88">
        <w:rPr>
          <w:rFonts w:ascii="ＭＳ ゴシック" w:eastAsia="ＭＳ ゴシック" w:hAnsi="ＭＳ ゴシック" w:hint="eastAsia"/>
          <w:sz w:val="24"/>
          <w:szCs w:val="32"/>
        </w:rPr>
        <w:t>・・・・・・・・・・・・・・・・・・・・・・・・・・・・</w:t>
      </w:r>
      <w:r>
        <w:rPr>
          <w:rFonts w:ascii="ＭＳ ゴシック" w:eastAsia="ＭＳ ゴシック" w:hAnsi="ＭＳ ゴシック" w:hint="eastAsia"/>
          <w:sz w:val="24"/>
          <w:szCs w:val="32"/>
        </w:rPr>
        <w:t>・</w:t>
      </w:r>
      <w:r w:rsidRPr="003D63A0">
        <w:rPr>
          <w:rFonts w:ascii="ＭＳ ゴシック" w:eastAsia="ＭＳ ゴシック" w:hAnsi="ＭＳ ゴシック" w:hint="eastAsia"/>
          <w:b/>
          <w:bCs/>
          <w:sz w:val="28"/>
          <w:szCs w:val="36"/>
        </w:rPr>
        <w:t>1</w:t>
      </w:r>
    </w:p>
    <w:p w14:paraId="0F10B4FA" w14:textId="77777777" w:rsidR="00B62777" w:rsidRPr="00273C88" w:rsidRDefault="00B62777" w:rsidP="00DB58D7">
      <w:pPr>
        <w:jc w:val="both"/>
        <w:rPr>
          <w:rFonts w:ascii="ＭＳ ゴシック" w:eastAsia="ＭＳ ゴシック" w:hAnsi="ＭＳ ゴシック"/>
          <w:sz w:val="24"/>
          <w:szCs w:val="32"/>
        </w:rPr>
      </w:pPr>
      <w:r w:rsidRPr="00273C88">
        <w:rPr>
          <w:rFonts w:ascii="ＭＳ ゴシック" w:eastAsia="ＭＳ ゴシック" w:hAnsi="ＭＳ ゴシック" w:hint="eastAsia"/>
          <w:b/>
          <w:bCs/>
          <w:sz w:val="24"/>
          <w:szCs w:val="32"/>
        </w:rPr>
        <w:t>Ⅰ</w:t>
      </w:r>
      <w:r>
        <w:rPr>
          <w:rFonts w:ascii="ＭＳ ゴシック" w:eastAsia="ＭＳ ゴシック" w:hAnsi="ＭＳ ゴシック" w:hint="eastAsia"/>
          <w:b/>
          <w:bCs/>
          <w:sz w:val="24"/>
          <w:szCs w:val="32"/>
        </w:rPr>
        <w:t>.</w:t>
      </w:r>
      <w:r w:rsidRPr="00273C88">
        <w:rPr>
          <w:rFonts w:ascii="ＭＳ ゴシック" w:eastAsia="ＭＳ ゴシック" w:hAnsi="ＭＳ ゴシック" w:hint="eastAsia"/>
          <w:b/>
          <w:bCs/>
          <w:sz w:val="24"/>
          <w:szCs w:val="32"/>
        </w:rPr>
        <w:t xml:space="preserve">　新型インフルエンザ等対策の基本方針</w:t>
      </w:r>
      <w:r w:rsidRPr="00455219">
        <w:rPr>
          <w:rFonts w:ascii="ＭＳ ゴシック" w:eastAsia="ＭＳ ゴシック" w:hAnsi="ＭＳ ゴシック" w:hint="eastAsia"/>
          <w:b/>
          <w:bCs/>
          <w:sz w:val="32"/>
          <w:szCs w:val="40"/>
        </w:rPr>
        <w:t xml:space="preserve">　</w:t>
      </w:r>
      <w:r w:rsidRPr="00273C88">
        <w:rPr>
          <w:rFonts w:ascii="ＭＳ ゴシック" w:eastAsia="ＭＳ ゴシック" w:hAnsi="ＭＳ ゴシック" w:hint="eastAsia"/>
          <w:sz w:val="24"/>
          <w:szCs w:val="32"/>
        </w:rPr>
        <w:t>・・・・・・・・・・・</w:t>
      </w:r>
      <w:r>
        <w:rPr>
          <w:rFonts w:ascii="ＭＳ ゴシック" w:eastAsia="ＭＳ ゴシック" w:hAnsi="ＭＳ ゴシック" w:hint="eastAsia"/>
          <w:sz w:val="24"/>
          <w:szCs w:val="32"/>
        </w:rPr>
        <w:t>・・</w:t>
      </w:r>
      <w:r w:rsidRPr="00915F81">
        <w:rPr>
          <w:rFonts w:ascii="ＭＳ ゴシック" w:eastAsia="ＭＳ ゴシック" w:hAnsi="ＭＳ ゴシック" w:hint="eastAsia"/>
          <w:sz w:val="24"/>
          <w:szCs w:val="32"/>
        </w:rPr>
        <w:t>２</w:t>
      </w:r>
    </w:p>
    <w:p w14:paraId="0EFB9531" w14:textId="7056757B" w:rsidR="00B62777" w:rsidRPr="00273C88" w:rsidRDefault="00B62777" w:rsidP="00DB58D7">
      <w:pPr>
        <w:jc w:val="both"/>
        <w:rPr>
          <w:rFonts w:ascii="ＭＳ ゴシック" w:eastAsia="ＭＳ ゴシック" w:hAnsi="ＭＳ ゴシック"/>
          <w:b/>
          <w:bCs/>
          <w:sz w:val="24"/>
          <w:szCs w:val="32"/>
        </w:rPr>
      </w:pPr>
      <w:r w:rsidRPr="00273C88">
        <w:rPr>
          <w:rFonts w:ascii="ＭＳ ゴシック" w:eastAsia="ＭＳ ゴシック" w:hAnsi="ＭＳ ゴシック" w:hint="eastAsia"/>
          <w:b/>
          <w:bCs/>
          <w:sz w:val="24"/>
          <w:szCs w:val="32"/>
        </w:rPr>
        <w:t>Ⅱ</w:t>
      </w:r>
      <w:r>
        <w:rPr>
          <w:rFonts w:ascii="ＭＳ ゴシック" w:eastAsia="ＭＳ ゴシック" w:hAnsi="ＭＳ ゴシック" w:hint="eastAsia"/>
          <w:b/>
          <w:bCs/>
          <w:sz w:val="24"/>
          <w:szCs w:val="32"/>
        </w:rPr>
        <w:t>.</w:t>
      </w:r>
      <w:r w:rsidRPr="00273C88">
        <w:rPr>
          <w:rFonts w:ascii="ＭＳ ゴシック" w:eastAsia="ＭＳ ゴシック" w:hAnsi="ＭＳ ゴシック" w:hint="eastAsia"/>
          <w:b/>
          <w:bCs/>
          <w:sz w:val="24"/>
          <w:szCs w:val="32"/>
        </w:rPr>
        <w:t xml:space="preserve">　対策の基本項目</w:t>
      </w:r>
      <w:r w:rsidR="00192FD2">
        <w:rPr>
          <w:rFonts w:ascii="ＭＳ ゴシック" w:eastAsia="ＭＳ ゴシック" w:hAnsi="ＭＳ ゴシック" w:hint="eastAsia"/>
          <w:b/>
          <w:bCs/>
          <w:sz w:val="24"/>
          <w:szCs w:val="32"/>
        </w:rPr>
        <w:t>と横断的視点</w:t>
      </w:r>
      <w:r w:rsidRPr="00455219">
        <w:rPr>
          <w:rFonts w:ascii="ＭＳ ゴシック" w:eastAsia="ＭＳ ゴシック" w:hAnsi="ＭＳ ゴシック" w:hint="eastAsia"/>
          <w:b/>
          <w:bCs/>
          <w:sz w:val="32"/>
          <w:szCs w:val="40"/>
        </w:rPr>
        <w:t xml:space="preserve">　</w:t>
      </w:r>
      <w:r w:rsidRPr="00273C88">
        <w:rPr>
          <w:rFonts w:ascii="ＭＳ ゴシック" w:eastAsia="ＭＳ ゴシック" w:hAnsi="ＭＳ ゴシック" w:hint="eastAsia"/>
          <w:sz w:val="24"/>
          <w:szCs w:val="32"/>
        </w:rPr>
        <w:t>・・・・・・・・・・・・・・・・・</w:t>
      </w:r>
      <w:r w:rsidR="002E5130">
        <w:rPr>
          <w:rFonts w:ascii="ＭＳ ゴシック" w:eastAsia="ＭＳ ゴシック" w:hAnsi="ＭＳ ゴシック" w:hint="eastAsia"/>
          <w:sz w:val="24"/>
          <w:szCs w:val="32"/>
        </w:rPr>
        <w:t>９</w:t>
      </w:r>
    </w:p>
    <w:p w14:paraId="64973F62" w14:textId="6F9032E8" w:rsidR="00B62777" w:rsidRDefault="00B62777" w:rsidP="00DB58D7">
      <w:pPr>
        <w:jc w:val="both"/>
        <w:rPr>
          <w:rFonts w:ascii="ＭＳ ゴシック" w:eastAsia="ＭＳ ゴシック" w:hAnsi="ＭＳ ゴシック"/>
          <w:sz w:val="24"/>
          <w:szCs w:val="32"/>
        </w:rPr>
      </w:pPr>
      <w:r w:rsidRPr="00273C88">
        <w:rPr>
          <w:rFonts w:ascii="ＭＳ ゴシック" w:eastAsia="ＭＳ ゴシック" w:hAnsi="ＭＳ ゴシック" w:hint="eastAsia"/>
          <w:b/>
          <w:bCs/>
          <w:sz w:val="24"/>
          <w:szCs w:val="32"/>
        </w:rPr>
        <w:t>Ⅲ</w:t>
      </w:r>
      <w:r>
        <w:rPr>
          <w:rFonts w:ascii="ＭＳ ゴシック" w:eastAsia="ＭＳ ゴシック" w:hAnsi="ＭＳ ゴシック" w:hint="eastAsia"/>
          <w:b/>
          <w:bCs/>
          <w:sz w:val="24"/>
          <w:szCs w:val="32"/>
        </w:rPr>
        <w:t>.</w:t>
      </w:r>
      <w:r w:rsidRPr="00273C88">
        <w:rPr>
          <w:rFonts w:ascii="ＭＳ ゴシック" w:eastAsia="ＭＳ ゴシック" w:hAnsi="ＭＳ ゴシック" w:hint="eastAsia"/>
          <w:b/>
          <w:bCs/>
          <w:sz w:val="24"/>
          <w:szCs w:val="32"/>
        </w:rPr>
        <w:t xml:space="preserve">　対策推進のための役割分担</w:t>
      </w:r>
      <w:r w:rsidRPr="00455219">
        <w:rPr>
          <w:rFonts w:ascii="ＭＳ ゴシック" w:eastAsia="ＭＳ ゴシック" w:hAnsi="ＭＳ ゴシック" w:hint="eastAsia"/>
          <w:b/>
          <w:bCs/>
          <w:sz w:val="32"/>
          <w:szCs w:val="40"/>
        </w:rPr>
        <w:t xml:space="preserve">　</w:t>
      </w:r>
      <w:r w:rsidRPr="00273C88">
        <w:rPr>
          <w:rFonts w:ascii="ＭＳ ゴシック" w:eastAsia="ＭＳ ゴシック" w:hAnsi="ＭＳ ゴシック" w:hint="eastAsia"/>
          <w:sz w:val="24"/>
          <w:szCs w:val="32"/>
        </w:rPr>
        <w:t>・・・・・・</w:t>
      </w:r>
      <w:r w:rsidR="007513CF">
        <w:rPr>
          <w:rFonts w:ascii="ＭＳ ゴシック" w:eastAsia="ＭＳ ゴシック" w:hAnsi="ＭＳ ゴシック" w:hint="eastAsia"/>
          <w:sz w:val="24"/>
          <w:szCs w:val="32"/>
        </w:rPr>
        <w:t>・・・・・</w:t>
      </w:r>
      <w:r w:rsidRPr="00273C88">
        <w:rPr>
          <w:rFonts w:ascii="ＭＳ ゴシック" w:eastAsia="ＭＳ ゴシック" w:hAnsi="ＭＳ ゴシック" w:hint="eastAsia"/>
          <w:sz w:val="24"/>
          <w:szCs w:val="32"/>
        </w:rPr>
        <w:t>・・・・・・</w:t>
      </w:r>
      <w:r>
        <w:rPr>
          <w:rFonts w:ascii="ＭＳ ゴシック" w:eastAsia="ＭＳ ゴシック" w:hAnsi="ＭＳ ゴシック" w:hint="eastAsia"/>
          <w:sz w:val="24"/>
          <w:szCs w:val="32"/>
        </w:rPr>
        <w:t>・</w:t>
      </w:r>
      <w:r w:rsidR="002E5130">
        <w:rPr>
          <w:rFonts w:ascii="ＭＳ ゴシック" w:eastAsia="ＭＳ ゴシック" w:hAnsi="ＭＳ ゴシック" w:hint="eastAsia"/>
          <w:sz w:val="24"/>
          <w:szCs w:val="32"/>
        </w:rPr>
        <w:t>１４</w:t>
      </w:r>
    </w:p>
    <w:p w14:paraId="1967707D" w14:textId="326E2972" w:rsidR="00B62777" w:rsidRDefault="007513CF" w:rsidP="00DB58D7">
      <w:pPr>
        <w:jc w:val="both"/>
        <w:rPr>
          <w:rFonts w:ascii="ＭＳ ゴシック" w:eastAsia="ＭＳ ゴシック" w:hAnsi="ＭＳ ゴシック"/>
          <w:sz w:val="24"/>
          <w:szCs w:val="32"/>
        </w:rPr>
      </w:pPr>
      <w:r w:rsidRPr="00DB58D7">
        <w:rPr>
          <w:rFonts w:ascii="ＭＳ ゴシック" w:eastAsia="ＭＳ ゴシック" w:hAnsi="ＭＳ ゴシック" w:hint="eastAsia"/>
          <w:b/>
          <w:bCs/>
          <w:sz w:val="24"/>
          <w:szCs w:val="32"/>
        </w:rPr>
        <w:t>Ⅳ</w:t>
      </w:r>
      <w:r w:rsidRPr="00DB58D7">
        <w:rPr>
          <w:rFonts w:ascii="ＭＳ ゴシック" w:eastAsia="ＭＳ ゴシック" w:hAnsi="ＭＳ ゴシック"/>
          <w:b/>
          <w:bCs/>
          <w:sz w:val="24"/>
          <w:szCs w:val="32"/>
        </w:rPr>
        <w:t>.</w:t>
      </w:r>
      <w:r w:rsidR="00A90248">
        <w:rPr>
          <w:rFonts w:ascii="ＭＳ ゴシック" w:eastAsia="ＭＳ ゴシック" w:hAnsi="ＭＳ ゴシック" w:hint="eastAsia"/>
          <w:b/>
          <w:bCs/>
          <w:sz w:val="24"/>
          <w:szCs w:val="32"/>
        </w:rPr>
        <w:t xml:space="preserve">　</w:t>
      </w:r>
      <w:r w:rsidRPr="00DB58D7">
        <w:rPr>
          <w:rFonts w:ascii="ＭＳ ゴシック" w:eastAsia="ＭＳ ゴシック" w:hAnsi="ＭＳ ゴシック" w:hint="eastAsia"/>
          <w:b/>
          <w:bCs/>
          <w:sz w:val="24"/>
          <w:szCs w:val="32"/>
        </w:rPr>
        <w:t>町行動計画の実効性を確保するための取組等</w:t>
      </w:r>
      <w:r w:rsidRPr="00455219">
        <w:rPr>
          <w:rFonts w:ascii="ＭＳ ゴシック" w:eastAsia="ＭＳ ゴシック" w:hAnsi="ＭＳ ゴシック" w:hint="eastAsia"/>
          <w:b/>
          <w:bCs/>
          <w:sz w:val="32"/>
          <w:szCs w:val="40"/>
        </w:rPr>
        <w:t xml:space="preserve">　</w:t>
      </w:r>
      <w:r w:rsidRPr="00273C88">
        <w:rPr>
          <w:rFonts w:ascii="ＭＳ ゴシック" w:eastAsia="ＭＳ ゴシック" w:hAnsi="ＭＳ ゴシック" w:hint="eastAsia"/>
          <w:sz w:val="24"/>
          <w:szCs w:val="32"/>
        </w:rPr>
        <w:t>・・・・・・</w:t>
      </w:r>
      <w:r>
        <w:rPr>
          <w:rFonts w:ascii="ＭＳ ゴシック" w:eastAsia="ＭＳ ゴシック" w:hAnsi="ＭＳ ゴシック" w:hint="eastAsia"/>
          <w:sz w:val="24"/>
          <w:szCs w:val="32"/>
        </w:rPr>
        <w:t>・・・・１</w:t>
      </w:r>
      <w:r w:rsidR="002E5130">
        <w:rPr>
          <w:rFonts w:ascii="ＭＳ ゴシック" w:eastAsia="ＭＳ ゴシック" w:hAnsi="ＭＳ ゴシック" w:hint="eastAsia"/>
          <w:sz w:val="24"/>
          <w:szCs w:val="32"/>
        </w:rPr>
        <w:t>７</w:t>
      </w:r>
    </w:p>
    <w:p w14:paraId="305335BE" w14:textId="77777777" w:rsidR="00B62777" w:rsidRDefault="00B62777" w:rsidP="009C2B4E">
      <w:pPr>
        <w:rPr>
          <w:rFonts w:ascii="ＭＳ ゴシック" w:eastAsia="ＭＳ ゴシック" w:hAnsi="ＭＳ ゴシック"/>
          <w:sz w:val="24"/>
          <w:szCs w:val="32"/>
        </w:rPr>
      </w:pPr>
    </w:p>
    <w:p w14:paraId="034174B2" w14:textId="09FDE26C" w:rsidR="00B62777" w:rsidRPr="00273C88" w:rsidRDefault="00B62777" w:rsidP="00DB58D7">
      <w:pPr>
        <w:jc w:val="both"/>
        <w:rPr>
          <w:rFonts w:ascii="ＭＳ ゴシック" w:eastAsia="ＭＳ ゴシック" w:hAnsi="ＭＳ ゴシック"/>
          <w:sz w:val="22"/>
          <w:szCs w:val="28"/>
        </w:rPr>
      </w:pPr>
      <w:r w:rsidRPr="00396592">
        <w:rPr>
          <w:rFonts w:ascii="ＭＳ ゴシック" w:eastAsia="ＭＳ ゴシック" w:hAnsi="ＭＳ ゴシック" w:hint="eastAsia"/>
          <w:b/>
          <w:bCs/>
          <w:sz w:val="32"/>
          <w:szCs w:val="40"/>
          <w:shd w:val="pct15" w:color="auto" w:fill="FFFFFF"/>
        </w:rPr>
        <w:t>各　論</w:t>
      </w:r>
      <w:r w:rsidRPr="00126FAF">
        <w:rPr>
          <w:rFonts w:ascii="ＭＳ ゴシック" w:eastAsia="ＭＳ ゴシック" w:hAnsi="ＭＳ ゴシック" w:hint="eastAsia"/>
          <w:sz w:val="24"/>
          <w:szCs w:val="32"/>
        </w:rPr>
        <w:t xml:space="preserve">　</w:t>
      </w:r>
      <w:r w:rsidRPr="00273C88">
        <w:rPr>
          <w:rFonts w:ascii="ＭＳ ゴシック" w:eastAsia="ＭＳ ゴシック" w:hAnsi="ＭＳ ゴシック" w:hint="eastAsia"/>
          <w:sz w:val="24"/>
          <w:szCs w:val="32"/>
        </w:rPr>
        <w:t>・</w:t>
      </w:r>
      <w:r>
        <w:rPr>
          <w:rFonts w:ascii="ＭＳ ゴシック" w:eastAsia="ＭＳ ゴシック" w:hAnsi="ＭＳ ゴシック" w:hint="eastAsia"/>
          <w:sz w:val="24"/>
          <w:szCs w:val="32"/>
        </w:rPr>
        <w:t>・</w:t>
      </w:r>
      <w:r w:rsidRPr="00273C88">
        <w:rPr>
          <w:rFonts w:ascii="ＭＳ ゴシック" w:eastAsia="ＭＳ ゴシック" w:hAnsi="ＭＳ ゴシック" w:hint="eastAsia"/>
          <w:sz w:val="24"/>
          <w:szCs w:val="32"/>
        </w:rPr>
        <w:t>・・・・・・・・・・・・・・・・・・・・・・・・・・</w:t>
      </w:r>
      <w:r w:rsidR="002E5130">
        <w:rPr>
          <w:rFonts w:ascii="ＭＳ ゴシック" w:eastAsia="ＭＳ ゴシック" w:hAnsi="ＭＳ ゴシック" w:hint="eastAsia"/>
          <w:b/>
          <w:bCs/>
          <w:sz w:val="28"/>
          <w:szCs w:val="36"/>
        </w:rPr>
        <w:t>１９</w:t>
      </w:r>
    </w:p>
    <w:p w14:paraId="01268CC3" w14:textId="6BE411B0" w:rsidR="00B62777" w:rsidRPr="002A35AB" w:rsidRDefault="00B62777" w:rsidP="00DB58D7">
      <w:pPr>
        <w:jc w:val="both"/>
        <w:rPr>
          <w:rFonts w:ascii="ＭＳ ゴシック" w:eastAsia="ＭＳ ゴシック" w:hAnsi="ＭＳ ゴシック"/>
          <w:sz w:val="24"/>
          <w:szCs w:val="32"/>
        </w:rPr>
      </w:pPr>
      <w:r w:rsidRPr="002A35AB">
        <w:rPr>
          <w:rFonts w:ascii="ＭＳ ゴシック" w:eastAsia="ＭＳ ゴシック" w:hAnsi="ＭＳ ゴシック" w:hint="eastAsia"/>
          <w:b/>
          <w:bCs/>
          <w:sz w:val="24"/>
          <w:szCs w:val="32"/>
          <w:u w:val="thick"/>
        </w:rPr>
        <w:t>Ⅰ.　実施体制</w:t>
      </w:r>
      <w:r w:rsidRPr="00005BE8">
        <w:rPr>
          <w:rFonts w:ascii="ＭＳ ゴシック" w:eastAsia="ＭＳ ゴシック" w:hAnsi="ＭＳ ゴシック" w:hint="eastAsia"/>
          <w:b/>
          <w:bCs/>
          <w:sz w:val="32"/>
          <w:szCs w:val="40"/>
          <w:u w:val="thick"/>
        </w:rPr>
        <w:t xml:space="preserve">　</w:t>
      </w:r>
      <w:r w:rsidRPr="00396592">
        <w:rPr>
          <w:rFonts w:ascii="ＭＳ ゴシック" w:eastAsia="ＭＳ ゴシック" w:hAnsi="ＭＳ ゴシック" w:hint="eastAsia"/>
          <w:b/>
          <w:bCs/>
          <w:sz w:val="24"/>
          <w:szCs w:val="32"/>
          <w:u w:val="thick"/>
        </w:rPr>
        <w:t>・・・・・・・・・・・・・・・・・・・・・・・・・</w:t>
      </w:r>
      <w:r w:rsidR="002E5130">
        <w:rPr>
          <w:rFonts w:ascii="ＭＳ ゴシック" w:eastAsia="ＭＳ ゴシック" w:hAnsi="ＭＳ ゴシック" w:hint="eastAsia"/>
          <w:b/>
          <w:bCs/>
          <w:sz w:val="28"/>
          <w:szCs w:val="36"/>
          <w:u w:val="thick"/>
        </w:rPr>
        <w:t>２０</w:t>
      </w:r>
    </w:p>
    <w:p w14:paraId="3EF2BBE1" w14:textId="14362750" w:rsidR="00B62777" w:rsidRDefault="00B62777" w:rsidP="00DB58D7">
      <w:pPr>
        <w:ind w:firstLineChars="118" w:firstLine="283"/>
        <w:jc w:val="both"/>
        <w:rPr>
          <w:rFonts w:ascii="ＭＳ ゴシック" w:eastAsia="ＭＳ ゴシック" w:hAnsi="ＭＳ ゴシック"/>
          <w:sz w:val="24"/>
          <w:szCs w:val="32"/>
        </w:rPr>
      </w:pPr>
      <w:r>
        <w:rPr>
          <w:rFonts w:ascii="ＭＳ ゴシック" w:eastAsia="ＭＳ ゴシック" w:hAnsi="ＭＳ ゴシック" w:hint="eastAsia"/>
          <w:sz w:val="24"/>
          <w:szCs w:val="32"/>
        </w:rPr>
        <w:t>１　準備期</w:t>
      </w:r>
      <w:r w:rsidRPr="00005BE8">
        <w:rPr>
          <w:rFonts w:ascii="ＭＳ ゴシック" w:eastAsia="ＭＳ ゴシック" w:hAnsi="ＭＳ ゴシック" w:hint="eastAsia"/>
          <w:sz w:val="32"/>
          <w:szCs w:val="40"/>
        </w:rPr>
        <w:t xml:space="preserve">　</w:t>
      </w:r>
      <w:r w:rsidRPr="003D63A0">
        <w:rPr>
          <w:rFonts w:ascii="ＭＳ ゴシック" w:eastAsia="ＭＳ ゴシック" w:hAnsi="ＭＳ ゴシック" w:hint="eastAsia"/>
          <w:sz w:val="24"/>
          <w:szCs w:val="32"/>
        </w:rPr>
        <w:t>・</w:t>
      </w:r>
      <w:r w:rsidR="00243136">
        <w:rPr>
          <w:rFonts w:ascii="ＭＳ ゴシック" w:eastAsia="ＭＳ ゴシック" w:hAnsi="ＭＳ ゴシック" w:hint="eastAsia"/>
          <w:sz w:val="24"/>
          <w:szCs w:val="32"/>
        </w:rPr>
        <w:t>・・・・・・・・・・・・・・</w:t>
      </w:r>
      <w:r w:rsidRPr="003D63A0">
        <w:rPr>
          <w:rFonts w:ascii="ＭＳ ゴシック" w:eastAsia="ＭＳ ゴシック" w:hAnsi="ＭＳ ゴシック" w:hint="eastAsia"/>
          <w:sz w:val="24"/>
          <w:szCs w:val="32"/>
        </w:rPr>
        <w:t>・・・・・・・・・・・</w:t>
      </w:r>
      <w:r w:rsidR="002E5130">
        <w:rPr>
          <w:rFonts w:ascii="ＭＳ ゴシック" w:eastAsia="ＭＳ ゴシック" w:hAnsi="ＭＳ ゴシック" w:hint="eastAsia"/>
          <w:sz w:val="24"/>
        </w:rPr>
        <w:t>２０</w:t>
      </w:r>
    </w:p>
    <w:p w14:paraId="011E8991" w14:textId="27D82483" w:rsidR="00B62777" w:rsidRPr="00C049E9" w:rsidRDefault="00B62777" w:rsidP="00DB58D7">
      <w:pPr>
        <w:ind w:firstLineChars="118" w:firstLine="283"/>
        <w:jc w:val="both"/>
        <w:rPr>
          <w:rFonts w:ascii="ＭＳ ゴシック" w:eastAsia="ＭＳ ゴシック" w:hAnsi="ＭＳ ゴシック"/>
          <w:sz w:val="22"/>
          <w:szCs w:val="28"/>
        </w:rPr>
      </w:pPr>
      <w:r>
        <w:rPr>
          <w:rFonts w:ascii="ＭＳ ゴシック" w:eastAsia="ＭＳ ゴシック" w:hAnsi="ＭＳ ゴシック" w:hint="eastAsia"/>
          <w:sz w:val="24"/>
          <w:szCs w:val="32"/>
        </w:rPr>
        <w:t>２　初動期</w:t>
      </w:r>
      <w:r w:rsidR="00243136" w:rsidRPr="00005BE8">
        <w:rPr>
          <w:rFonts w:ascii="ＭＳ ゴシック" w:eastAsia="ＭＳ ゴシック" w:hAnsi="ＭＳ ゴシック" w:hint="eastAsia"/>
          <w:sz w:val="32"/>
          <w:szCs w:val="40"/>
        </w:rPr>
        <w:t xml:space="preserve">　</w:t>
      </w:r>
      <w:r w:rsidR="00243136" w:rsidRPr="003D63A0">
        <w:rPr>
          <w:rFonts w:ascii="ＭＳ ゴシック" w:eastAsia="ＭＳ ゴシック" w:hAnsi="ＭＳ ゴシック" w:hint="eastAsia"/>
          <w:sz w:val="24"/>
          <w:szCs w:val="32"/>
        </w:rPr>
        <w:t>・</w:t>
      </w:r>
      <w:r w:rsidR="00243136">
        <w:rPr>
          <w:rFonts w:ascii="ＭＳ ゴシック" w:eastAsia="ＭＳ ゴシック" w:hAnsi="ＭＳ ゴシック" w:hint="eastAsia"/>
          <w:sz w:val="24"/>
          <w:szCs w:val="32"/>
        </w:rPr>
        <w:t>・・・・・・・・・・・・・・</w:t>
      </w:r>
      <w:r w:rsidR="00243136" w:rsidRPr="003D63A0">
        <w:rPr>
          <w:rFonts w:ascii="ＭＳ ゴシック" w:eastAsia="ＭＳ ゴシック" w:hAnsi="ＭＳ ゴシック" w:hint="eastAsia"/>
          <w:sz w:val="24"/>
          <w:szCs w:val="32"/>
        </w:rPr>
        <w:t>・・・・・・・・・・・</w:t>
      </w:r>
      <w:r w:rsidR="002E5130">
        <w:rPr>
          <w:rFonts w:ascii="ＭＳ ゴシック" w:eastAsia="ＭＳ ゴシック" w:hAnsi="ＭＳ ゴシック" w:hint="eastAsia"/>
          <w:sz w:val="24"/>
          <w:szCs w:val="32"/>
        </w:rPr>
        <w:t>２１</w:t>
      </w:r>
    </w:p>
    <w:p w14:paraId="4103C030" w14:textId="414B415F" w:rsidR="00B62777" w:rsidRDefault="00B62777" w:rsidP="00DB58D7">
      <w:pPr>
        <w:ind w:firstLineChars="118" w:firstLine="283"/>
        <w:jc w:val="both"/>
        <w:rPr>
          <w:rFonts w:ascii="ＭＳ ゴシック" w:eastAsia="ＭＳ ゴシック" w:hAnsi="ＭＳ ゴシック"/>
          <w:sz w:val="24"/>
          <w:szCs w:val="32"/>
        </w:rPr>
      </w:pPr>
      <w:r>
        <w:rPr>
          <w:rFonts w:ascii="ＭＳ ゴシック" w:eastAsia="ＭＳ ゴシック" w:hAnsi="ＭＳ ゴシック" w:hint="eastAsia"/>
          <w:sz w:val="24"/>
          <w:szCs w:val="32"/>
        </w:rPr>
        <w:t>３　対応期</w:t>
      </w:r>
      <w:r w:rsidR="00243136" w:rsidRPr="00005BE8">
        <w:rPr>
          <w:rFonts w:ascii="ＭＳ ゴシック" w:eastAsia="ＭＳ ゴシック" w:hAnsi="ＭＳ ゴシック" w:hint="eastAsia"/>
          <w:sz w:val="32"/>
          <w:szCs w:val="40"/>
        </w:rPr>
        <w:t xml:space="preserve">　</w:t>
      </w:r>
      <w:r w:rsidR="00243136" w:rsidRPr="003D63A0">
        <w:rPr>
          <w:rFonts w:ascii="ＭＳ ゴシック" w:eastAsia="ＭＳ ゴシック" w:hAnsi="ＭＳ ゴシック" w:hint="eastAsia"/>
          <w:sz w:val="24"/>
          <w:szCs w:val="32"/>
        </w:rPr>
        <w:t>・</w:t>
      </w:r>
      <w:r w:rsidR="00243136">
        <w:rPr>
          <w:rFonts w:ascii="ＭＳ ゴシック" w:eastAsia="ＭＳ ゴシック" w:hAnsi="ＭＳ ゴシック" w:hint="eastAsia"/>
          <w:sz w:val="24"/>
          <w:szCs w:val="32"/>
        </w:rPr>
        <w:t>・・・・・・・・・・・・・・</w:t>
      </w:r>
      <w:r w:rsidR="00243136" w:rsidRPr="003D63A0">
        <w:rPr>
          <w:rFonts w:ascii="ＭＳ ゴシック" w:eastAsia="ＭＳ ゴシック" w:hAnsi="ＭＳ ゴシック" w:hint="eastAsia"/>
          <w:sz w:val="24"/>
          <w:szCs w:val="32"/>
        </w:rPr>
        <w:t>・・・・・・・・・・・</w:t>
      </w:r>
      <w:r w:rsidR="00243136" w:rsidRPr="00CB332B">
        <w:rPr>
          <w:rFonts w:ascii="ＭＳ ゴシック" w:eastAsia="ＭＳ ゴシック" w:hAnsi="ＭＳ ゴシック" w:hint="eastAsia"/>
          <w:sz w:val="24"/>
        </w:rPr>
        <w:t>２</w:t>
      </w:r>
      <w:r w:rsidR="002E5130">
        <w:rPr>
          <w:rFonts w:ascii="ＭＳ ゴシック" w:eastAsia="ＭＳ ゴシック" w:hAnsi="ＭＳ ゴシック" w:hint="eastAsia"/>
          <w:sz w:val="24"/>
        </w:rPr>
        <w:t>７</w:t>
      </w:r>
    </w:p>
    <w:p w14:paraId="47F0B878" w14:textId="77777777" w:rsidR="00B62777" w:rsidRPr="00273C88" w:rsidRDefault="00B62777" w:rsidP="00DB58D7">
      <w:pPr>
        <w:ind w:firstLineChars="118" w:firstLine="283"/>
        <w:jc w:val="both"/>
        <w:rPr>
          <w:rFonts w:ascii="ＭＳ ゴシック" w:eastAsia="ＭＳ ゴシック" w:hAnsi="ＭＳ ゴシック"/>
          <w:sz w:val="24"/>
          <w:szCs w:val="32"/>
        </w:rPr>
      </w:pPr>
    </w:p>
    <w:p w14:paraId="78E1B4EC" w14:textId="7F17B6A5" w:rsidR="00B62777" w:rsidRDefault="00B62777" w:rsidP="00DB58D7">
      <w:pPr>
        <w:jc w:val="both"/>
        <w:rPr>
          <w:rFonts w:ascii="ＭＳ ゴシック" w:eastAsia="ＭＳ ゴシック" w:hAnsi="ＭＳ ゴシック"/>
          <w:b/>
          <w:bCs/>
          <w:sz w:val="24"/>
          <w:szCs w:val="32"/>
        </w:rPr>
      </w:pPr>
      <w:r w:rsidRPr="002A35AB">
        <w:rPr>
          <w:rFonts w:ascii="ＭＳ ゴシック" w:eastAsia="ＭＳ ゴシック" w:hAnsi="ＭＳ ゴシック" w:hint="eastAsia"/>
          <w:b/>
          <w:bCs/>
          <w:sz w:val="24"/>
          <w:szCs w:val="32"/>
          <w:u w:val="thick"/>
        </w:rPr>
        <w:t>Ⅱ.　情報収集・分析、リスクコミュニケーション</w:t>
      </w:r>
      <w:r w:rsidRPr="003C0AB7">
        <w:rPr>
          <w:rFonts w:ascii="ＭＳ ゴシック" w:eastAsia="ＭＳ ゴシック" w:hAnsi="ＭＳ ゴシック" w:hint="eastAsia"/>
          <w:b/>
          <w:bCs/>
          <w:sz w:val="32"/>
          <w:szCs w:val="40"/>
          <w:u w:val="thick"/>
        </w:rPr>
        <w:t xml:space="preserve">　</w:t>
      </w:r>
      <w:r w:rsidRPr="00396592">
        <w:rPr>
          <w:rFonts w:ascii="ＭＳ ゴシック" w:eastAsia="ＭＳ ゴシック" w:hAnsi="ＭＳ ゴシック" w:hint="eastAsia"/>
          <w:b/>
          <w:bCs/>
          <w:sz w:val="24"/>
          <w:szCs w:val="32"/>
          <w:u w:val="thick"/>
        </w:rPr>
        <w:t>・</w:t>
      </w:r>
      <w:r w:rsidRPr="00396592">
        <w:rPr>
          <w:rFonts w:ascii="ＭＳ ゴシック" w:eastAsia="ＭＳ ゴシック" w:hAnsi="ＭＳ ゴシック" w:hint="eastAsia"/>
          <w:sz w:val="24"/>
          <w:szCs w:val="32"/>
          <w:u w:val="thick"/>
        </w:rPr>
        <w:t>・・・・・・・・</w:t>
      </w:r>
      <w:r w:rsidRPr="00396592">
        <w:rPr>
          <w:rFonts w:ascii="ＭＳ ゴシック" w:eastAsia="ＭＳ ゴシック" w:hAnsi="ＭＳ ゴシック" w:hint="eastAsia"/>
          <w:b/>
          <w:bCs/>
          <w:sz w:val="28"/>
          <w:szCs w:val="28"/>
          <w:u w:val="thick"/>
        </w:rPr>
        <w:t>２</w:t>
      </w:r>
      <w:r w:rsidR="002E5130">
        <w:rPr>
          <w:rFonts w:ascii="ＭＳ ゴシック" w:eastAsia="ＭＳ ゴシック" w:hAnsi="ＭＳ ゴシック" w:hint="eastAsia"/>
          <w:b/>
          <w:bCs/>
          <w:sz w:val="28"/>
          <w:szCs w:val="28"/>
          <w:u w:val="thick"/>
        </w:rPr>
        <w:t>９</w:t>
      </w:r>
    </w:p>
    <w:p w14:paraId="05E6C011" w14:textId="7448C930" w:rsidR="00B62777" w:rsidRDefault="00B62777" w:rsidP="00DB58D7">
      <w:pPr>
        <w:ind w:firstLineChars="118" w:firstLine="283"/>
        <w:jc w:val="both"/>
        <w:rPr>
          <w:rFonts w:ascii="ＭＳ ゴシック" w:eastAsia="ＭＳ ゴシック" w:hAnsi="ＭＳ ゴシック"/>
          <w:sz w:val="24"/>
          <w:szCs w:val="32"/>
        </w:rPr>
      </w:pPr>
      <w:r>
        <w:rPr>
          <w:rFonts w:ascii="ＭＳ ゴシック" w:eastAsia="ＭＳ ゴシック" w:hAnsi="ＭＳ ゴシック" w:hint="eastAsia"/>
          <w:sz w:val="24"/>
          <w:szCs w:val="32"/>
        </w:rPr>
        <w:t>１　準備期</w:t>
      </w:r>
      <w:r w:rsidR="00243136" w:rsidRPr="00005BE8">
        <w:rPr>
          <w:rFonts w:ascii="ＭＳ ゴシック" w:eastAsia="ＭＳ ゴシック" w:hAnsi="ＭＳ ゴシック" w:hint="eastAsia"/>
          <w:sz w:val="32"/>
          <w:szCs w:val="40"/>
        </w:rPr>
        <w:t xml:space="preserve">　</w:t>
      </w:r>
      <w:r w:rsidR="00243136" w:rsidRPr="003D63A0">
        <w:rPr>
          <w:rFonts w:ascii="ＭＳ ゴシック" w:eastAsia="ＭＳ ゴシック" w:hAnsi="ＭＳ ゴシック" w:hint="eastAsia"/>
          <w:sz w:val="24"/>
          <w:szCs w:val="32"/>
        </w:rPr>
        <w:t>・</w:t>
      </w:r>
      <w:r w:rsidR="00243136">
        <w:rPr>
          <w:rFonts w:ascii="ＭＳ ゴシック" w:eastAsia="ＭＳ ゴシック" w:hAnsi="ＭＳ ゴシック" w:hint="eastAsia"/>
          <w:sz w:val="24"/>
          <w:szCs w:val="32"/>
        </w:rPr>
        <w:t>・・・・・・・・・・・・・・</w:t>
      </w:r>
      <w:r w:rsidR="00243136" w:rsidRPr="003D63A0">
        <w:rPr>
          <w:rFonts w:ascii="ＭＳ ゴシック" w:eastAsia="ＭＳ ゴシック" w:hAnsi="ＭＳ ゴシック" w:hint="eastAsia"/>
          <w:sz w:val="24"/>
          <w:szCs w:val="32"/>
        </w:rPr>
        <w:t>・・・・・・・・・・・</w:t>
      </w:r>
      <w:r w:rsidRPr="00CB332B">
        <w:rPr>
          <w:rFonts w:ascii="ＭＳ ゴシック" w:eastAsia="ＭＳ ゴシック" w:hAnsi="ＭＳ ゴシック" w:hint="eastAsia"/>
          <w:sz w:val="24"/>
        </w:rPr>
        <w:t>２</w:t>
      </w:r>
      <w:r w:rsidR="002E5130">
        <w:rPr>
          <w:rFonts w:ascii="ＭＳ ゴシック" w:eastAsia="ＭＳ ゴシック" w:hAnsi="ＭＳ ゴシック" w:hint="eastAsia"/>
          <w:sz w:val="24"/>
        </w:rPr>
        <w:t>９</w:t>
      </w:r>
    </w:p>
    <w:p w14:paraId="0063093F" w14:textId="5B5FFDF5" w:rsidR="00B62777" w:rsidRPr="00C049E9" w:rsidRDefault="00B62777" w:rsidP="00DB58D7">
      <w:pPr>
        <w:ind w:firstLineChars="118" w:firstLine="283"/>
        <w:jc w:val="both"/>
        <w:rPr>
          <w:rFonts w:ascii="ＭＳ ゴシック" w:eastAsia="ＭＳ ゴシック" w:hAnsi="ＭＳ ゴシック"/>
          <w:sz w:val="22"/>
          <w:szCs w:val="28"/>
        </w:rPr>
      </w:pPr>
      <w:r>
        <w:rPr>
          <w:rFonts w:ascii="ＭＳ ゴシック" w:eastAsia="ＭＳ ゴシック" w:hAnsi="ＭＳ ゴシック" w:hint="eastAsia"/>
          <w:sz w:val="24"/>
          <w:szCs w:val="32"/>
        </w:rPr>
        <w:t>２　初動期</w:t>
      </w:r>
      <w:r w:rsidR="00243136" w:rsidRPr="00005BE8">
        <w:rPr>
          <w:rFonts w:ascii="ＭＳ ゴシック" w:eastAsia="ＭＳ ゴシック" w:hAnsi="ＭＳ ゴシック" w:hint="eastAsia"/>
          <w:sz w:val="32"/>
          <w:szCs w:val="40"/>
        </w:rPr>
        <w:t xml:space="preserve">　</w:t>
      </w:r>
      <w:r w:rsidR="00243136" w:rsidRPr="003D63A0">
        <w:rPr>
          <w:rFonts w:ascii="ＭＳ ゴシック" w:eastAsia="ＭＳ ゴシック" w:hAnsi="ＭＳ ゴシック" w:hint="eastAsia"/>
          <w:sz w:val="24"/>
          <w:szCs w:val="32"/>
        </w:rPr>
        <w:t>・</w:t>
      </w:r>
      <w:r w:rsidR="00243136">
        <w:rPr>
          <w:rFonts w:ascii="ＭＳ ゴシック" w:eastAsia="ＭＳ ゴシック" w:hAnsi="ＭＳ ゴシック" w:hint="eastAsia"/>
          <w:sz w:val="24"/>
          <w:szCs w:val="32"/>
        </w:rPr>
        <w:t>・・・・・・・・・・・・・・</w:t>
      </w:r>
      <w:r w:rsidR="00243136" w:rsidRPr="003D63A0">
        <w:rPr>
          <w:rFonts w:ascii="ＭＳ ゴシック" w:eastAsia="ＭＳ ゴシック" w:hAnsi="ＭＳ ゴシック" w:hint="eastAsia"/>
          <w:sz w:val="24"/>
          <w:szCs w:val="32"/>
        </w:rPr>
        <w:t>・・・・・・・・・・・</w:t>
      </w:r>
      <w:r w:rsidR="002E5130">
        <w:rPr>
          <w:rFonts w:ascii="ＭＳ ゴシック" w:eastAsia="ＭＳ ゴシック" w:hAnsi="ＭＳ ゴシック" w:hint="eastAsia"/>
          <w:sz w:val="24"/>
        </w:rPr>
        <w:t>３１</w:t>
      </w:r>
    </w:p>
    <w:p w14:paraId="60A3DA47" w14:textId="38C84765" w:rsidR="00B62777" w:rsidRDefault="00B62777" w:rsidP="00DB58D7">
      <w:pPr>
        <w:ind w:firstLineChars="118" w:firstLine="283"/>
        <w:jc w:val="both"/>
        <w:rPr>
          <w:rFonts w:ascii="ＭＳ ゴシック" w:eastAsia="ＭＳ ゴシック" w:hAnsi="ＭＳ ゴシック"/>
          <w:sz w:val="24"/>
          <w:szCs w:val="32"/>
        </w:rPr>
      </w:pPr>
      <w:r>
        <w:rPr>
          <w:rFonts w:ascii="ＭＳ ゴシック" w:eastAsia="ＭＳ ゴシック" w:hAnsi="ＭＳ ゴシック" w:hint="eastAsia"/>
          <w:sz w:val="24"/>
          <w:szCs w:val="32"/>
        </w:rPr>
        <w:t>３　対応期</w:t>
      </w:r>
      <w:r w:rsidR="002E5130" w:rsidRPr="00005BE8">
        <w:rPr>
          <w:rFonts w:ascii="ＭＳ ゴシック" w:eastAsia="ＭＳ ゴシック" w:hAnsi="ＭＳ ゴシック" w:hint="eastAsia"/>
          <w:sz w:val="32"/>
          <w:szCs w:val="40"/>
        </w:rPr>
        <w:t xml:space="preserve">　</w:t>
      </w:r>
      <w:r w:rsidR="002E5130" w:rsidRPr="003D63A0">
        <w:rPr>
          <w:rFonts w:ascii="ＭＳ ゴシック" w:eastAsia="ＭＳ ゴシック" w:hAnsi="ＭＳ ゴシック" w:hint="eastAsia"/>
          <w:sz w:val="24"/>
          <w:szCs w:val="32"/>
        </w:rPr>
        <w:t>・</w:t>
      </w:r>
      <w:r w:rsidR="002E5130">
        <w:rPr>
          <w:rFonts w:ascii="ＭＳ ゴシック" w:eastAsia="ＭＳ ゴシック" w:hAnsi="ＭＳ ゴシック" w:hint="eastAsia"/>
          <w:sz w:val="24"/>
          <w:szCs w:val="32"/>
        </w:rPr>
        <w:t>・・・・・・・・・・・・・・</w:t>
      </w:r>
      <w:r w:rsidR="002E5130" w:rsidRPr="003D63A0">
        <w:rPr>
          <w:rFonts w:ascii="ＭＳ ゴシック" w:eastAsia="ＭＳ ゴシック" w:hAnsi="ＭＳ ゴシック" w:hint="eastAsia"/>
          <w:sz w:val="24"/>
          <w:szCs w:val="32"/>
        </w:rPr>
        <w:t>・・・・・・・・・・・</w:t>
      </w:r>
      <w:r w:rsidR="002E5130">
        <w:rPr>
          <w:rFonts w:ascii="ＭＳ ゴシック" w:eastAsia="ＭＳ ゴシック" w:hAnsi="ＭＳ ゴシック" w:hint="eastAsia"/>
          <w:sz w:val="24"/>
        </w:rPr>
        <w:t>３３</w:t>
      </w:r>
    </w:p>
    <w:p w14:paraId="08F9AD50" w14:textId="77777777" w:rsidR="00B62777" w:rsidRDefault="00B62777" w:rsidP="00DB58D7">
      <w:pPr>
        <w:jc w:val="both"/>
        <w:rPr>
          <w:rFonts w:ascii="ＭＳ ゴシック" w:eastAsia="ＭＳ ゴシック" w:hAnsi="ＭＳ ゴシック"/>
          <w:b/>
          <w:bCs/>
          <w:sz w:val="24"/>
          <w:szCs w:val="32"/>
        </w:rPr>
      </w:pPr>
    </w:p>
    <w:p w14:paraId="6D7A8F88" w14:textId="7667C80D" w:rsidR="00B62777" w:rsidRPr="00273C88" w:rsidRDefault="00B62777" w:rsidP="00DB58D7">
      <w:pPr>
        <w:jc w:val="both"/>
        <w:rPr>
          <w:rFonts w:ascii="ＭＳ ゴシック" w:eastAsia="ＭＳ ゴシック" w:hAnsi="ＭＳ ゴシック"/>
          <w:b/>
          <w:bCs/>
          <w:sz w:val="24"/>
          <w:szCs w:val="32"/>
        </w:rPr>
      </w:pPr>
      <w:r w:rsidRPr="002A35AB">
        <w:rPr>
          <w:rFonts w:ascii="ＭＳ ゴシック" w:eastAsia="ＭＳ ゴシック" w:hAnsi="ＭＳ ゴシック" w:hint="eastAsia"/>
          <w:b/>
          <w:bCs/>
          <w:sz w:val="24"/>
          <w:szCs w:val="32"/>
          <w:u w:val="thick"/>
        </w:rPr>
        <w:t>Ⅲ.　まん延防止</w:t>
      </w:r>
      <w:r w:rsidRPr="003C0AB7">
        <w:rPr>
          <w:rFonts w:ascii="ＭＳ ゴシック" w:eastAsia="ＭＳ ゴシック" w:hAnsi="ＭＳ ゴシック" w:hint="eastAsia"/>
          <w:b/>
          <w:bCs/>
          <w:sz w:val="32"/>
          <w:szCs w:val="40"/>
          <w:u w:val="thick"/>
        </w:rPr>
        <w:t xml:space="preserve">　</w:t>
      </w:r>
      <w:r w:rsidRPr="00396592">
        <w:rPr>
          <w:rFonts w:ascii="ＭＳ ゴシック" w:eastAsia="ＭＳ ゴシック" w:hAnsi="ＭＳ ゴシック" w:hint="eastAsia"/>
          <w:b/>
          <w:bCs/>
          <w:sz w:val="24"/>
          <w:szCs w:val="32"/>
          <w:u w:val="thick"/>
        </w:rPr>
        <w:t>・・・・・・・・・・・</w:t>
      </w:r>
      <w:r w:rsidRPr="00396592">
        <w:rPr>
          <w:rFonts w:ascii="ＭＳ ゴシック" w:eastAsia="ＭＳ ゴシック" w:hAnsi="ＭＳ ゴシック" w:hint="eastAsia"/>
          <w:sz w:val="24"/>
          <w:szCs w:val="32"/>
          <w:u w:val="thick"/>
        </w:rPr>
        <w:t>・・・・・・・・・・・・・</w:t>
      </w:r>
      <w:r w:rsidRPr="00396592">
        <w:rPr>
          <w:rFonts w:ascii="ＭＳ ゴシック" w:eastAsia="ＭＳ ゴシック" w:hAnsi="ＭＳ ゴシック" w:hint="eastAsia"/>
          <w:b/>
          <w:bCs/>
          <w:sz w:val="28"/>
          <w:szCs w:val="28"/>
          <w:u w:val="thick"/>
        </w:rPr>
        <w:t>３</w:t>
      </w:r>
      <w:r w:rsidR="002E5130">
        <w:rPr>
          <w:rFonts w:ascii="ＭＳ ゴシック" w:eastAsia="ＭＳ ゴシック" w:hAnsi="ＭＳ ゴシック" w:hint="eastAsia"/>
          <w:b/>
          <w:bCs/>
          <w:sz w:val="28"/>
          <w:szCs w:val="28"/>
          <w:u w:val="thick"/>
        </w:rPr>
        <w:t>６</w:t>
      </w:r>
    </w:p>
    <w:p w14:paraId="11E13A76" w14:textId="1E023A35" w:rsidR="00B62777" w:rsidRDefault="00B62777" w:rsidP="00DB58D7">
      <w:pPr>
        <w:ind w:firstLineChars="118" w:firstLine="283"/>
        <w:jc w:val="both"/>
        <w:rPr>
          <w:rFonts w:ascii="ＭＳ ゴシック" w:eastAsia="ＭＳ ゴシック" w:hAnsi="ＭＳ ゴシック"/>
          <w:sz w:val="24"/>
          <w:szCs w:val="32"/>
        </w:rPr>
      </w:pPr>
      <w:r>
        <w:rPr>
          <w:rFonts w:ascii="ＭＳ ゴシック" w:eastAsia="ＭＳ ゴシック" w:hAnsi="ＭＳ ゴシック" w:hint="eastAsia"/>
          <w:sz w:val="24"/>
          <w:szCs w:val="32"/>
        </w:rPr>
        <w:t>１　準備期</w:t>
      </w:r>
      <w:r w:rsidR="00243136" w:rsidRPr="00005BE8">
        <w:rPr>
          <w:rFonts w:ascii="ＭＳ ゴシック" w:eastAsia="ＭＳ ゴシック" w:hAnsi="ＭＳ ゴシック" w:hint="eastAsia"/>
          <w:sz w:val="32"/>
          <w:szCs w:val="40"/>
        </w:rPr>
        <w:t xml:space="preserve">　</w:t>
      </w:r>
      <w:r w:rsidR="00243136" w:rsidRPr="003D63A0">
        <w:rPr>
          <w:rFonts w:ascii="ＭＳ ゴシック" w:eastAsia="ＭＳ ゴシック" w:hAnsi="ＭＳ ゴシック" w:hint="eastAsia"/>
          <w:sz w:val="24"/>
          <w:szCs w:val="32"/>
        </w:rPr>
        <w:t>・</w:t>
      </w:r>
      <w:r w:rsidR="00243136">
        <w:rPr>
          <w:rFonts w:ascii="ＭＳ ゴシック" w:eastAsia="ＭＳ ゴシック" w:hAnsi="ＭＳ ゴシック" w:hint="eastAsia"/>
          <w:sz w:val="24"/>
          <w:szCs w:val="32"/>
        </w:rPr>
        <w:t>・・・・・・・・・・・・・・</w:t>
      </w:r>
      <w:r w:rsidR="00243136" w:rsidRPr="003D63A0">
        <w:rPr>
          <w:rFonts w:ascii="ＭＳ ゴシック" w:eastAsia="ＭＳ ゴシック" w:hAnsi="ＭＳ ゴシック" w:hint="eastAsia"/>
          <w:sz w:val="24"/>
          <w:szCs w:val="32"/>
        </w:rPr>
        <w:t>・・・・・・・・・・・</w:t>
      </w:r>
      <w:r w:rsidRPr="00CB332B">
        <w:rPr>
          <w:rFonts w:ascii="ＭＳ ゴシック" w:eastAsia="ＭＳ ゴシック" w:hAnsi="ＭＳ ゴシック" w:hint="eastAsia"/>
          <w:sz w:val="24"/>
        </w:rPr>
        <w:t>３</w:t>
      </w:r>
      <w:r w:rsidR="002E5130">
        <w:rPr>
          <w:rFonts w:ascii="ＭＳ ゴシック" w:eastAsia="ＭＳ ゴシック" w:hAnsi="ＭＳ ゴシック" w:hint="eastAsia"/>
          <w:sz w:val="24"/>
        </w:rPr>
        <w:t>６</w:t>
      </w:r>
    </w:p>
    <w:p w14:paraId="088C83A2" w14:textId="642DC668" w:rsidR="00B62777" w:rsidRPr="00C049E9" w:rsidRDefault="00B62777" w:rsidP="00DB58D7">
      <w:pPr>
        <w:ind w:firstLineChars="118" w:firstLine="283"/>
        <w:jc w:val="both"/>
        <w:rPr>
          <w:rFonts w:ascii="ＭＳ ゴシック" w:eastAsia="ＭＳ ゴシック" w:hAnsi="ＭＳ ゴシック"/>
          <w:sz w:val="22"/>
          <w:szCs w:val="28"/>
        </w:rPr>
      </w:pPr>
      <w:r>
        <w:rPr>
          <w:rFonts w:ascii="ＭＳ ゴシック" w:eastAsia="ＭＳ ゴシック" w:hAnsi="ＭＳ ゴシック" w:hint="eastAsia"/>
          <w:sz w:val="24"/>
          <w:szCs w:val="32"/>
        </w:rPr>
        <w:t>２　初動期</w:t>
      </w:r>
      <w:r w:rsidR="00243136" w:rsidRPr="00005BE8">
        <w:rPr>
          <w:rFonts w:ascii="ＭＳ ゴシック" w:eastAsia="ＭＳ ゴシック" w:hAnsi="ＭＳ ゴシック" w:hint="eastAsia"/>
          <w:sz w:val="32"/>
          <w:szCs w:val="40"/>
        </w:rPr>
        <w:t xml:space="preserve">　</w:t>
      </w:r>
      <w:r w:rsidR="00243136" w:rsidRPr="003D63A0">
        <w:rPr>
          <w:rFonts w:ascii="ＭＳ ゴシック" w:eastAsia="ＭＳ ゴシック" w:hAnsi="ＭＳ ゴシック" w:hint="eastAsia"/>
          <w:sz w:val="24"/>
          <w:szCs w:val="32"/>
        </w:rPr>
        <w:t>・</w:t>
      </w:r>
      <w:r w:rsidR="00243136">
        <w:rPr>
          <w:rFonts w:ascii="ＭＳ ゴシック" w:eastAsia="ＭＳ ゴシック" w:hAnsi="ＭＳ ゴシック" w:hint="eastAsia"/>
          <w:sz w:val="24"/>
          <w:szCs w:val="32"/>
        </w:rPr>
        <w:t>・・・・・・・・・・・・・・</w:t>
      </w:r>
      <w:r w:rsidR="00243136" w:rsidRPr="003D63A0">
        <w:rPr>
          <w:rFonts w:ascii="ＭＳ ゴシック" w:eastAsia="ＭＳ ゴシック" w:hAnsi="ＭＳ ゴシック" w:hint="eastAsia"/>
          <w:sz w:val="24"/>
          <w:szCs w:val="32"/>
        </w:rPr>
        <w:t>・・・・・・・・・・・</w:t>
      </w:r>
      <w:r w:rsidRPr="00CB332B">
        <w:rPr>
          <w:rFonts w:ascii="ＭＳ ゴシック" w:eastAsia="ＭＳ ゴシック" w:hAnsi="ＭＳ ゴシック" w:hint="eastAsia"/>
          <w:sz w:val="24"/>
        </w:rPr>
        <w:t>３</w:t>
      </w:r>
      <w:r w:rsidR="002E5130">
        <w:rPr>
          <w:rFonts w:ascii="ＭＳ ゴシック" w:eastAsia="ＭＳ ゴシック" w:hAnsi="ＭＳ ゴシック" w:hint="eastAsia"/>
          <w:sz w:val="24"/>
        </w:rPr>
        <w:t>８</w:t>
      </w:r>
    </w:p>
    <w:p w14:paraId="61282AAE" w14:textId="2BDC198D" w:rsidR="00B62777" w:rsidRDefault="00B62777" w:rsidP="00DB58D7">
      <w:pPr>
        <w:ind w:firstLineChars="118" w:firstLine="283"/>
        <w:jc w:val="both"/>
        <w:rPr>
          <w:rFonts w:ascii="ＭＳ ゴシック" w:eastAsia="ＭＳ ゴシック" w:hAnsi="ＭＳ ゴシック"/>
          <w:sz w:val="24"/>
          <w:szCs w:val="32"/>
        </w:rPr>
      </w:pPr>
      <w:r>
        <w:rPr>
          <w:rFonts w:ascii="ＭＳ ゴシック" w:eastAsia="ＭＳ ゴシック" w:hAnsi="ＭＳ ゴシック" w:hint="eastAsia"/>
          <w:sz w:val="24"/>
          <w:szCs w:val="32"/>
        </w:rPr>
        <w:t>３　対応期</w:t>
      </w:r>
      <w:r w:rsidR="00243136" w:rsidRPr="00005BE8">
        <w:rPr>
          <w:rFonts w:ascii="ＭＳ ゴシック" w:eastAsia="ＭＳ ゴシック" w:hAnsi="ＭＳ ゴシック" w:hint="eastAsia"/>
          <w:sz w:val="32"/>
          <w:szCs w:val="40"/>
        </w:rPr>
        <w:t xml:space="preserve">　</w:t>
      </w:r>
      <w:r w:rsidR="00243136" w:rsidRPr="003D63A0">
        <w:rPr>
          <w:rFonts w:ascii="ＭＳ ゴシック" w:eastAsia="ＭＳ ゴシック" w:hAnsi="ＭＳ ゴシック" w:hint="eastAsia"/>
          <w:sz w:val="24"/>
          <w:szCs w:val="32"/>
        </w:rPr>
        <w:t>・</w:t>
      </w:r>
      <w:r w:rsidR="00243136">
        <w:rPr>
          <w:rFonts w:ascii="ＭＳ ゴシック" w:eastAsia="ＭＳ ゴシック" w:hAnsi="ＭＳ ゴシック" w:hint="eastAsia"/>
          <w:sz w:val="24"/>
          <w:szCs w:val="32"/>
        </w:rPr>
        <w:t>・・・・・・・・・・・・・・</w:t>
      </w:r>
      <w:r w:rsidR="00243136" w:rsidRPr="003D63A0">
        <w:rPr>
          <w:rFonts w:ascii="ＭＳ ゴシック" w:eastAsia="ＭＳ ゴシック" w:hAnsi="ＭＳ ゴシック" w:hint="eastAsia"/>
          <w:sz w:val="24"/>
          <w:szCs w:val="32"/>
        </w:rPr>
        <w:t>・・・・・・・・・・・</w:t>
      </w:r>
      <w:r w:rsidR="002E5130">
        <w:rPr>
          <w:rFonts w:ascii="ＭＳ ゴシック" w:eastAsia="ＭＳ ゴシック" w:hAnsi="ＭＳ ゴシック" w:hint="eastAsia"/>
          <w:sz w:val="24"/>
        </w:rPr>
        <w:t>３９</w:t>
      </w:r>
    </w:p>
    <w:p w14:paraId="5CFA51D1" w14:textId="77777777" w:rsidR="00B62777" w:rsidRDefault="00B62777">
      <w:pPr>
        <w:rPr>
          <w:rFonts w:ascii="ＭＳ ゴシック" w:eastAsia="ＭＳ ゴシック" w:hAnsi="ＭＳ ゴシック"/>
          <w:b/>
          <w:bCs/>
          <w:sz w:val="24"/>
          <w:szCs w:val="32"/>
        </w:rPr>
      </w:pPr>
    </w:p>
    <w:p w14:paraId="36ACD8B8" w14:textId="77777777" w:rsidR="002E5130" w:rsidRDefault="002E5130">
      <w:pPr>
        <w:rPr>
          <w:rFonts w:ascii="ＭＳ ゴシック" w:eastAsia="ＭＳ ゴシック" w:hAnsi="ＭＳ ゴシック"/>
          <w:b/>
          <w:bCs/>
          <w:sz w:val="24"/>
          <w:szCs w:val="32"/>
        </w:rPr>
      </w:pPr>
    </w:p>
    <w:p w14:paraId="540884F2" w14:textId="77777777" w:rsidR="002E5130" w:rsidRDefault="002E5130">
      <w:pPr>
        <w:rPr>
          <w:rFonts w:ascii="ＭＳ ゴシック" w:eastAsia="ＭＳ ゴシック" w:hAnsi="ＭＳ ゴシック"/>
          <w:b/>
          <w:bCs/>
          <w:sz w:val="24"/>
          <w:szCs w:val="32"/>
        </w:rPr>
      </w:pPr>
    </w:p>
    <w:p w14:paraId="46530459" w14:textId="35CD068C" w:rsidR="00B62777" w:rsidRPr="00273C88" w:rsidRDefault="00B62777" w:rsidP="00DB58D7">
      <w:pPr>
        <w:jc w:val="both"/>
        <w:rPr>
          <w:rFonts w:ascii="ＭＳ ゴシック" w:eastAsia="ＭＳ ゴシック" w:hAnsi="ＭＳ ゴシック"/>
          <w:b/>
          <w:bCs/>
          <w:sz w:val="24"/>
          <w:szCs w:val="32"/>
        </w:rPr>
      </w:pPr>
      <w:r w:rsidRPr="002A35AB">
        <w:rPr>
          <w:rFonts w:ascii="ＭＳ ゴシック" w:eastAsia="ＭＳ ゴシック" w:hAnsi="ＭＳ ゴシック" w:hint="eastAsia"/>
          <w:b/>
          <w:bCs/>
          <w:sz w:val="24"/>
          <w:szCs w:val="32"/>
          <w:u w:val="thick"/>
        </w:rPr>
        <w:t>Ⅳ.　ワクチン</w:t>
      </w:r>
      <w:r w:rsidRPr="006F37D7">
        <w:rPr>
          <w:rFonts w:ascii="ＭＳ ゴシック" w:eastAsia="ＭＳ ゴシック" w:hAnsi="ＭＳ ゴシック" w:hint="eastAsia"/>
          <w:b/>
          <w:bCs/>
          <w:sz w:val="28"/>
          <w:szCs w:val="36"/>
          <w:u w:val="thick"/>
        </w:rPr>
        <w:t xml:space="preserve">　</w:t>
      </w:r>
      <w:r w:rsidRPr="00396592">
        <w:rPr>
          <w:rFonts w:ascii="ＭＳ ゴシック" w:eastAsia="ＭＳ ゴシック" w:hAnsi="ＭＳ ゴシック" w:hint="eastAsia"/>
          <w:b/>
          <w:bCs/>
          <w:sz w:val="24"/>
          <w:szCs w:val="32"/>
          <w:u w:val="thick"/>
        </w:rPr>
        <w:t>・・・・・・・・・・・・</w:t>
      </w:r>
      <w:r w:rsidRPr="00396592">
        <w:rPr>
          <w:rFonts w:ascii="ＭＳ ゴシック" w:eastAsia="ＭＳ ゴシック" w:hAnsi="ＭＳ ゴシック" w:hint="eastAsia"/>
          <w:sz w:val="24"/>
          <w:szCs w:val="32"/>
          <w:u w:val="thick"/>
        </w:rPr>
        <w:t>・・・・・・・・・・・・・</w:t>
      </w:r>
      <w:r w:rsidR="002E5130" w:rsidRPr="002E5130">
        <w:rPr>
          <w:rFonts w:ascii="ＭＳ ゴシック" w:eastAsia="ＭＳ ゴシック" w:hAnsi="ＭＳ ゴシック" w:hint="eastAsia"/>
          <w:b/>
          <w:bCs/>
          <w:sz w:val="28"/>
          <w:szCs w:val="28"/>
          <w:u w:val="thick"/>
        </w:rPr>
        <w:t>４０</w:t>
      </w:r>
    </w:p>
    <w:p w14:paraId="79DAACEF" w14:textId="4E6A03E6" w:rsidR="00B62777" w:rsidRDefault="00B62777" w:rsidP="00DB58D7">
      <w:pPr>
        <w:ind w:firstLineChars="118" w:firstLine="283"/>
        <w:jc w:val="both"/>
        <w:rPr>
          <w:rFonts w:ascii="ＭＳ ゴシック" w:eastAsia="ＭＳ ゴシック" w:hAnsi="ＭＳ ゴシック"/>
          <w:sz w:val="24"/>
          <w:szCs w:val="32"/>
        </w:rPr>
      </w:pPr>
      <w:r>
        <w:rPr>
          <w:rFonts w:ascii="ＭＳ ゴシック" w:eastAsia="ＭＳ ゴシック" w:hAnsi="ＭＳ ゴシック" w:hint="eastAsia"/>
          <w:sz w:val="24"/>
          <w:szCs w:val="32"/>
        </w:rPr>
        <w:t>１　準備期</w:t>
      </w:r>
      <w:r w:rsidR="00243136" w:rsidRPr="00005BE8">
        <w:rPr>
          <w:rFonts w:ascii="ＭＳ ゴシック" w:eastAsia="ＭＳ ゴシック" w:hAnsi="ＭＳ ゴシック" w:hint="eastAsia"/>
          <w:sz w:val="32"/>
          <w:szCs w:val="40"/>
        </w:rPr>
        <w:t xml:space="preserve">　</w:t>
      </w:r>
      <w:r w:rsidR="00243136" w:rsidRPr="003D63A0">
        <w:rPr>
          <w:rFonts w:ascii="ＭＳ ゴシック" w:eastAsia="ＭＳ ゴシック" w:hAnsi="ＭＳ ゴシック" w:hint="eastAsia"/>
          <w:sz w:val="24"/>
          <w:szCs w:val="32"/>
        </w:rPr>
        <w:t>・</w:t>
      </w:r>
      <w:r w:rsidR="00243136">
        <w:rPr>
          <w:rFonts w:ascii="ＭＳ ゴシック" w:eastAsia="ＭＳ ゴシック" w:hAnsi="ＭＳ ゴシック" w:hint="eastAsia"/>
          <w:sz w:val="24"/>
          <w:szCs w:val="32"/>
        </w:rPr>
        <w:t>・・・・・・・・・・・・・・</w:t>
      </w:r>
      <w:r w:rsidR="00243136" w:rsidRPr="003D63A0">
        <w:rPr>
          <w:rFonts w:ascii="ＭＳ ゴシック" w:eastAsia="ＭＳ ゴシック" w:hAnsi="ＭＳ ゴシック" w:hint="eastAsia"/>
          <w:sz w:val="24"/>
          <w:szCs w:val="32"/>
        </w:rPr>
        <w:t>・・・・・・・・・・・</w:t>
      </w:r>
      <w:r w:rsidR="002E5130">
        <w:rPr>
          <w:rFonts w:ascii="ＭＳ ゴシック" w:eastAsia="ＭＳ ゴシック" w:hAnsi="ＭＳ ゴシック" w:hint="eastAsia"/>
          <w:sz w:val="24"/>
        </w:rPr>
        <w:t>４０</w:t>
      </w:r>
    </w:p>
    <w:p w14:paraId="55294E86" w14:textId="376E3C1D" w:rsidR="00B62777" w:rsidRPr="00C049E9" w:rsidRDefault="00B62777" w:rsidP="00DB58D7">
      <w:pPr>
        <w:ind w:firstLineChars="118" w:firstLine="283"/>
        <w:jc w:val="both"/>
        <w:rPr>
          <w:rFonts w:ascii="ＭＳ ゴシック" w:eastAsia="ＭＳ ゴシック" w:hAnsi="ＭＳ ゴシック"/>
          <w:sz w:val="22"/>
          <w:szCs w:val="28"/>
        </w:rPr>
      </w:pPr>
      <w:r>
        <w:rPr>
          <w:rFonts w:ascii="ＭＳ ゴシック" w:eastAsia="ＭＳ ゴシック" w:hAnsi="ＭＳ ゴシック" w:hint="eastAsia"/>
          <w:sz w:val="24"/>
          <w:szCs w:val="32"/>
        </w:rPr>
        <w:t>２　初動期</w:t>
      </w:r>
      <w:r w:rsidR="00243136" w:rsidRPr="00005BE8">
        <w:rPr>
          <w:rFonts w:ascii="ＭＳ ゴシック" w:eastAsia="ＭＳ ゴシック" w:hAnsi="ＭＳ ゴシック" w:hint="eastAsia"/>
          <w:sz w:val="32"/>
          <w:szCs w:val="40"/>
        </w:rPr>
        <w:t xml:space="preserve">　</w:t>
      </w:r>
      <w:r w:rsidR="00243136" w:rsidRPr="003D63A0">
        <w:rPr>
          <w:rFonts w:ascii="ＭＳ ゴシック" w:eastAsia="ＭＳ ゴシック" w:hAnsi="ＭＳ ゴシック" w:hint="eastAsia"/>
          <w:sz w:val="24"/>
          <w:szCs w:val="32"/>
        </w:rPr>
        <w:t>・</w:t>
      </w:r>
      <w:r w:rsidR="00243136">
        <w:rPr>
          <w:rFonts w:ascii="ＭＳ ゴシック" w:eastAsia="ＭＳ ゴシック" w:hAnsi="ＭＳ ゴシック" w:hint="eastAsia"/>
          <w:sz w:val="24"/>
          <w:szCs w:val="32"/>
        </w:rPr>
        <w:t>・・・・・・・・・・・・・・</w:t>
      </w:r>
      <w:r w:rsidR="00243136" w:rsidRPr="003D63A0">
        <w:rPr>
          <w:rFonts w:ascii="ＭＳ ゴシック" w:eastAsia="ＭＳ ゴシック" w:hAnsi="ＭＳ ゴシック" w:hint="eastAsia"/>
          <w:sz w:val="24"/>
          <w:szCs w:val="32"/>
        </w:rPr>
        <w:t>・・・・・・・・・・・</w:t>
      </w:r>
      <w:r w:rsidRPr="00286D7F">
        <w:rPr>
          <w:rFonts w:ascii="ＭＳ ゴシック" w:eastAsia="ＭＳ ゴシック" w:hAnsi="ＭＳ ゴシック" w:hint="eastAsia"/>
          <w:sz w:val="24"/>
        </w:rPr>
        <w:t>４</w:t>
      </w:r>
      <w:r w:rsidR="002E5130">
        <w:rPr>
          <w:rFonts w:ascii="ＭＳ ゴシック" w:eastAsia="ＭＳ ゴシック" w:hAnsi="ＭＳ ゴシック" w:hint="eastAsia"/>
          <w:sz w:val="24"/>
        </w:rPr>
        <w:t>５</w:t>
      </w:r>
    </w:p>
    <w:p w14:paraId="452AE2AF" w14:textId="3467C32C" w:rsidR="00B62777" w:rsidRDefault="00B62777" w:rsidP="00DB58D7">
      <w:pPr>
        <w:ind w:firstLineChars="118" w:firstLine="283"/>
        <w:jc w:val="both"/>
        <w:rPr>
          <w:rFonts w:ascii="ＭＳ ゴシック" w:eastAsia="ＭＳ ゴシック" w:hAnsi="ＭＳ ゴシック"/>
          <w:sz w:val="24"/>
          <w:szCs w:val="32"/>
        </w:rPr>
      </w:pPr>
      <w:r>
        <w:rPr>
          <w:rFonts w:ascii="ＭＳ ゴシック" w:eastAsia="ＭＳ ゴシック" w:hAnsi="ＭＳ ゴシック" w:hint="eastAsia"/>
          <w:sz w:val="24"/>
          <w:szCs w:val="32"/>
        </w:rPr>
        <w:t>３　対応期</w:t>
      </w:r>
      <w:r w:rsidR="00243136" w:rsidRPr="00005BE8">
        <w:rPr>
          <w:rFonts w:ascii="ＭＳ ゴシック" w:eastAsia="ＭＳ ゴシック" w:hAnsi="ＭＳ ゴシック" w:hint="eastAsia"/>
          <w:sz w:val="32"/>
          <w:szCs w:val="40"/>
        </w:rPr>
        <w:t xml:space="preserve">　</w:t>
      </w:r>
      <w:r w:rsidR="00243136" w:rsidRPr="003D63A0">
        <w:rPr>
          <w:rFonts w:ascii="ＭＳ ゴシック" w:eastAsia="ＭＳ ゴシック" w:hAnsi="ＭＳ ゴシック" w:hint="eastAsia"/>
          <w:sz w:val="24"/>
          <w:szCs w:val="32"/>
        </w:rPr>
        <w:t>・</w:t>
      </w:r>
      <w:r w:rsidR="00243136">
        <w:rPr>
          <w:rFonts w:ascii="ＭＳ ゴシック" w:eastAsia="ＭＳ ゴシック" w:hAnsi="ＭＳ ゴシック" w:hint="eastAsia"/>
          <w:sz w:val="24"/>
          <w:szCs w:val="32"/>
        </w:rPr>
        <w:t>・・・・・・・・・・・・・・</w:t>
      </w:r>
      <w:r w:rsidR="00243136" w:rsidRPr="003D63A0">
        <w:rPr>
          <w:rFonts w:ascii="ＭＳ ゴシック" w:eastAsia="ＭＳ ゴシック" w:hAnsi="ＭＳ ゴシック" w:hint="eastAsia"/>
          <w:sz w:val="24"/>
          <w:szCs w:val="32"/>
        </w:rPr>
        <w:t>・・・・・・・・・・・</w:t>
      </w:r>
      <w:r w:rsidR="00243136" w:rsidRPr="00286D7F">
        <w:rPr>
          <w:rFonts w:ascii="ＭＳ ゴシック" w:eastAsia="ＭＳ ゴシック" w:hAnsi="ＭＳ ゴシック" w:hint="eastAsia"/>
          <w:sz w:val="24"/>
        </w:rPr>
        <w:t>４</w:t>
      </w:r>
      <w:r w:rsidR="002E5130">
        <w:rPr>
          <w:rFonts w:ascii="ＭＳ ゴシック" w:eastAsia="ＭＳ ゴシック" w:hAnsi="ＭＳ ゴシック" w:hint="eastAsia"/>
          <w:sz w:val="24"/>
        </w:rPr>
        <w:t>８</w:t>
      </w:r>
    </w:p>
    <w:p w14:paraId="194725FF" w14:textId="77777777" w:rsidR="00B62777" w:rsidRDefault="00B62777" w:rsidP="00DB58D7">
      <w:pPr>
        <w:jc w:val="both"/>
        <w:rPr>
          <w:rFonts w:ascii="ＭＳ ゴシック" w:eastAsia="ＭＳ ゴシック" w:hAnsi="ＭＳ ゴシック"/>
          <w:b/>
          <w:bCs/>
          <w:sz w:val="24"/>
          <w:szCs w:val="32"/>
        </w:rPr>
      </w:pPr>
    </w:p>
    <w:p w14:paraId="598979FB" w14:textId="0BB744B5" w:rsidR="00B62777" w:rsidRPr="002F392F" w:rsidRDefault="00B62777" w:rsidP="00DB58D7">
      <w:pPr>
        <w:jc w:val="both"/>
        <w:rPr>
          <w:rFonts w:ascii="ＭＳ ゴシック" w:eastAsia="ＭＳ ゴシック" w:hAnsi="ＭＳ ゴシック"/>
          <w:b/>
          <w:bCs/>
          <w:sz w:val="24"/>
          <w:szCs w:val="32"/>
        </w:rPr>
      </w:pPr>
      <w:r w:rsidRPr="002A35AB">
        <w:rPr>
          <w:rFonts w:ascii="ＭＳ ゴシック" w:eastAsia="ＭＳ ゴシック" w:hAnsi="ＭＳ ゴシック" w:hint="eastAsia"/>
          <w:b/>
          <w:bCs/>
          <w:sz w:val="24"/>
          <w:szCs w:val="32"/>
          <w:u w:val="thick"/>
        </w:rPr>
        <w:t>Ⅴ.　保健</w:t>
      </w:r>
      <w:r w:rsidRPr="00005BE8">
        <w:rPr>
          <w:rFonts w:ascii="ＭＳ ゴシック" w:eastAsia="ＭＳ ゴシック" w:hAnsi="ＭＳ ゴシック" w:hint="eastAsia"/>
          <w:b/>
          <w:bCs/>
          <w:sz w:val="32"/>
          <w:szCs w:val="40"/>
          <w:u w:val="thick"/>
        </w:rPr>
        <w:t xml:space="preserve">　</w:t>
      </w:r>
      <w:r w:rsidRPr="00396592">
        <w:rPr>
          <w:rFonts w:ascii="ＭＳ ゴシック" w:eastAsia="ＭＳ ゴシック" w:hAnsi="ＭＳ ゴシック" w:hint="eastAsia"/>
          <w:b/>
          <w:bCs/>
          <w:sz w:val="24"/>
          <w:szCs w:val="32"/>
          <w:u w:val="thick"/>
        </w:rPr>
        <w:t>・・・・・・・・・・・・・・</w:t>
      </w:r>
      <w:r w:rsidRPr="00396592">
        <w:rPr>
          <w:rFonts w:ascii="ＭＳ ゴシック" w:eastAsia="ＭＳ ゴシック" w:hAnsi="ＭＳ ゴシック" w:hint="eastAsia"/>
          <w:sz w:val="24"/>
          <w:szCs w:val="32"/>
          <w:u w:val="thick"/>
        </w:rPr>
        <w:t>・・・・・・・・・・・・・</w:t>
      </w:r>
      <w:r w:rsidR="002E5130">
        <w:rPr>
          <w:rFonts w:ascii="ＭＳ ゴシック" w:eastAsia="ＭＳ ゴシック" w:hAnsi="ＭＳ ゴシック" w:hint="eastAsia"/>
          <w:b/>
          <w:bCs/>
          <w:sz w:val="28"/>
          <w:szCs w:val="28"/>
          <w:u w:val="thick"/>
        </w:rPr>
        <w:t>５２</w:t>
      </w:r>
    </w:p>
    <w:p w14:paraId="46C8F876" w14:textId="4786E016" w:rsidR="00243136" w:rsidRDefault="00243136" w:rsidP="00DB58D7">
      <w:pPr>
        <w:ind w:firstLineChars="118" w:firstLine="283"/>
        <w:jc w:val="both"/>
        <w:rPr>
          <w:rFonts w:ascii="ＭＳ ゴシック" w:eastAsia="ＭＳ ゴシック" w:hAnsi="ＭＳ ゴシック"/>
          <w:sz w:val="24"/>
          <w:szCs w:val="32"/>
        </w:rPr>
      </w:pPr>
      <w:r>
        <w:rPr>
          <w:rFonts w:ascii="ＭＳ ゴシック" w:eastAsia="ＭＳ ゴシック" w:hAnsi="ＭＳ ゴシック" w:hint="eastAsia"/>
          <w:sz w:val="24"/>
          <w:szCs w:val="32"/>
        </w:rPr>
        <w:t>１　準備期</w:t>
      </w:r>
      <w:r w:rsidRPr="00005BE8">
        <w:rPr>
          <w:rFonts w:ascii="ＭＳ ゴシック" w:eastAsia="ＭＳ ゴシック" w:hAnsi="ＭＳ ゴシック" w:hint="eastAsia"/>
          <w:sz w:val="32"/>
          <w:szCs w:val="40"/>
        </w:rPr>
        <w:t xml:space="preserve">　</w:t>
      </w:r>
      <w:r w:rsidRPr="003D63A0">
        <w:rPr>
          <w:rFonts w:ascii="ＭＳ ゴシック" w:eastAsia="ＭＳ ゴシック" w:hAnsi="ＭＳ ゴシック" w:hint="eastAsia"/>
          <w:sz w:val="24"/>
          <w:szCs w:val="32"/>
        </w:rPr>
        <w:t>・</w:t>
      </w:r>
      <w:r>
        <w:rPr>
          <w:rFonts w:ascii="ＭＳ ゴシック" w:eastAsia="ＭＳ ゴシック" w:hAnsi="ＭＳ ゴシック" w:hint="eastAsia"/>
          <w:sz w:val="24"/>
          <w:szCs w:val="32"/>
        </w:rPr>
        <w:t>・・・・・・・・・・・・・・</w:t>
      </w:r>
      <w:r w:rsidRPr="003D63A0">
        <w:rPr>
          <w:rFonts w:ascii="ＭＳ ゴシック" w:eastAsia="ＭＳ ゴシック" w:hAnsi="ＭＳ ゴシック" w:hint="eastAsia"/>
          <w:sz w:val="24"/>
          <w:szCs w:val="32"/>
        </w:rPr>
        <w:t>・・・・・・・・・・・</w:t>
      </w:r>
      <w:r w:rsidR="002E5130">
        <w:rPr>
          <w:rFonts w:ascii="ＭＳ ゴシック" w:eastAsia="ＭＳ ゴシック" w:hAnsi="ＭＳ ゴシック" w:hint="eastAsia"/>
          <w:sz w:val="24"/>
        </w:rPr>
        <w:t>５２</w:t>
      </w:r>
    </w:p>
    <w:p w14:paraId="26F0AD4C" w14:textId="1651E4F2" w:rsidR="00243136" w:rsidRPr="00C049E9" w:rsidRDefault="00243136" w:rsidP="00DB58D7">
      <w:pPr>
        <w:ind w:firstLineChars="118" w:firstLine="283"/>
        <w:jc w:val="both"/>
        <w:rPr>
          <w:rFonts w:ascii="ＭＳ ゴシック" w:eastAsia="ＭＳ ゴシック" w:hAnsi="ＭＳ ゴシック"/>
          <w:sz w:val="22"/>
          <w:szCs w:val="28"/>
        </w:rPr>
      </w:pPr>
      <w:r>
        <w:rPr>
          <w:rFonts w:ascii="ＭＳ ゴシック" w:eastAsia="ＭＳ ゴシック" w:hAnsi="ＭＳ ゴシック" w:hint="eastAsia"/>
          <w:sz w:val="24"/>
          <w:szCs w:val="32"/>
        </w:rPr>
        <w:t>２　初動期</w:t>
      </w:r>
      <w:r w:rsidRPr="00005BE8">
        <w:rPr>
          <w:rFonts w:ascii="ＭＳ ゴシック" w:eastAsia="ＭＳ ゴシック" w:hAnsi="ＭＳ ゴシック" w:hint="eastAsia"/>
          <w:sz w:val="32"/>
          <w:szCs w:val="40"/>
        </w:rPr>
        <w:t xml:space="preserve">　</w:t>
      </w:r>
      <w:r w:rsidRPr="003D63A0">
        <w:rPr>
          <w:rFonts w:ascii="ＭＳ ゴシック" w:eastAsia="ＭＳ ゴシック" w:hAnsi="ＭＳ ゴシック" w:hint="eastAsia"/>
          <w:sz w:val="24"/>
          <w:szCs w:val="32"/>
        </w:rPr>
        <w:t>・</w:t>
      </w:r>
      <w:r>
        <w:rPr>
          <w:rFonts w:ascii="ＭＳ ゴシック" w:eastAsia="ＭＳ ゴシック" w:hAnsi="ＭＳ ゴシック" w:hint="eastAsia"/>
          <w:sz w:val="24"/>
          <w:szCs w:val="32"/>
        </w:rPr>
        <w:t>・・・・・・・・・・・・・・</w:t>
      </w:r>
      <w:r w:rsidRPr="003D63A0">
        <w:rPr>
          <w:rFonts w:ascii="ＭＳ ゴシック" w:eastAsia="ＭＳ ゴシック" w:hAnsi="ＭＳ ゴシック" w:hint="eastAsia"/>
          <w:sz w:val="24"/>
          <w:szCs w:val="32"/>
        </w:rPr>
        <w:t>・・・・・・・・・・・</w:t>
      </w:r>
      <w:r w:rsidR="002E5130">
        <w:rPr>
          <w:rFonts w:ascii="ＭＳ ゴシック" w:eastAsia="ＭＳ ゴシック" w:hAnsi="ＭＳ ゴシック" w:hint="eastAsia"/>
          <w:sz w:val="24"/>
        </w:rPr>
        <w:t>５３</w:t>
      </w:r>
    </w:p>
    <w:p w14:paraId="0FE6EA9A" w14:textId="7762DF0B" w:rsidR="00B62777" w:rsidRDefault="00243136" w:rsidP="00DB58D7">
      <w:pPr>
        <w:ind w:firstLineChars="118" w:firstLine="283"/>
        <w:jc w:val="both"/>
        <w:rPr>
          <w:rFonts w:ascii="ＭＳ ゴシック" w:eastAsia="ＭＳ ゴシック" w:hAnsi="ＭＳ ゴシック"/>
          <w:sz w:val="24"/>
          <w:szCs w:val="32"/>
        </w:rPr>
      </w:pPr>
      <w:r>
        <w:rPr>
          <w:rFonts w:ascii="ＭＳ ゴシック" w:eastAsia="ＭＳ ゴシック" w:hAnsi="ＭＳ ゴシック" w:hint="eastAsia"/>
          <w:sz w:val="24"/>
          <w:szCs w:val="32"/>
        </w:rPr>
        <w:t>３　対応期</w:t>
      </w:r>
      <w:r w:rsidRPr="00005BE8">
        <w:rPr>
          <w:rFonts w:ascii="ＭＳ ゴシック" w:eastAsia="ＭＳ ゴシック" w:hAnsi="ＭＳ ゴシック" w:hint="eastAsia"/>
          <w:sz w:val="32"/>
          <w:szCs w:val="40"/>
        </w:rPr>
        <w:t xml:space="preserve">　</w:t>
      </w:r>
      <w:r w:rsidRPr="003D63A0">
        <w:rPr>
          <w:rFonts w:ascii="ＭＳ ゴシック" w:eastAsia="ＭＳ ゴシック" w:hAnsi="ＭＳ ゴシック" w:hint="eastAsia"/>
          <w:sz w:val="24"/>
          <w:szCs w:val="32"/>
        </w:rPr>
        <w:t>・</w:t>
      </w:r>
      <w:r>
        <w:rPr>
          <w:rFonts w:ascii="ＭＳ ゴシック" w:eastAsia="ＭＳ ゴシック" w:hAnsi="ＭＳ ゴシック" w:hint="eastAsia"/>
          <w:sz w:val="24"/>
          <w:szCs w:val="32"/>
        </w:rPr>
        <w:t>・・・・・・・・・・・・・・</w:t>
      </w:r>
      <w:r w:rsidRPr="003D63A0">
        <w:rPr>
          <w:rFonts w:ascii="ＭＳ ゴシック" w:eastAsia="ＭＳ ゴシック" w:hAnsi="ＭＳ ゴシック" w:hint="eastAsia"/>
          <w:sz w:val="24"/>
          <w:szCs w:val="32"/>
        </w:rPr>
        <w:t>・・・・・・・・・・・</w:t>
      </w:r>
      <w:r w:rsidR="002E5130">
        <w:rPr>
          <w:rFonts w:ascii="ＭＳ ゴシック" w:eastAsia="ＭＳ ゴシック" w:hAnsi="ＭＳ ゴシック" w:hint="eastAsia"/>
          <w:sz w:val="24"/>
        </w:rPr>
        <w:t>５４</w:t>
      </w:r>
    </w:p>
    <w:p w14:paraId="28C2BEB5" w14:textId="77777777" w:rsidR="00B62777" w:rsidRDefault="00B62777" w:rsidP="00DB58D7">
      <w:pPr>
        <w:jc w:val="both"/>
        <w:rPr>
          <w:rFonts w:ascii="ＭＳ ゴシック" w:eastAsia="ＭＳ ゴシック" w:hAnsi="ＭＳ ゴシック"/>
          <w:b/>
          <w:bCs/>
          <w:sz w:val="24"/>
          <w:szCs w:val="32"/>
        </w:rPr>
      </w:pPr>
    </w:p>
    <w:p w14:paraId="521AF866" w14:textId="38BEF64E" w:rsidR="00B62777" w:rsidRPr="00273C88" w:rsidRDefault="00B62777" w:rsidP="00DB58D7">
      <w:pPr>
        <w:jc w:val="both"/>
        <w:rPr>
          <w:rFonts w:ascii="ＭＳ ゴシック" w:eastAsia="ＭＳ ゴシック" w:hAnsi="ＭＳ ゴシック"/>
          <w:b/>
          <w:bCs/>
          <w:sz w:val="24"/>
          <w:szCs w:val="32"/>
        </w:rPr>
      </w:pPr>
      <w:r w:rsidRPr="002A35AB">
        <w:rPr>
          <w:rFonts w:ascii="ＭＳ ゴシック" w:eastAsia="ＭＳ ゴシック" w:hAnsi="ＭＳ ゴシック" w:hint="eastAsia"/>
          <w:b/>
          <w:bCs/>
          <w:sz w:val="24"/>
          <w:szCs w:val="32"/>
          <w:u w:val="thick"/>
        </w:rPr>
        <w:t>Ⅵ.　物資</w:t>
      </w:r>
      <w:r w:rsidRPr="00C1601A">
        <w:rPr>
          <w:rFonts w:ascii="ＭＳ ゴシック" w:eastAsia="ＭＳ ゴシック" w:hAnsi="ＭＳ ゴシック" w:hint="eastAsia"/>
          <w:b/>
          <w:bCs/>
          <w:sz w:val="28"/>
          <w:szCs w:val="36"/>
          <w:u w:val="thick"/>
        </w:rPr>
        <w:t xml:space="preserve">　</w:t>
      </w:r>
      <w:r w:rsidRPr="00396592">
        <w:rPr>
          <w:rFonts w:ascii="ＭＳ ゴシック" w:eastAsia="ＭＳ ゴシック" w:hAnsi="ＭＳ ゴシック" w:hint="eastAsia"/>
          <w:b/>
          <w:bCs/>
          <w:sz w:val="24"/>
          <w:szCs w:val="32"/>
          <w:u w:val="thick"/>
        </w:rPr>
        <w:t>・・・・・・・・・・・・・・</w:t>
      </w:r>
      <w:r w:rsidRPr="00396592">
        <w:rPr>
          <w:rFonts w:ascii="ＭＳ ゴシック" w:eastAsia="ＭＳ ゴシック" w:hAnsi="ＭＳ ゴシック" w:hint="eastAsia"/>
          <w:sz w:val="24"/>
          <w:szCs w:val="32"/>
          <w:u w:val="thick"/>
        </w:rPr>
        <w:t>・・・・・・・・・・・・・</w:t>
      </w:r>
      <w:r w:rsidR="002E5130">
        <w:rPr>
          <w:rFonts w:ascii="ＭＳ ゴシック" w:eastAsia="ＭＳ ゴシック" w:hAnsi="ＭＳ ゴシック" w:hint="eastAsia"/>
          <w:b/>
          <w:bCs/>
          <w:sz w:val="28"/>
          <w:szCs w:val="28"/>
          <w:u w:val="thick"/>
        </w:rPr>
        <w:t>５</w:t>
      </w:r>
      <w:r w:rsidR="004E60DD">
        <w:rPr>
          <w:rFonts w:ascii="ＭＳ ゴシック" w:eastAsia="ＭＳ ゴシック" w:hAnsi="ＭＳ ゴシック" w:hint="eastAsia"/>
          <w:b/>
          <w:bCs/>
          <w:sz w:val="28"/>
          <w:szCs w:val="28"/>
          <w:u w:val="thick"/>
        </w:rPr>
        <w:t>５</w:t>
      </w:r>
    </w:p>
    <w:p w14:paraId="2CFBC621" w14:textId="10FBEE66" w:rsidR="00B728D8" w:rsidRDefault="00B728D8" w:rsidP="00DB58D7">
      <w:pPr>
        <w:ind w:firstLineChars="118" w:firstLine="283"/>
        <w:jc w:val="both"/>
        <w:rPr>
          <w:rFonts w:ascii="ＭＳ ゴシック" w:eastAsia="ＭＳ ゴシック" w:hAnsi="ＭＳ ゴシック"/>
          <w:sz w:val="24"/>
          <w:szCs w:val="32"/>
        </w:rPr>
      </w:pPr>
      <w:r>
        <w:rPr>
          <w:rFonts w:ascii="ＭＳ ゴシック" w:eastAsia="ＭＳ ゴシック" w:hAnsi="ＭＳ ゴシック" w:hint="eastAsia"/>
          <w:sz w:val="24"/>
          <w:szCs w:val="32"/>
        </w:rPr>
        <w:t>１　準備期</w:t>
      </w:r>
      <w:r w:rsidRPr="00005BE8">
        <w:rPr>
          <w:rFonts w:ascii="ＭＳ ゴシック" w:eastAsia="ＭＳ ゴシック" w:hAnsi="ＭＳ ゴシック" w:hint="eastAsia"/>
          <w:sz w:val="32"/>
          <w:szCs w:val="40"/>
        </w:rPr>
        <w:t xml:space="preserve">　</w:t>
      </w:r>
      <w:r w:rsidRPr="003D63A0">
        <w:rPr>
          <w:rFonts w:ascii="ＭＳ ゴシック" w:eastAsia="ＭＳ ゴシック" w:hAnsi="ＭＳ ゴシック" w:hint="eastAsia"/>
          <w:sz w:val="24"/>
          <w:szCs w:val="32"/>
        </w:rPr>
        <w:t>・</w:t>
      </w:r>
      <w:r>
        <w:rPr>
          <w:rFonts w:ascii="ＭＳ ゴシック" w:eastAsia="ＭＳ ゴシック" w:hAnsi="ＭＳ ゴシック" w:hint="eastAsia"/>
          <w:sz w:val="24"/>
          <w:szCs w:val="32"/>
        </w:rPr>
        <w:t>・・・・・・・・・・・・・・</w:t>
      </w:r>
      <w:r w:rsidRPr="003D63A0">
        <w:rPr>
          <w:rFonts w:ascii="ＭＳ ゴシック" w:eastAsia="ＭＳ ゴシック" w:hAnsi="ＭＳ ゴシック" w:hint="eastAsia"/>
          <w:sz w:val="24"/>
          <w:szCs w:val="32"/>
        </w:rPr>
        <w:t>・・・・・・・・・・・</w:t>
      </w:r>
      <w:r w:rsidR="002E5130">
        <w:rPr>
          <w:rFonts w:ascii="ＭＳ ゴシック" w:eastAsia="ＭＳ ゴシック" w:hAnsi="ＭＳ ゴシック" w:hint="eastAsia"/>
          <w:sz w:val="24"/>
        </w:rPr>
        <w:t>５</w:t>
      </w:r>
      <w:r w:rsidR="004E60DD">
        <w:rPr>
          <w:rFonts w:ascii="ＭＳ ゴシック" w:eastAsia="ＭＳ ゴシック" w:hAnsi="ＭＳ ゴシック" w:hint="eastAsia"/>
          <w:sz w:val="24"/>
        </w:rPr>
        <w:t>５</w:t>
      </w:r>
    </w:p>
    <w:p w14:paraId="51ECB0E9" w14:textId="2BF56D49" w:rsidR="00B728D8" w:rsidRPr="00C049E9" w:rsidRDefault="00B728D8" w:rsidP="00DB58D7">
      <w:pPr>
        <w:ind w:firstLineChars="118" w:firstLine="283"/>
        <w:jc w:val="both"/>
        <w:rPr>
          <w:rFonts w:ascii="ＭＳ ゴシック" w:eastAsia="ＭＳ ゴシック" w:hAnsi="ＭＳ ゴシック"/>
          <w:sz w:val="22"/>
          <w:szCs w:val="28"/>
        </w:rPr>
      </w:pPr>
      <w:r>
        <w:rPr>
          <w:rFonts w:ascii="ＭＳ ゴシック" w:eastAsia="ＭＳ ゴシック" w:hAnsi="ＭＳ ゴシック" w:hint="eastAsia"/>
          <w:sz w:val="24"/>
          <w:szCs w:val="32"/>
        </w:rPr>
        <w:t>２　初動期</w:t>
      </w:r>
      <w:r w:rsidRPr="00005BE8">
        <w:rPr>
          <w:rFonts w:ascii="ＭＳ ゴシック" w:eastAsia="ＭＳ ゴシック" w:hAnsi="ＭＳ ゴシック" w:hint="eastAsia"/>
          <w:sz w:val="32"/>
          <w:szCs w:val="40"/>
        </w:rPr>
        <w:t xml:space="preserve">　</w:t>
      </w:r>
      <w:r w:rsidRPr="003D63A0">
        <w:rPr>
          <w:rFonts w:ascii="ＭＳ ゴシック" w:eastAsia="ＭＳ ゴシック" w:hAnsi="ＭＳ ゴシック" w:hint="eastAsia"/>
          <w:sz w:val="24"/>
          <w:szCs w:val="32"/>
        </w:rPr>
        <w:t>・</w:t>
      </w:r>
      <w:r>
        <w:rPr>
          <w:rFonts w:ascii="ＭＳ ゴシック" w:eastAsia="ＭＳ ゴシック" w:hAnsi="ＭＳ ゴシック" w:hint="eastAsia"/>
          <w:sz w:val="24"/>
          <w:szCs w:val="32"/>
        </w:rPr>
        <w:t>・・・・・・・・・・・・・・</w:t>
      </w:r>
      <w:r w:rsidRPr="003D63A0">
        <w:rPr>
          <w:rFonts w:ascii="ＭＳ ゴシック" w:eastAsia="ＭＳ ゴシック" w:hAnsi="ＭＳ ゴシック" w:hint="eastAsia"/>
          <w:sz w:val="24"/>
          <w:szCs w:val="32"/>
        </w:rPr>
        <w:t>・・・・・・・・・・・</w:t>
      </w:r>
      <w:r w:rsidR="002E5130">
        <w:rPr>
          <w:rFonts w:ascii="ＭＳ ゴシック" w:eastAsia="ＭＳ ゴシック" w:hAnsi="ＭＳ ゴシック" w:hint="eastAsia"/>
          <w:sz w:val="24"/>
        </w:rPr>
        <w:t>５</w:t>
      </w:r>
      <w:r w:rsidR="00AB61E1">
        <w:rPr>
          <w:rFonts w:ascii="ＭＳ ゴシック" w:eastAsia="ＭＳ ゴシック" w:hAnsi="ＭＳ ゴシック" w:hint="eastAsia"/>
          <w:sz w:val="24"/>
        </w:rPr>
        <w:t>６</w:t>
      </w:r>
    </w:p>
    <w:p w14:paraId="6FB8484E" w14:textId="389CA292" w:rsidR="00B62777" w:rsidRDefault="00B728D8" w:rsidP="00DB58D7">
      <w:pPr>
        <w:ind w:firstLineChars="118" w:firstLine="283"/>
        <w:jc w:val="both"/>
        <w:rPr>
          <w:rFonts w:ascii="ＭＳ ゴシック" w:eastAsia="ＭＳ ゴシック" w:hAnsi="ＭＳ ゴシック"/>
          <w:sz w:val="24"/>
          <w:szCs w:val="32"/>
        </w:rPr>
      </w:pPr>
      <w:r>
        <w:rPr>
          <w:rFonts w:ascii="ＭＳ ゴシック" w:eastAsia="ＭＳ ゴシック" w:hAnsi="ＭＳ ゴシック" w:hint="eastAsia"/>
          <w:sz w:val="24"/>
          <w:szCs w:val="32"/>
        </w:rPr>
        <w:t>３　対応期</w:t>
      </w:r>
      <w:r w:rsidRPr="00005BE8">
        <w:rPr>
          <w:rFonts w:ascii="ＭＳ ゴシック" w:eastAsia="ＭＳ ゴシック" w:hAnsi="ＭＳ ゴシック" w:hint="eastAsia"/>
          <w:sz w:val="32"/>
          <w:szCs w:val="40"/>
        </w:rPr>
        <w:t xml:space="preserve">　</w:t>
      </w:r>
      <w:r w:rsidRPr="003D63A0">
        <w:rPr>
          <w:rFonts w:ascii="ＭＳ ゴシック" w:eastAsia="ＭＳ ゴシック" w:hAnsi="ＭＳ ゴシック" w:hint="eastAsia"/>
          <w:sz w:val="24"/>
          <w:szCs w:val="32"/>
        </w:rPr>
        <w:t>・</w:t>
      </w:r>
      <w:r>
        <w:rPr>
          <w:rFonts w:ascii="ＭＳ ゴシック" w:eastAsia="ＭＳ ゴシック" w:hAnsi="ＭＳ ゴシック" w:hint="eastAsia"/>
          <w:sz w:val="24"/>
          <w:szCs w:val="32"/>
        </w:rPr>
        <w:t>・・・・・・・・・・・・・・</w:t>
      </w:r>
      <w:r w:rsidRPr="003D63A0">
        <w:rPr>
          <w:rFonts w:ascii="ＭＳ ゴシック" w:eastAsia="ＭＳ ゴシック" w:hAnsi="ＭＳ ゴシック" w:hint="eastAsia"/>
          <w:sz w:val="24"/>
          <w:szCs w:val="32"/>
        </w:rPr>
        <w:t>・・・・・・・・・・・</w:t>
      </w:r>
      <w:r w:rsidR="002E5130">
        <w:rPr>
          <w:rFonts w:ascii="ＭＳ ゴシック" w:eastAsia="ＭＳ ゴシック" w:hAnsi="ＭＳ ゴシック" w:hint="eastAsia"/>
          <w:sz w:val="24"/>
        </w:rPr>
        <w:t>５</w:t>
      </w:r>
      <w:r w:rsidR="00AB61E1">
        <w:rPr>
          <w:rFonts w:ascii="ＭＳ ゴシック" w:eastAsia="ＭＳ ゴシック" w:hAnsi="ＭＳ ゴシック" w:hint="eastAsia"/>
          <w:sz w:val="24"/>
        </w:rPr>
        <w:t>７</w:t>
      </w:r>
    </w:p>
    <w:p w14:paraId="0BBABDB8" w14:textId="77777777" w:rsidR="00B62777" w:rsidRDefault="00B62777" w:rsidP="00DB58D7">
      <w:pPr>
        <w:jc w:val="both"/>
        <w:rPr>
          <w:rFonts w:ascii="ＭＳ ゴシック" w:eastAsia="ＭＳ ゴシック" w:hAnsi="ＭＳ ゴシック"/>
          <w:b/>
          <w:bCs/>
          <w:sz w:val="24"/>
          <w:szCs w:val="32"/>
        </w:rPr>
      </w:pPr>
    </w:p>
    <w:p w14:paraId="160CE62E" w14:textId="127ED31B" w:rsidR="00B62777" w:rsidRPr="002F392F" w:rsidRDefault="00B62777" w:rsidP="00DB58D7">
      <w:pPr>
        <w:jc w:val="both"/>
        <w:rPr>
          <w:rFonts w:ascii="ＭＳ ゴシック" w:eastAsia="ＭＳ ゴシック" w:hAnsi="ＭＳ ゴシック"/>
          <w:b/>
          <w:bCs/>
          <w:sz w:val="24"/>
          <w:szCs w:val="32"/>
        </w:rPr>
      </w:pPr>
      <w:r w:rsidRPr="002A35AB">
        <w:rPr>
          <w:rFonts w:ascii="ＭＳ ゴシック" w:eastAsia="ＭＳ ゴシック" w:hAnsi="ＭＳ ゴシック" w:hint="eastAsia"/>
          <w:b/>
          <w:bCs/>
          <w:sz w:val="24"/>
          <w:szCs w:val="32"/>
          <w:u w:val="thick"/>
        </w:rPr>
        <w:t>Ⅶ.　住民生活及び住民経済の安定</w:t>
      </w:r>
      <w:r w:rsidRPr="00005BE8">
        <w:rPr>
          <w:rFonts w:ascii="ＭＳ ゴシック" w:eastAsia="ＭＳ ゴシック" w:hAnsi="ＭＳ ゴシック" w:hint="eastAsia"/>
          <w:b/>
          <w:bCs/>
          <w:sz w:val="32"/>
          <w:szCs w:val="40"/>
          <w:u w:val="thick"/>
        </w:rPr>
        <w:t xml:space="preserve">　</w:t>
      </w:r>
      <w:r w:rsidRPr="00396592">
        <w:rPr>
          <w:rFonts w:ascii="ＭＳ ゴシック" w:eastAsia="ＭＳ ゴシック" w:hAnsi="ＭＳ ゴシック" w:hint="eastAsia"/>
          <w:b/>
          <w:bCs/>
          <w:sz w:val="24"/>
          <w:szCs w:val="32"/>
          <w:u w:val="thick"/>
        </w:rPr>
        <w:t>・・・</w:t>
      </w:r>
      <w:r w:rsidRPr="00396592">
        <w:rPr>
          <w:rFonts w:ascii="ＭＳ ゴシック" w:eastAsia="ＭＳ ゴシック" w:hAnsi="ＭＳ ゴシック" w:hint="eastAsia"/>
          <w:sz w:val="24"/>
          <w:szCs w:val="32"/>
          <w:u w:val="thick"/>
        </w:rPr>
        <w:t>・・・・・・・・・・・・・</w:t>
      </w:r>
      <w:r w:rsidR="002E5130">
        <w:rPr>
          <w:rFonts w:ascii="ＭＳ ゴシック" w:eastAsia="ＭＳ ゴシック" w:hAnsi="ＭＳ ゴシック" w:hint="eastAsia"/>
          <w:b/>
          <w:bCs/>
          <w:sz w:val="28"/>
          <w:szCs w:val="28"/>
          <w:u w:val="thick"/>
        </w:rPr>
        <w:t>５</w:t>
      </w:r>
      <w:r w:rsidR="00AB61E1">
        <w:rPr>
          <w:rFonts w:ascii="ＭＳ ゴシック" w:eastAsia="ＭＳ ゴシック" w:hAnsi="ＭＳ ゴシック" w:hint="eastAsia"/>
          <w:b/>
          <w:bCs/>
          <w:sz w:val="28"/>
          <w:szCs w:val="28"/>
          <w:u w:val="thick"/>
        </w:rPr>
        <w:t>８</w:t>
      </w:r>
    </w:p>
    <w:p w14:paraId="47BA0A58" w14:textId="26755B7F" w:rsidR="00B728D8" w:rsidRDefault="00B728D8" w:rsidP="00DB58D7">
      <w:pPr>
        <w:ind w:firstLineChars="118" w:firstLine="283"/>
        <w:jc w:val="both"/>
        <w:rPr>
          <w:rFonts w:ascii="ＭＳ ゴシック" w:eastAsia="ＭＳ ゴシック" w:hAnsi="ＭＳ ゴシック"/>
          <w:sz w:val="24"/>
          <w:szCs w:val="32"/>
        </w:rPr>
      </w:pPr>
      <w:r>
        <w:rPr>
          <w:rFonts w:ascii="ＭＳ ゴシック" w:eastAsia="ＭＳ ゴシック" w:hAnsi="ＭＳ ゴシック" w:hint="eastAsia"/>
          <w:sz w:val="24"/>
          <w:szCs w:val="32"/>
        </w:rPr>
        <w:t>１　準備期</w:t>
      </w:r>
      <w:r w:rsidRPr="00005BE8">
        <w:rPr>
          <w:rFonts w:ascii="ＭＳ ゴシック" w:eastAsia="ＭＳ ゴシック" w:hAnsi="ＭＳ ゴシック" w:hint="eastAsia"/>
          <w:sz w:val="32"/>
          <w:szCs w:val="40"/>
        </w:rPr>
        <w:t xml:space="preserve">　</w:t>
      </w:r>
      <w:r w:rsidRPr="003D63A0">
        <w:rPr>
          <w:rFonts w:ascii="ＭＳ ゴシック" w:eastAsia="ＭＳ ゴシック" w:hAnsi="ＭＳ ゴシック" w:hint="eastAsia"/>
          <w:sz w:val="24"/>
          <w:szCs w:val="32"/>
        </w:rPr>
        <w:t>・</w:t>
      </w:r>
      <w:r>
        <w:rPr>
          <w:rFonts w:ascii="ＭＳ ゴシック" w:eastAsia="ＭＳ ゴシック" w:hAnsi="ＭＳ ゴシック" w:hint="eastAsia"/>
          <w:sz w:val="24"/>
          <w:szCs w:val="32"/>
        </w:rPr>
        <w:t>・・・・・・・・・・・・・・</w:t>
      </w:r>
      <w:r w:rsidRPr="003D63A0">
        <w:rPr>
          <w:rFonts w:ascii="ＭＳ ゴシック" w:eastAsia="ＭＳ ゴシック" w:hAnsi="ＭＳ ゴシック" w:hint="eastAsia"/>
          <w:sz w:val="24"/>
          <w:szCs w:val="32"/>
        </w:rPr>
        <w:t>・・・・・・・・・・・</w:t>
      </w:r>
      <w:r w:rsidR="002E5130">
        <w:rPr>
          <w:rFonts w:ascii="ＭＳ ゴシック" w:eastAsia="ＭＳ ゴシック" w:hAnsi="ＭＳ ゴシック" w:hint="eastAsia"/>
          <w:sz w:val="24"/>
        </w:rPr>
        <w:t>５</w:t>
      </w:r>
      <w:r w:rsidR="00AB61E1">
        <w:rPr>
          <w:rFonts w:ascii="ＭＳ ゴシック" w:eastAsia="ＭＳ ゴシック" w:hAnsi="ＭＳ ゴシック" w:hint="eastAsia"/>
          <w:sz w:val="24"/>
        </w:rPr>
        <w:t>８</w:t>
      </w:r>
    </w:p>
    <w:p w14:paraId="472BB732" w14:textId="7F43E2D0" w:rsidR="00B728D8" w:rsidRPr="00C049E9" w:rsidRDefault="00B728D8" w:rsidP="00DB58D7">
      <w:pPr>
        <w:ind w:firstLineChars="118" w:firstLine="283"/>
        <w:jc w:val="both"/>
        <w:rPr>
          <w:rFonts w:ascii="ＭＳ ゴシック" w:eastAsia="ＭＳ ゴシック" w:hAnsi="ＭＳ ゴシック"/>
          <w:sz w:val="22"/>
          <w:szCs w:val="28"/>
        </w:rPr>
      </w:pPr>
      <w:r>
        <w:rPr>
          <w:rFonts w:ascii="ＭＳ ゴシック" w:eastAsia="ＭＳ ゴシック" w:hAnsi="ＭＳ ゴシック" w:hint="eastAsia"/>
          <w:sz w:val="24"/>
          <w:szCs w:val="32"/>
        </w:rPr>
        <w:t>２　初動期</w:t>
      </w:r>
      <w:r w:rsidRPr="00005BE8">
        <w:rPr>
          <w:rFonts w:ascii="ＭＳ ゴシック" w:eastAsia="ＭＳ ゴシック" w:hAnsi="ＭＳ ゴシック" w:hint="eastAsia"/>
          <w:sz w:val="32"/>
          <w:szCs w:val="40"/>
        </w:rPr>
        <w:t xml:space="preserve">　</w:t>
      </w:r>
      <w:r w:rsidRPr="003D63A0">
        <w:rPr>
          <w:rFonts w:ascii="ＭＳ ゴシック" w:eastAsia="ＭＳ ゴシック" w:hAnsi="ＭＳ ゴシック" w:hint="eastAsia"/>
          <w:sz w:val="24"/>
          <w:szCs w:val="32"/>
        </w:rPr>
        <w:t>・</w:t>
      </w:r>
      <w:r>
        <w:rPr>
          <w:rFonts w:ascii="ＭＳ ゴシック" w:eastAsia="ＭＳ ゴシック" w:hAnsi="ＭＳ ゴシック" w:hint="eastAsia"/>
          <w:sz w:val="24"/>
          <w:szCs w:val="32"/>
        </w:rPr>
        <w:t>・・・・・・・・・・・・・・</w:t>
      </w:r>
      <w:r w:rsidRPr="003D63A0">
        <w:rPr>
          <w:rFonts w:ascii="ＭＳ ゴシック" w:eastAsia="ＭＳ ゴシック" w:hAnsi="ＭＳ ゴシック" w:hint="eastAsia"/>
          <w:sz w:val="24"/>
          <w:szCs w:val="32"/>
        </w:rPr>
        <w:t>・・・・・・・・・・・</w:t>
      </w:r>
      <w:r w:rsidR="002E5130">
        <w:rPr>
          <w:rFonts w:ascii="ＭＳ ゴシック" w:eastAsia="ＭＳ ゴシック" w:hAnsi="ＭＳ ゴシック" w:hint="eastAsia"/>
          <w:sz w:val="24"/>
        </w:rPr>
        <w:t>６</w:t>
      </w:r>
      <w:r w:rsidR="00AB61E1">
        <w:rPr>
          <w:rFonts w:ascii="ＭＳ ゴシック" w:eastAsia="ＭＳ ゴシック" w:hAnsi="ＭＳ ゴシック" w:hint="eastAsia"/>
          <w:sz w:val="24"/>
        </w:rPr>
        <w:t>０</w:t>
      </w:r>
    </w:p>
    <w:p w14:paraId="659DBF76" w14:textId="48161732" w:rsidR="00B62777" w:rsidRDefault="00B728D8" w:rsidP="00DB58D7">
      <w:pPr>
        <w:ind w:firstLineChars="118" w:firstLine="283"/>
        <w:jc w:val="both"/>
        <w:rPr>
          <w:rFonts w:ascii="ＭＳ ゴシック" w:eastAsia="ＭＳ ゴシック" w:hAnsi="ＭＳ ゴシック"/>
          <w:sz w:val="24"/>
          <w:szCs w:val="32"/>
        </w:rPr>
      </w:pPr>
      <w:r>
        <w:rPr>
          <w:rFonts w:ascii="ＭＳ ゴシック" w:eastAsia="ＭＳ ゴシック" w:hAnsi="ＭＳ ゴシック" w:hint="eastAsia"/>
          <w:sz w:val="24"/>
          <w:szCs w:val="32"/>
        </w:rPr>
        <w:t>３　対応期</w:t>
      </w:r>
      <w:r w:rsidRPr="00005BE8">
        <w:rPr>
          <w:rFonts w:ascii="ＭＳ ゴシック" w:eastAsia="ＭＳ ゴシック" w:hAnsi="ＭＳ ゴシック" w:hint="eastAsia"/>
          <w:sz w:val="32"/>
          <w:szCs w:val="40"/>
        </w:rPr>
        <w:t xml:space="preserve">　</w:t>
      </w:r>
      <w:r w:rsidRPr="003D63A0">
        <w:rPr>
          <w:rFonts w:ascii="ＭＳ ゴシック" w:eastAsia="ＭＳ ゴシック" w:hAnsi="ＭＳ ゴシック" w:hint="eastAsia"/>
          <w:sz w:val="24"/>
          <w:szCs w:val="32"/>
        </w:rPr>
        <w:t>・</w:t>
      </w:r>
      <w:r>
        <w:rPr>
          <w:rFonts w:ascii="ＭＳ ゴシック" w:eastAsia="ＭＳ ゴシック" w:hAnsi="ＭＳ ゴシック" w:hint="eastAsia"/>
          <w:sz w:val="24"/>
          <w:szCs w:val="32"/>
        </w:rPr>
        <w:t>・・・・・・・・・・・・・・</w:t>
      </w:r>
      <w:r w:rsidRPr="003D63A0">
        <w:rPr>
          <w:rFonts w:ascii="ＭＳ ゴシック" w:eastAsia="ＭＳ ゴシック" w:hAnsi="ＭＳ ゴシック" w:hint="eastAsia"/>
          <w:sz w:val="24"/>
          <w:szCs w:val="32"/>
        </w:rPr>
        <w:t>・・・・・・・・・・・</w:t>
      </w:r>
      <w:r w:rsidR="002E5130">
        <w:rPr>
          <w:rFonts w:ascii="ＭＳ ゴシック" w:eastAsia="ＭＳ ゴシック" w:hAnsi="ＭＳ ゴシック" w:hint="eastAsia"/>
          <w:sz w:val="24"/>
        </w:rPr>
        <w:t>６</w:t>
      </w:r>
      <w:r w:rsidR="00AB61E1">
        <w:rPr>
          <w:rFonts w:ascii="ＭＳ ゴシック" w:eastAsia="ＭＳ ゴシック" w:hAnsi="ＭＳ ゴシック" w:hint="eastAsia"/>
          <w:sz w:val="24"/>
        </w:rPr>
        <w:t>１</w:t>
      </w:r>
    </w:p>
    <w:p w14:paraId="6FC70BA0" w14:textId="77777777" w:rsidR="00B62777" w:rsidRPr="00AB3097" w:rsidRDefault="00B62777" w:rsidP="00DB58D7">
      <w:pPr>
        <w:jc w:val="both"/>
        <w:rPr>
          <w:rFonts w:ascii="ＭＳ ゴシック" w:eastAsia="ＭＳ ゴシック" w:hAnsi="ＭＳ ゴシック"/>
          <w:b/>
          <w:bCs/>
          <w:sz w:val="24"/>
          <w:szCs w:val="32"/>
        </w:rPr>
      </w:pPr>
    </w:p>
    <w:p w14:paraId="4215D955" w14:textId="2FF95EEF" w:rsidR="00B62777" w:rsidRPr="00454087" w:rsidRDefault="00B62777" w:rsidP="00DB58D7">
      <w:pPr>
        <w:jc w:val="both"/>
        <w:rPr>
          <w:rFonts w:ascii="ＭＳ ゴシック" w:eastAsia="ＭＳ ゴシック" w:hAnsi="ＭＳ ゴシック"/>
          <w:b/>
          <w:bCs/>
          <w:sz w:val="32"/>
          <w:szCs w:val="40"/>
          <w:shd w:val="pct15" w:color="auto" w:fill="FFFFFF"/>
        </w:rPr>
      </w:pPr>
      <w:r w:rsidRPr="00396592">
        <w:rPr>
          <w:rFonts w:ascii="ＭＳ ゴシック" w:eastAsia="ＭＳ ゴシック" w:hAnsi="ＭＳ ゴシック" w:hint="eastAsia"/>
          <w:b/>
          <w:bCs/>
          <w:sz w:val="32"/>
          <w:szCs w:val="40"/>
          <w:shd w:val="pct15" w:color="auto" w:fill="FFFFFF"/>
        </w:rPr>
        <w:t>業務</w:t>
      </w:r>
      <w:r w:rsidR="00D04396">
        <w:rPr>
          <w:rFonts w:ascii="ＭＳ ゴシック" w:eastAsia="ＭＳ ゴシック" w:hAnsi="ＭＳ ゴシック" w:hint="eastAsia"/>
          <w:b/>
          <w:bCs/>
          <w:sz w:val="32"/>
          <w:szCs w:val="40"/>
          <w:shd w:val="pct15" w:color="auto" w:fill="FFFFFF"/>
        </w:rPr>
        <w:t>継続</w:t>
      </w:r>
      <w:r w:rsidRPr="00396592">
        <w:rPr>
          <w:rFonts w:ascii="ＭＳ ゴシック" w:eastAsia="ＭＳ ゴシック" w:hAnsi="ＭＳ ゴシック" w:hint="eastAsia"/>
          <w:b/>
          <w:bCs/>
          <w:sz w:val="32"/>
          <w:szCs w:val="40"/>
          <w:shd w:val="pct15" w:color="auto" w:fill="FFFFFF"/>
        </w:rPr>
        <w:t>計画</w:t>
      </w:r>
      <w:r w:rsidRPr="00005BE8">
        <w:rPr>
          <w:rFonts w:ascii="ＭＳ ゴシック" w:eastAsia="ＭＳ ゴシック" w:hAnsi="ＭＳ ゴシック" w:hint="eastAsia"/>
          <w:b/>
          <w:bCs/>
          <w:sz w:val="40"/>
          <w:szCs w:val="48"/>
        </w:rPr>
        <w:t xml:space="preserve">　</w:t>
      </w:r>
      <w:r w:rsidRPr="00273C88">
        <w:rPr>
          <w:rFonts w:ascii="ＭＳ ゴシック" w:eastAsia="ＭＳ ゴシック" w:hAnsi="ＭＳ ゴシック" w:hint="eastAsia"/>
          <w:sz w:val="24"/>
          <w:szCs w:val="32"/>
        </w:rPr>
        <w:t>・・・・・・・・・・・・・・・・・・・・・・・</w:t>
      </w:r>
      <w:r w:rsidR="002E5130">
        <w:rPr>
          <w:rFonts w:ascii="ＭＳ ゴシック" w:eastAsia="ＭＳ ゴシック" w:hAnsi="ＭＳ ゴシック" w:hint="eastAsia"/>
          <w:b/>
          <w:bCs/>
          <w:sz w:val="28"/>
          <w:szCs w:val="36"/>
        </w:rPr>
        <w:t>６</w:t>
      </w:r>
      <w:r w:rsidR="00AB61E1">
        <w:rPr>
          <w:rFonts w:ascii="ＭＳ ゴシック" w:eastAsia="ＭＳ ゴシック" w:hAnsi="ＭＳ ゴシック" w:hint="eastAsia"/>
          <w:b/>
          <w:bCs/>
          <w:sz w:val="28"/>
          <w:szCs w:val="36"/>
        </w:rPr>
        <w:t>４</w:t>
      </w:r>
    </w:p>
    <w:p w14:paraId="5B3F7469" w14:textId="77777777" w:rsidR="00B62777" w:rsidRPr="002E5130" w:rsidRDefault="00B62777">
      <w:pPr>
        <w:rPr>
          <w:rFonts w:ascii="ＭＳ ゴシック" w:eastAsia="ＭＳ ゴシック" w:hAnsi="ＭＳ ゴシック"/>
          <w:b/>
          <w:bCs/>
          <w:sz w:val="24"/>
          <w:szCs w:val="32"/>
        </w:rPr>
      </w:pPr>
    </w:p>
    <w:p w14:paraId="20D0DD86" w14:textId="77777777" w:rsidR="00B62777" w:rsidRDefault="00B62777" w:rsidP="00116965">
      <w:pPr>
        <w:jc w:val="center"/>
        <w:rPr>
          <w:rFonts w:ascii="UD デジタル 教科書体 NP" w:eastAsia="UD デジタル 教科書体 NP"/>
          <w:sz w:val="32"/>
          <w:szCs w:val="40"/>
        </w:rPr>
      </w:pPr>
    </w:p>
    <w:p w14:paraId="3B56F3A9" w14:textId="77777777" w:rsidR="00B62777" w:rsidRDefault="00B62777" w:rsidP="00116965">
      <w:pPr>
        <w:jc w:val="center"/>
        <w:rPr>
          <w:rFonts w:ascii="UD デジタル 教科書体 NP" w:eastAsia="UD デジタル 教科書体 NP"/>
          <w:sz w:val="32"/>
          <w:szCs w:val="40"/>
        </w:rPr>
      </w:pPr>
    </w:p>
    <w:p w14:paraId="2DCF5F5B" w14:textId="77777777" w:rsidR="0055094D" w:rsidRDefault="0055094D" w:rsidP="00116965">
      <w:pPr>
        <w:jc w:val="center"/>
        <w:rPr>
          <w:rFonts w:ascii="UD デジタル 教科書体 NP" w:eastAsia="UD デジタル 教科書体 NP"/>
          <w:sz w:val="32"/>
          <w:szCs w:val="40"/>
        </w:rPr>
      </w:pPr>
    </w:p>
    <w:p w14:paraId="78891F21" w14:textId="77777777" w:rsidR="00B62777" w:rsidRDefault="00B62777" w:rsidP="00116965">
      <w:pPr>
        <w:jc w:val="center"/>
        <w:rPr>
          <w:rFonts w:ascii="UD デジタル 教科書体 NP" w:eastAsia="UD デジタル 教科書体 NP"/>
          <w:sz w:val="32"/>
          <w:szCs w:val="40"/>
        </w:rPr>
      </w:pPr>
    </w:p>
    <w:p w14:paraId="0B5ADD4A" w14:textId="77777777" w:rsidR="00B62777" w:rsidRDefault="00B62777" w:rsidP="00151BD7">
      <w:pPr>
        <w:widowControl/>
        <w:rPr>
          <w:rFonts w:ascii="ＭＳ ゴシック" w:eastAsia="ＭＳ ゴシック" w:hAnsi="ＭＳ ゴシック"/>
          <w:sz w:val="28"/>
          <w:szCs w:val="28"/>
        </w:rPr>
      </w:pPr>
      <w:bookmarkStart w:id="1" w:name="_Toc161410758"/>
    </w:p>
    <w:p w14:paraId="57CB8962" w14:textId="77777777" w:rsidR="00B62777" w:rsidRPr="00BB46C3" w:rsidRDefault="00B62777" w:rsidP="00DB58D7">
      <w:pPr>
        <w:widowControl/>
        <w:jc w:val="both"/>
        <w:rPr>
          <w:rFonts w:ascii="ＭＳ ゴシック" w:eastAsia="ＭＳ ゴシック" w:hAnsi="ＭＳ ゴシック"/>
          <w:sz w:val="24"/>
        </w:rPr>
      </w:pPr>
      <w:r w:rsidRPr="00BB46C3">
        <w:rPr>
          <w:rFonts w:ascii="ＭＳ ゴシック" w:eastAsia="ＭＳ ゴシック" w:hAnsi="ＭＳ ゴシック" w:hint="eastAsia"/>
          <w:sz w:val="28"/>
          <w:szCs w:val="28"/>
        </w:rPr>
        <w:t>はじめに</w:t>
      </w:r>
    </w:p>
    <w:p w14:paraId="36624B4B" w14:textId="77777777" w:rsidR="00B62777" w:rsidRPr="00BB46C3" w:rsidRDefault="00B62777" w:rsidP="00DB58D7">
      <w:pPr>
        <w:jc w:val="both"/>
        <w:rPr>
          <w:rFonts w:ascii="ＭＳ ゴシック" w:eastAsia="ＭＳ ゴシック" w:hAnsi="ＭＳ ゴシック"/>
          <w:b/>
          <w:bCs/>
          <w:sz w:val="24"/>
          <w:u w:val="single"/>
        </w:rPr>
      </w:pPr>
      <w:r>
        <w:rPr>
          <w:rFonts w:ascii="ＭＳ ゴシック" w:eastAsia="ＭＳ ゴシック" w:hAnsi="ＭＳ ゴシック" w:hint="eastAsia"/>
          <w:sz w:val="24"/>
        </w:rPr>
        <w:t xml:space="preserve">　</w:t>
      </w:r>
      <w:r w:rsidRPr="00BB46C3">
        <w:rPr>
          <w:rFonts w:ascii="ＭＳ ゴシック" w:eastAsia="ＭＳ ゴシック" w:hAnsi="ＭＳ ゴシック" w:hint="eastAsia"/>
          <w:b/>
          <w:bCs/>
          <w:sz w:val="24"/>
          <w:u w:val="single"/>
        </w:rPr>
        <w:t>１　感染症危機を取り巻く状況</w:t>
      </w:r>
    </w:p>
    <w:p w14:paraId="73EF5C27" w14:textId="77777777" w:rsidR="00B62777" w:rsidRPr="00D9266B" w:rsidRDefault="00B62777" w:rsidP="00DB58D7">
      <w:pPr>
        <w:ind w:leftChars="202" w:left="424" w:firstLineChars="129" w:firstLine="284"/>
        <w:jc w:val="both"/>
        <w:rPr>
          <w:rFonts w:ascii="ＭＳ ゴシック" w:eastAsia="ＭＳ ゴシック" w:hAnsi="ＭＳ ゴシック"/>
          <w:sz w:val="22"/>
          <w:szCs w:val="22"/>
        </w:rPr>
      </w:pPr>
      <w:r w:rsidRPr="00D9266B">
        <w:rPr>
          <w:rFonts w:ascii="ＭＳ ゴシック" w:eastAsia="ＭＳ ゴシック" w:hAnsi="ＭＳ ゴシック" w:hint="eastAsia"/>
          <w:sz w:val="22"/>
          <w:szCs w:val="22"/>
        </w:rPr>
        <w:t>近年、地球規模での開発の進展により、開発途上国等における都市化や人口密度の増加、未知のウイルス等の宿主となっている動物との接触機会の拡大が進んでおり、未知の感染症との接点が増大している。さらに、グローバル化により各国との往来が飛躍的に拡大しており、こうした未知の感染症が発生した場合には、時を置かずして世界中に拡散するおそれも大きくなっている。</w:t>
      </w:r>
    </w:p>
    <w:p w14:paraId="40AF3130" w14:textId="77777777" w:rsidR="00B62777" w:rsidRPr="00D9266B" w:rsidRDefault="00B62777" w:rsidP="00DB58D7">
      <w:pPr>
        <w:ind w:leftChars="202" w:left="424" w:firstLineChars="129" w:firstLine="284"/>
        <w:jc w:val="both"/>
        <w:rPr>
          <w:rFonts w:ascii="ＭＳ ゴシック" w:eastAsia="ＭＳ ゴシック" w:hAnsi="ＭＳ ゴシック"/>
          <w:sz w:val="22"/>
          <w:szCs w:val="22"/>
        </w:rPr>
      </w:pPr>
      <w:r w:rsidRPr="00D9266B">
        <w:rPr>
          <w:rFonts w:ascii="ＭＳ ゴシック" w:eastAsia="ＭＳ ゴシック" w:hAnsi="ＭＳ ゴシック" w:hint="eastAsia"/>
          <w:sz w:val="22"/>
          <w:szCs w:val="22"/>
        </w:rPr>
        <w:t>これまでも重症急性呼吸器症候群（</w:t>
      </w:r>
      <w:r w:rsidRPr="00D9266B">
        <w:rPr>
          <w:rFonts w:ascii="ＭＳ ゴシック" w:eastAsia="ＭＳ ゴシック" w:hAnsi="ＭＳ ゴシック"/>
          <w:sz w:val="22"/>
          <w:szCs w:val="22"/>
        </w:rPr>
        <w:t>SARS）やジカウイルス感染症等の感染拡大が</w:t>
      </w:r>
      <w:r w:rsidRPr="00D9266B">
        <w:rPr>
          <w:rFonts w:ascii="ＭＳ ゴシック" w:eastAsia="ＭＳ ゴシック" w:hAnsi="ＭＳ ゴシック" w:hint="eastAsia"/>
          <w:sz w:val="22"/>
          <w:szCs w:val="22"/>
        </w:rPr>
        <w:t>発生し、さらには2020年以降</w:t>
      </w:r>
      <w:r w:rsidRPr="00D9266B">
        <w:rPr>
          <w:rFonts w:ascii="ＭＳ ゴシック" w:eastAsia="ＭＳ ゴシック" w:hAnsi="ＭＳ ゴシック" w:hint="eastAsia"/>
          <w:sz w:val="22"/>
        </w:rPr>
        <w:t>新型コロナウイルス感染症（</w:t>
      </w:r>
      <w:r w:rsidRPr="00D9266B">
        <w:rPr>
          <w:rFonts w:ascii="ＭＳ ゴシック" w:eastAsia="ＭＳ ゴシック" w:hAnsi="ＭＳ ゴシック"/>
          <w:sz w:val="22"/>
        </w:rPr>
        <w:t>COVID-19）</w:t>
      </w:r>
      <w:r w:rsidRPr="00D9266B">
        <w:rPr>
          <w:rFonts w:ascii="ＭＳ ゴシック" w:eastAsia="ＭＳ ゴシック" w:hAnsi="ＭＳ ゴシック" w:hint="eastAsia"/>
          <w:sz w:val="22"/>
        </w:rPr>
        <w:t>（以下「新型コロナ」という。）</w:t>
      </w:r>
      <w:r w:rsidRPr="00D9266B">
        <w:rPr>
          <w:rFonts w:ascii="ＭＳ ゴシック" w:eastAsia="ＭＳ ゴシック" w:hAnsi="ＭＳ ゴシック" w:hint="eastAsia"/>
          <w:sz w:val="22"/>
          <w:szCs w:val="22"/>
        </w:rPr>
        <w:t>が世界的な大流行（パンデミック）を引き起こす等、新興感染症等は国際的な脅威となっている。</w:t>
      </w:r>
      <w:r w:rsidRPr="00D9266B">
        <w:rPr>
          <w:rFonts w:ascii="ＭＳ ゴシック" w:eastAsia="ＭＳ ゴシック" w:hAnsi="ＭＳ ゴシック"/>
          <w:sz w:val="22"/>
          <w:szCs w:val="22"/>
        </w:rPr>
        <w:t>引き続き世界が新興感染症等の発生のおそれに直面していることや、感染症危機が広がりやすい状況に置かれていることを改めて認識する必要がある。</w:t>
      </w:r>
    </w:p>
    <w:p w14:paraId="1BFEE35E" w14:textId="77777777" w:rsidR="00B62777" w:rsidRPr="00D9266B" w:rsidRDefault="00B62777" w:rsidP="00DB58D7">
      <w:pPr>
        <w:ind w:leftChars="202" w:left="424" w:firstLineChars="128" w:firstLine="282"/>
        <w:jc w:val="both"/>
        <w:rPr>
          <w:rFonts w:ascii="ＭＳ ゴシック" w:eastAsia="ＭＳ ゴシック" w:hAnsi="ＭＳ ゴシック"/>
          <w:sz w:val="22"/>
          <w:szCs w:val="22"/>
        </w:rPr>
      </w:pPr>
      <w:r w:rsidRPr="00D9266B">
        <w:rPr>
          <w:rFonts w:ascii="ＭＳ ゴシック" w:eastAsia="ＭＳ ゴシック" w:hAnsi="ＭＳ ゴシック" w:hint="eastAsia"/>
          <w:sz w:val="22"/>
          <w:szCs w:val="22"/>
        </w:rPr>
        <w:t>しかし、こうした新興感染症等の発生時期を正確に予知することは困難であり、また、発生そのものを阻止することは不可能である。このため、平時から感染症危機に備え、より万全な体制を整えることが重要である。</w:t>
      </w:r>
    </w:p>
    <w:p w14:paraId="1C655A54" w14:textId="77777777" w:rsidR="00B62777" w:rsidRPr="00D9266B" w:rsidRDefault="00B62777" w:rsidP="00DB58D7">
      <w:pPr>
        <w:ind w:leftChars="202" w:left="424" w:firstLineChars="128" w:firstLine="282"/>
        <w:jc w:val="both"/>
        <w:rPr>
          <w:rFonts w:ascii="ＭＳ ゴシック" w:eastAsia="ＭＳ ゴシック" w:hAnsi="ＭＳ ゴシック"/>
          <w:sz w:val="22"/>
          <w:szCs w:val="22"/>
        </w:rPr>
      </w:pPr>
      <w:r w:rsidRPr="00D9266B">
        <w:rPr>
          <w:rFonts w:ascii="ＭＳ ゴシック" w:eastAsia="ＭＳ ゴシック" w:hAnsi="ＭＳ ゴシック" w:hint="eastAsia"/>
          <w:sz w:val="22"/>
          <w:szCs w:val="22"/>
        </w:rPr>
        <w:t>また、パンデミックを引き起こす病原体として人獣共通感染症であるものも想定される。パンデミックを予防するためにも、「ワンヘルス」の考え方により、ヒトの病気等に着目するだけでなく、ヒト、動物及び環境の分野横断的な取組が求められる。ワンヘルス・アプローチ</w:t>
      </w:r>
      <w:r w:rsidRPr="00D9266B">
        <w:rPr>
          <w:rStyle w:val="af2"/>
          <w:rFonts w:ascii="ＭＳ ゴシック" w:eastAsia="ＭＳ ゴシック" w:hAnsi="ＭＳ ゴシック"/>
          <w:sz w:val="22"/>
          <w:szCs w:val="22"/>
        </w:rPr>
        <w:footnoteReference w:id="1"/>
      </w:r>
      <w:r w:rsidRPr="00D9266B">
        <w:rPr>
          <w:rFonts w:ascii="ＭＳ ゴシック" w:eastAsia="ＭＳ ゴシック" w:hAnsi="ＭＳ ゴシック" w:hint="eastAsia"/>
          <w:sz w:val="22"/>
          <w:szCs w:val="22"/>
        </w:rPr>
        <w:t>の推進により、人獣共通感染症に対応することも重要な観点である。</w:t>
      </w:r>
    </w:p>
    <w:p w14:paraId="7746FF6F" w14:textId="77777777" w:rsidR="00B62777" w:rsidRPr="00D9266B" w:rsidRDefault="00B62777" w:rsidP="00DB58D7">
      <w:pPr>
        <w:ind w:leftChars="202" w:left="424" w:firstLineChars="63" w:firstLine="139"/>
        <w:jc w:val="both"/>
        <w:rPr>
          <w:rFonts w:ascii="ＭＳ ゴシック" w:eastAsia="ＭＳ ゴシック" w:hAnsi="ＭＳ ゴシック"/>
          <w:sz w:val="22"/>
          <w:szCs w:val="22"/>
        </w:rPr>
      </w:pPr>
      <w:r w:rsidRPr="00D9266B">
        <w:rPr>
          <w:rFonts w:ascii="ＭＳ ゴシック" w:eastAsia="ＭＳ ゴシック" w:hAnsi="ＭＳ ゴシック" w:hint="eastAsia"/>
          <w:sz w:val="22"/>
          <w:szCs w:val="22"/>
        </w:rPr>
        <w:t>このほか、既知の感染症であっても、特定の種類の抗微生物薬が効きにくくなる又は効かなくなる薬剤耐性（</w:t>
      </w:r>
      <w:r w:rsidRPr="00D9266B">
        <w:rPr>
          <w:rFonts w:ascii="ＭＳ ゴシック" w:eastAsia="ＭＳ ゴシック" w:hAnsi="ＭＳ ゴシック"/>
          <w:sz w:val="22"/>
          <w:szCs w:val="22"/>
        </w:rPr>
        <w:t>AMR）を獲得することにより、将来的な感染拡大によるリスクが増大するものもある。こうしたAMR対策の推進</w:t>
      </w:r>
      <w:r w:rsidRPr="00D9266B">
        <w:rPr>
          <w:rFonts w:ascii="ＭＳ ゴシック" w:eastAsia="ＭＳ ゴシック" w:hAnsi="ＭＳ ゴシック" w:hint="eastAsia"/>
          <w:sz w:val="22"/>
          <w:szCs w:val="22"/>
        </w:rPr>
        <w:t>等</w:t>
      </w:r>
      <w:r w:rsidRPr="00D9266B">
        <w:rPr>
          <w:rFonts w:ascii="ＭＳ ゴシック" w:eastAsia="ＭＳ ゴシック" w:hAnsi="ＭＳ ゴシック"/>
          <w:sz w:val="22"/>
          <w:szCs w:val="22"/>
        </w:rPr>
        <w:t>、日頃からの着実な取組により、将来的な感染拡大によるリスクを軽減していく観点も重要である。</w:t>
      </w:r>
    </w:p>
    <w:p w14:paraId="79C24AFE" w14:textId="77777777" w:rsidR="00B62777" w:rsidRPr="00BB46C3" w:rsidRDefault="00B62777" w:rsidP="00DB58D7">
      <w:pPr>
        <w:widowControl/>
        <w:jc w:val="both"/>
        <w:rPr>
          <w:rFonts w:ascii="ＭＳ ゴシック" w:eastAsia="ＭＳ ゴシック" w:hAnsi="ＭＳ ゴシック"/>
        </w:rPr>
      </w:pPr>
    </w:p>
    <w:p w14:paraId="2DC3F447" w14:textId="77777777" w:rsidR="00B62777" w:rsidRDefault="00B62777" w:rsidP="00DB58D7">
      <w:pPr>
        <w:widowControl/>
        <w:ind w:firstLineChars="100" w:firstLine="241"/>
        <w:jc w:val="both"/>
        <w:rPr>
          <w:rFonts w:ascii="ＭＳ ゴシック" w:eastAsia="ＭＳ ゴシック" w:hAnsi="ＭＳ ゴシック"/>
          <w:b/>
          <w:bCs/>
          <w:sz w:val="24"/>
          <w:u w:val="single"/>
        </w:rPr>
      </w:pPr>
      <w:r>
        <w:rPr>
          <w:rFonts w:ascii="ＭＳ ゴシック" w:eastAsia="ＭＳ ゴシック" w:hAnsi="ＭＳ ゴシック" w:hint="eastAsia"/>
          <w:b/>
          <w:bCs/>
          <w:sz w:val="24"/>
          <w:u w:val="single"/>
        </w:rPr>
        <w:t>２</w:t>
      </w:r>
      <w:r w:rsidRPr="00BB46C3">
        <w:rPr>
          <w:rFonts w:ascii="ＭＳ ゴシック" w:eastAsia="ＭＳ ゴシック" w:hAnsi="ＭＳ ゴシック" w:hint="eastAsia"/>
          <w:b/>
          <w:bCs/>
          <w:sz w:val="24"/>
          <w:u w:val="single"/>
        </w:rPr>
        <w:t xml:space="preserve">　</w:t>
      </w:r>
      <w:r w:rsidRPr="000F4792">
        <w:rPr>
          <w:rFonts w:ascii="ＭＳ ゴシック" w:eastAsia="ＭＳ ゴシック" w:hAnsi="ＭＳ ゴシック" w:hint="eastAsia"/>
          <w:b/>
          <w:bCs/>
          <w:sz w:val="24"/>
          <w:u w:val="single"/>
        </w:rPr>
        <w:t>新型インフルエンザ等対策特別措置法の制定</w:t>
      </w:r>
    </w:p>
    <w:p w14:paraId="517F00F6" w14:textId="77777777" w:rsidR="00B62777" w:rsidRPr="00D9266B" w:rsidRDefault="00B62777" w:rsidP="00DB58D7">
      <w:pPr>
        <w:ind w:leftChars="202" w:left="424" w:firstLineChars="128" w:firstLine="282"/>
        <w:jc w:val="both"/>
        <w:rPr>
          <w:rFonts w:ascii="ＭＳ ゴシック" w:eastAsia="ＭＳ ゴシック" w:hAnsi="ＭＳ ゴシック"/>
          <w:sz w:val="22"/>
          <w:szCs w:val="22"/>
        </w:rPr>
      </w:pPr>
      <w:r w:rsidRPr="00D9266B">
        <w:rPr>
          <w:rFonts w:ascii="ＭＳ ゴシック" w:eastAsia="ＭＳ ゴシック" w:hAnsi="ＭＳ ゴシック" w:hint="eastAsia"/>
          <w:sz w:val="22"/>
          <w:szCs w:val="22"/>
        </w:rPr>
        <w:t>新型インフルエンザは、毎年流行を繰り返してきたインフルエンザウイルスとウイルスの抗原性が大きく異なる新型のウイルスが出現することにより、およそ</w:t>
      </w:r>
      <w:r w:rsidRPr="00D9266B">
        <w:rPr>
          <w:rFonts w:ascii="ＭＳ ゴシック" w:eastAsia="ＭＳ ゴシック" w:hAnsi="ＭＳ ゴシック"/>
          <w:sz w:val="22"/>
          <w:szCs w:val="22"/>
        </w:rPr>
        <w:t>10</w:t>
      </w:r>
      <w:r w:rsidRPr="00D9266B">
        <w:rPr>
          <w:rFonts w:ascii="ＭＳ ゴシック" w:eastAsia="ＭＳ ゴシック" w:hAnsi="ＭＳ ゴシック" w:hint="eastAsia"/>
          <w:sz w:val="22"/>
          <w:szCs w:val="22"/>
        </w:rPr>
        <w:t>年</w:t>
      </w:r>
      <w:r>
        <w:rPr>
          <w:rFonts w:ascii="ＭＳ ゴシック" w:eastAsia="ＭＳ ゴシック" w:hAnsi="ＭＳ ゴシック" w:hint="eastAsia"/>
          <w:sz w:val="22"/>
          <w:szCs w:val="22"/>
        </w:rPr>
        <w:t>～</w:t>
      </w:r>
      <w:r w:rsidRPr="00D9266B">
        <w:rPr>
          <w:rFonts w:ascii="ＭＳ ゴシック" w:eastAsia="ＭＳ ゴシック" w:hAnsi="ＭＳ ゴシック"/>
          <w:sz w:val="22"/>
          <w:szCs w:val="22"/>
        </w:rPr>
        <w:t>40年の周期で発生している。ほとんどの人が新型のウイルスに対する免疫</w:t>
      </w:r>
      <w:r w:rsidRPr="00D9266B">
        <w:rPr>
          <w:rFonts w:ascii="ＭＳ ゴシック" w:eastAsia="ＭＳ ゴシック" w:hAnsi="ＭＳ ゴシック" w:hint="eastAsia"/>
          <w:sz w:val="22"/>
          <w:szCs w:val="22"/>
        </w:rPr>
        <w:t>を獲得していないため、パンデミックとなり、大きな健康被害とこれに伴う社会的影響をもたらすことが懸念されている。</w:t>
      </w:r>
    </w:p>
    <w:p w14:paraId="1054CDEA" w14:textId="77777777" w:rsidR="00B62777" w:rsidRPr="00D9266B" w:rsidRDefault="00B62777" w:rsidP="00DB58D7">
      <w:pPr>
        <w:ind w:leftChars="202" w:left="424" w:firstLineChars="128" w:firstLine="282"/>
        <w:jc w:val="both"/>
        <w:rPr>
          <w:rFonts w:ascii="ＭＳ ゴシック" w:eastAsia="ＭＳ ゴシック" w:hAnsi="ＭＳ ゴシック"/>
          <w:sz w:val="22"/>
          <w:szCs w:val="22"/>
        </w:rPr>
      </w:pPr>
      <w:r w:rsidRPr="00D9266B">
        <w:rPr>
          <w:rFonts w:ascii="ＭＳ ゴシック" w:eastAsia="ＭＳ ゴシック" w:hAnsi="ＭＳ ゴシック" w:hint="eastAsia"/>
          <w:sz w:val="22"/>
          <w:szCs w:val="22"/>
        </w:rPr>
        <w:t>また、コロナウイルスのような既知の病原体であっても、ウイルスの変異等によりほとんどの人が免疫を獲得していない新型のウイルスが出現すれば、パンデミックになることが懸念される。さらに、未知の感染症である新感染症についても、その感染性</w:t>
      </w:r>
      <w:r w:rsidRPr="00D9266B">
        <w:rPr>
          <w:rStyle w:val="af2"/>
          <w:rFonts w:ascii="ＭＳ ゴシック" w:eastAsia="ＭＳ ゴシック" w:hAnsi="ＭＳ ゴシック"/>
          <w:sz w:val="22"/>
          <w:szCs w:val="22"/>
        </w:rPr>
        <w:footnoteReference w:id="2"/>
      </w:r>
      <w:r w:rsidRPr="00D9266B">
        <w:rPr>
          <w:rFonts w:ascii="ＭＳ ゴシック" w:eastAsia="ＭＳ ゴシック" w:hAnsi="ＭＳ ゴシック" w:hint="eastAsia"/>
          <w:sz w:val="22"/>
          <w:szCs w:val="22"/>
        </w:rPr>
        <w:t>の高さから社会的影響が大きいものが発生する可能性がある。これらの感染症が発生した場合には、国家の危機管理として対応する必要がある。</w:t>
      </w:r>
    </w:p>
    <w:p w14:paraId="206C36BE" w14:textId="77777777" w:rsidR="00B62777" w:rsidRPr="00D9266B" w:rsidRDefault="00B62777" w:rsidP="00DB58D7">
      <w:pPr>
        <w:ind w:leftChars="202" w:left="424" w:firstLineChars="128" w:firstLine="282"/>
        <w:jc w:val="both"/>
        <w:rPr>
          <w:rFonts w:ascii="ＭＳ ゴシック" w:eastAsia="ＭＳ ゴシック" w:hAnsi="ＭＳ ゴシック"/>
          <w:sz w:val="22"/>
          <w:szCs w:val="22"/>
        </w:rPr>
      </w:pPr>
      <w:r w:rsidRPr="00D9266B">
        <w:rPr>
          <w:rFonts w:ascii="ＭＳ ゴシック" w:eastAsia="ＭＳ ゴシック" w:hAnsi="ＭＳ ゴシック" w:hint="eastAsia"/>
          <w:sz w:val="22"/>
          <w:szCs w:val="22"/>
        </w:rPr>
        <w:t>新型インフルエンザ等対策特別措置法(平成</w:t>
      </w:r>
      <w:r w:rsidRPr="00D9266B">
        <w:rPr>
          <w:rFonts w:ascii="ＭＳ ゴシック" w:eastAsia="ＭＳ ゴシック" w:hAnsi="ＭＳ ゴシック"/>
          <w:sz w:val="22"/>
          <w:szCs w:val="22"/>
        </w:rPr>
        <w:t>24年法律第31号</w:t>
      </w:r>
      <w:r w:rsidRPr="00D9266B">
        <w:rPr>
          <w:rFonts w:ascii="ＭＳ ゴシック" w:eastAsia="ＭＳ ゴシック" w:hAnsi="ＭＳ ゴシック" w:hint="eastAsia"/>
          <w:sz w:val="22"/>
          <w:szCs w:val="22"/>
        </w:rPr>
        <w:t>｡</w:t>
      </w:r>
      <w:r w:rsidRPr="00D9266B">
        <w:rPr>
          <w:rFonts w:ascii="ＭＳ ゴシック" w:eastAsia="ＭＳ ゴシック" w:hAnsi="ＭＳ ゴシック"/>
          <w:sz w:val="22"/>
          <w:szCs w:val="22"/>
        </w:rPr>
        <w:t>以下</w:t>
      </w:r>
      <w:r w:rsidRPr="00D9266B">
        <w:rPr>
          <w:rFonts w:ascii="ＭＳ ゴシック" w:eastAsia="ＭＳ ゴシック" w:hAnsi="ＭＳ ゴシック" w:hint="eastAsia"/>
          <w:sz w:val="22"/>
          <w:szCs w:val="22"/>
        </w:rPr>
        <w:t>｢</w:t>
      </w:r>
      <w:r w:rsidRPr="00D9266B">
        <w:rPr>
          <w:rFonts w:ascii="ＭＳ ゴシック" w:eastAsia="ＭＳ ゴシック" w:hAnsi="ＭＳ ゴシック"/>
          <w:sz w:val="22"/>
          <w:szCs w:val="22"/>
        </w:rPr>
        <w:t>特措法</w:t>
      </w:r>
      <w:r w:rsidRPr="00D9266B">
        <w:rPr>
          <w:rFonts w:ascii="ＭＳ ゴシック" w:eastAsia="ＭＳ ゴシック" w:hAnsi="ＭＳ ゴシック" w:hint="eastAsia"/>
          <w:sz w:val="22"/>
          <w:szCs w:val="22"/>
        </w:rPr>
        <w:t>｣</w:t>
      </w:r>
      <w:r w:rsidRPr="00D9266B">
        <w:rPr>
          <w:rFonts w:ascii="ＭＳ ゴシック" w:eastAsia="ＭＳ ゴシック" w:hAnsi="ＭＳ ゴシック"/>
          <w:sz w:val="22"/>
          <w:szCs w:val="22"/>
        </w:rPr>
        <w:t>という</w:t>
      </w:r>
      <w:r w:rsidRPr="00D9266B">
        <w:rPr>
          <w:rFonts w:ascii="ＭＳ ゴシック" w:eastAsia="ＭＳ ゴシック" w:hAnsi="ＭＳ ゴシック" w:hint="eastAsia"/>
          <w:sz w:val="22"/>
          <w:szCs w:val="22"/>
        </w:rPr>
        <w:t>｡)は、病原性</w:t>
      </w:r>
      <w:r w:rsidRPr="00D9266B">
        <w:rPr>
          <w:rStyle w:val="af2"/>
          <w:rFonts w:ascii="ＭＳ ゴシック" w:eastAsia="ＭＳ ゴシック" w:hAnsi="ＭＳ ゴシック"/>
          <w:sz w:val="22"/>
          <w:szCs w:val="22"/>
        </w:rPr>
        <w:footnoteReference w:id="3"/>
      </w:r>
      <w:r w:rsidRPr="00D9266B">
        <w:rPr>
          <w:rFonts w:ascii="ＭＳ ゴシック" w:eastAsia="ＭＳ ゴシック" w:hAnsi="ＭＳ ゴシック" w:hint="eastAsia"/>
          <w:sz w:val="22"/>
          <w:szCs w:val="22"/>
        </w:rPr>
        <w:t>が高い新型インフルエンザ等</w:t>
      </w:r>
      <w:r w:rsidRPr="00D9266B" w:rsidDel="0096446E">
        <w:rPr>
          <w:rFonts w:ascii="ＭＳ ゴシック" w:eastAsia="ＭＳ ゴシック" w:hAnsi="ＭＳ ゴシック" w:hint="eastAsia"/>
          <w:sz w:val="22"/>
          <w:szCs w:val="22"/>
        </w:rPr>
        <w:t>感染症</w:t>
      </w:r>
      <w:r w:rsidRPr="00D9266B">
        <w:rPr>
          <w:rFonts w:ascii="ＭＳ ゴシック" w:eastAsia="ＭＳ ゴシック" w:hAnsi="ＭＳ ゴシック" w:hint="eastAsia"/>
          <w:sz w:val="22"/>
          <w:szCs w:val="22"/>
        </w:rPr>
        <w:t>、同様に危険性のある指定感染症及び新感染症が発生した場合に、国民の生命及び健康を保護し、国民生活及び国民経済に及ぼす影響が最小となるようにすることを目的に、国、地方公共団体、指定(地方)公共機関、事業者等の責務、新型インフルエンザ等の発生時における措置、新型インフルエンザ等まん延防止等重点措置(以下「まん延防止等重点措置」という｡)、新型インフルエンザ等緊急事態措置(以下「緊急事態措置」という｡)等の特別の措置を定めたものであり、</w:t>
      </w:r>
      <w:r w:rsidRPr="00D9266B">
        <w:rPr>
          <w:rFonts w:ascii="ＭＳ ゴシック" w:eastAsia="ＭＳ ゴシック" w:hAnsi="ＭＳ ゴシック" w:hint="eastAsia"/>
          <w:sz w:val="22"/>
        </w:rPr>
        <w:t>感染症の予防及び感染症の患者に対する医療に関する法律（平成</w:t>
      </w:r>
      <w:r w:rsidRPr="00D9266B">
        <w:rPr>
          <w:rFonts w:ascii="ＭＳ ゴシック" w:eastAsia="ＭＳ ゴシック" w:hAnsi="ＭＳ ゴシック"/>
          <w:sz w:val="22"/>
        </w:rPr>
        <w:t>10年法律第114号。以下「感染症法」という。）</w:t>
      </w:r>
      <w:r w:rsidRPr="00D9266B">
        <w:rPr>
          <w:rFonts w:ascii="ＭＳ ゴシック" w:eastAsia="ＭＳ ゴシック" w:hAnsi="ＭＳ ゴシック"/>
          <w:sz w:val="22"/>
          <w:szCs w:val="22"/>
        </w:rPr>
        <w:t>等</w:t>
      </w:r>
      <w:r w:rsidRPr="00D9266B">
        <w:rPr>
          <w:rFonts w:ascii="ＭＳ ゴシック" w:eastAsia="ＭＳ ゴシック" w:hAnsi="ＭＳ ゴシック" w:hint="eastAsia"/>
          <w:sz w:val="22"/>
          <w:szCs w:val="22"/>
        </w:rPr>
        <w:t>と相まって、国全体としての万全の態勢を整備し、新型インフルエンザ等対策の強化を図るものである。</w:t>
      </w:r>
    </w:p>
    <w:p w14:paraId="727CDB5B" w14:textId="77777777" w:rsidR="00B62777" w:rsidRPr="00D9266B" w:rsidRDefault="00B62777" w:rsidP="00DB58D7">
      <w:pPr>
        <w:ind w:leftChars="202" w:left="424" w:firstLineChars="128" w:firstLine="282"/>
        <w:jc w:val="both"/>
        <w:rPr>
          <w:rFonts w:ascii="ＭＳ ゴシック" w:eastAsia="ＭＳ ゴシック" w:hAnsi="ＭＳ ゴシック"/>
          <w:sz w:val="22"/>
          <w:szCs w:val="22"/>
        </w:rPr>
      </w:pPr>
      <w:r w:rsidRPr="00D9266B">
        <w:rPr>
          <w:rFonts w:ascii="ＭＳ ゴシック" w:eastAsia="ＭＳ ゴシック" w:hAnsi="ＭＳ ゴシック" w:hint="eastAsia"/>
          <w:sz w:val="22"/>
          <w:szCs w:val="22"/>
        </w:rPr>
        <w:t>特措法の対象となる新型インフルエンザ等（特措法第２条第１号）は、国民の大部分が現在その免疫を獲得していないこと等から、全国的かつ急速にまん延し、かつ、病状の程度が重篤となるおそれがあり、また、国民生活及び国民経済に重大な影響を及ぼすおそれがあるものであり、具体的には、</w:t>
      </w:r>
      <w:r>
        <w:rPr>
          <w:rFonts w:ascii="ＭＳ ゴシック" w:eastAsia="ＭＳ ゴシック" w:hAnsi="ＭＳ ゴシック" w:hint="eastAsia"/>
          <w:sz w:val="22"/>
          <w:szCs w:val="22"/>
        </w:rPr>
        <w:t>以下のとおりである。</w:t>
      </w:r>
    </w:p>
    <w:p w14:paraId="3AF82513" w14:textId="77777777" w:rsidR="00B62777" w:rsidRPr="00D9266B" w:rsidRDefault="00B62777" w:rsidP="00DB58D7">
      <w:pPr>
        <w:ind w:leftChars="100" w:left="430" w:hangingChars="100" w:hanging="220"/>
        <w:jc w:val="both"/>
        <w:rPr>
          <w:rFonts w:ascii="ＭＳ ゴシック" w:eastAsia="ＭＳ ゴシック" w:hAnsi="ＭＳ ゴシック"/>
          <w:sz w:val="22"/>
          <w:szCs w:val="22"/>
        </w:rPr>
      </w:pPr>
      <w:r w:rsidRPr="00D9266B">
        <w:rPr>
          <w:rFonts w:ascii="ＭＳ ゴシック" w:eastAsia="ＭＳ ゴシック" w:hAnsi="ＭＳ ゴシック" w:hint="eastAsia"/>
          <w:sz w:val="22"/>
          <w:szCs w:val="22"/>
        </w:rPr>
        <w:t>①　新型インフルエンザ等感染症（感染症法第６条第７項）</w:t>
      </w:r>
    </w:p>
    <w:p w14:paraId="5CB31CD9" w14:textId="77777777" w:rsidR="00B62777" w:rsidRPr="00D9266B" w:rsidRDefault="00B62777" w:rsidP="00DB58D7">
      <w:pPr>
        <w:ind w:leftChars="100" w:left="430" w:hangingChars="100" w:hanging="220"/>
        <w:jc w:val="both"/>
        <w:rPr>
          <w:rFonts w:ascii="ＭＳ ゴシック" w:eastAsia="ＭＳ ゴシック" w:hAnsi="ＭＳ ゴシック"/>
          <w:sz w:val="22"/>
          <w:szCs w:val="22"/>
        </w:rPr>
      </w:pPr>
      <w:r w:rsidRPr="00D9266B">
        <w:rPr>
          <w:rFonts w:ascii="ＭＳ ゴシック" w:eastAsia="ＭＳ ゴシック" w:hAnsi="ＭＳ ゴシック" w:hint="eastAsia"/>
          <w:sz w:val="22"/>
          <w:szCs w:val="22"/>
        </w:rPr>
        <w:t>②　指定感染症（当該疾病にかかった場合の病状の程度が重篤であり、かつ、全国的かつ急速なまん延のおそれがあるもの。感染症法第６条第８項）</w:t>
      </w:r>
    </w:p>
    <w:p w14:paraId="5E668D97" w14:textId="77777777" w:rsidR="00B62777" w:rsidRPr="00D9266B" w:rsidRDefault="00B62777" w:rsidP="00DB58D7">
      <w:pPr>
        <w:ind w:leftChars="100" w:left="430" w:hangingChars="100" w:hanging="220"/>
        <w:jc w:val="both"/>
        <w:rPr>
          <w:rFonts w:ascii="ＭＳ ゴシック" w:eastAsia="ＭＳ ゴシック" w:hAnsi="ＭＳ ゴシック"/>
          <w:sz w:val="22"/>
          <w:szCs w:val="22"/>
        </w:rPr>
      </w:pPr>
      <w:r w:rsidRPr="00D9266B">
        <w:rPr>
          <w:rFonts w:ascii="ＭＳ ゴシック" w:eastAsia="ＭＳ ゴシック" w:hAnsi="ＭＳ ゴシック" w:hint="eastAsia"/>
          <w:sz w:val="22"/>
          <w:szCs w:val="22"/>
        </w:rPr>
        <w:t>③　新感染症(全国的かつ急速なまん延のおそれがあるもの｡</w:t>
      </w:r>
      <w:r w:rsidRPr="0006460B">
        <w:rPr>
          <w:rFonts w:ascii="ＭＳ ゴシック" w:eastAsia="ＭＳ ゴシック" w:hAnsi="ＭＳ ゴシック" w:hint="eastAsia"/>
          <w:kern w:val="0"/>
          <w:sz w:val="22"/>
          <w:szCs w:val="22"/>
        </w:rPr>
        <w:t>感染症法第６条第９項</w:t>
      </w:r>
      <w:r w:rsidRPr="00D9266B">
        <w:rPr>
          <w:rFonts w:ascii="ＭＳ ゴシック" w:eastAsia="ＭＳ ゴシック" w:hAnsi="ＭＳ ゴシック" w:hint="eastAsia"/>
          <w:sz w:val="22"/>
          <w:szCs w:val="22"/>
        </w:rPr>
        <w:t>)</w:t>
      </w:r>
    </w:p>
    <w:p w14:paraId="1F52D51D" w14:textId="77777777" w:rsidR="00B62777" w:rsidRDefault="00B62777" w:rsidP="00DB58D7">
      <w:pPr>
        <w:widowControl/>
        <w:ind w:firstLineChars="100" w:firstLine="210"/>
        <w:jc w:val="both"/>
        <w:rPr>
          <w:rFonts w:ascii="ＭＳ ゴシック" w:eastAsia="ＭＳ ゴシック" w:hAnsi="ＭＳ ゴシック"/>
        </w:rPr>
      </w:pPr>
    </w:p>
    <w:p w14:paraId="47C68BA8" w14:textId="77777777" w:rsidR="00B62777" w:rsidRDefault="00B62777" w:rsidP="00DB58D7">
      <w:pPr>
        <w:widowControl/>
        <w:ind w:firstLineChars="100" w:firstLine="241"/>
        <w:jc w:val="both"/>
        <w:rPr>
          <w:rFonts w:ascii="ＭＳ ゴシック" w:eastAsia="ＭＳ ゴシック" w:hAnsi="ＭＳ ゴシック"/>
          <w:b/>
          <w:bCs/>
          <w:sz w:val="24"/>
          <w:u w:val="single"/>
        </w:rPr>
      </w:pPr>
      <w:r>
        <w:rPr>
          <w:rFonts w:ascii="ＭＳ ゴシック" w:eastAsia="ＭＳ ゴシック" w:hAnsi="ＭＳ ゴシック" w:hint="eastAsia"/>
          <w:b/>
          <w:bCs/>
          <w:sz w:val="24"/>
          <w:u w:val="single"/>
        </w:rPr>
        <w:t>３</w:t>
      </w:r>
      <w:r w:rsidRPr="00BB46C3">
        <w:rPr>
          <w:rFonts w:ascii="ＭＳ ゴシック" w:eastAsia="ＭＳ ゴシック" w:hAnsi="ＭＳ ゴシック" w:hint="eastAsia"/>
          <w:b/>
          <w:bCs/>
          <w:sz w:val="24"/>
          <w:u w:val="single"/>
        </w:rPr>
        <w:t xml:space="preserve">　</w:t>
      </w:r>
      <w:r>
        <w:rPr>
          <w:rFonts w:ascii="ＭＳ ゴシック" w:eastAsia="ＭＳ ゴシック" w:hAnsi="ＭＳ ゴシック" w:hint="eastAsia"/>
          <w:b/>
          <w:bCs/>
          <w:sz w:val="24"/>
          <w:u w:val="single"/>
        </w:rPr>
        <w:t>高千穂町における行動計画策定の経緯</w:t>
      </w:r>
    </w:p>
    <w:p w14:paraId="26E888DF" w14:textId="77777777" w:rsidR="00B62777" w:rsidRPr="00D9266B" w:rsidRDefault="00B62777" w:rsidP="00DB58D7">
      <w:pPr>
        <w:widowControl/>
        <w:ind w:leftChars="202" w:left="424" w:firstLineChars="129" w:firstLine="284"/>
        <w:jc w:val="both"/>
        <w:rPr>
          <w:rFonts w:ascii="ＭＳ ゴシック" w:eastAsia="ＭＳ ゴシック" w:hAnsi="ＭＳ ゴシック"/>
          <w:sz w:val="22"/>
          <w:szCs w:val="22"/>
        </w:rPr>
      </w:pPr>
      <w:r w:rsidRPr="00D9266B">
        <w:rPr>
          <w:rFonts w:ascii="ＭＳ ゴシック" w:eastAsia="ＭＳ ゴシック" w:hAnsi="ＭＳ ゴシック" w:hint="eastAsia"/>
          <w:sz w:val="22"/>
          <w:szCs w:val="22"/>
        </w:rPr>
        <w:t>特措法が制定される以前からも、我が国では、新型インフルエンザに係る対策に取り組んでいた。</w:t>
      </w:r>
      <w:r w:rsidRPr="00D9266B">
        <w:rPr>
          <w:rFonts w:ascii="ＭＳ ゴシック" w:eastAsia="ＭＳ ゴシック" w:hAnsi="ＭＳ ゴシック"/>
          <w:sz w:val="22"/>
          <w:szCs w:val="22"/>
        </w:rPr>
        <w:t>2005年には、</w:t>
      </w:r>
      <w:r w:rsidRPr="00D9266B">
        <w:rPr>
          <w:rFonts w:ascii="ＭＳ ゴシック" w:eastAsia="ＭＳ ゴシック" w:hAnsi="ＭＳ ゴシック" w:hint="eastAsia"/>
          <w:sz w:val="22"/>
          <w:szCs w:val="22"/>
        </w:rPr>
        <w:t>「世界保健機関（</w:t>
      </w:r>
      <w:r w:rsidRPr="00D9266B">
        <w:rPr>
          <w:rFonts w:ascii="ＭＳ ゴシック" w:eastAsia="ＭＳ ゴシック" w:hAnsi="ＭＳ ゴシック"/>
          <w:sz w:val="22"/>
          <w:szCs w:val="22"/>
        </w:rPr>
        <w:t>WHO</w:t>
      </w:r>
      <w:r w:rsidRPr="00D9266B">
        <w:rPr>
          <w:rFonts w:ascii="ＭＳ ゴシック" w:eastAsia="ＭＳ ゴシック" w:hAnsi="ＭＳ ゴシック" w:hint="eastAsia"/>
          <w:sz w:val="22"/>
          <w:szCs w:val="22"/>
        </w:rPr>
        <w:t>）</w:t>
      </w:r>
      <w:r w:rsidRPr="00D9266B">
        <w:rPr>
          <w:rFonts w:ascii="ＭＳ ゴシック" w:eastAsia="ＭＳ ゴシック" w:hAnsi="ＭＳ ゴシック"/>
          <w:sz w:val="22"/>
          <w:szCs w:val="22"/>
        </w:rPr>
        <w:t>世界インフルエンザ事前対策計画」に準じて「新型インフルエンザ対策行動計画」</w:t>
      </w:r>
      <w:r w:rsidRPr="00D9266B">
        <w:rPr>
          <w:rFonts w:ascii="ＭＳ ゴシック" w:eastAsia="ＭＳ ゴシック" w:hAnsi="ＭＳ ゴシック" w:hint="eastAsia"/>
          <w:sz w:val="22"/>
          <w:szCs w:val="22"/>
        </w:rPr>
        <w:t>が作成され、</w:t>
      </w:r>
      <w:r w:rsidRPr="00D9266B">
        <w:rPr>
          <w:rFonts w:ascii="ＭＳ ゴシック" w:eastAsia="ＭＳ ゴシック" w:hAnsi="ＭＳ ゴシック"/>
          <w:sz w:val="22"/>
          <w:szCs w:val="22"/>
        </w:rPr>
        <w:t>以来、数次の部分的な改定</w:t>
      </w:r>
      <w:r w:rsidRPr="00D9266B">
        <w:rPr>
          <w:rFonts w:ascii="ＭＳ ゴシック" w:eastAsia="ＭＳ ゴシック" w:hAnsi="ＭＳ ゴシック" w:hint="eastAsia"/>
          <w:sz w:val="22"/>
          <w:szCs w:val="22"/>
        </w:rPr>
        <w:t>が</w:t>
      </w:r>
      <w:r w:rsidRPr="00D9266B">
        <w:rPr>
          <w:rFonts w:ascii="ＭＳ ゴシック" w:eastAsia="ＭＳ ゴシック" w:hAnsi="ＭＳ ゴシック"/>
          <w:sz w:val="22"/>
          <w:szCs w:val="22"/>
        </w:rPr>
        <w:t>行</w:t>
      </w:r>
      <w:r w:rsidRPr="00D9266B">
        <w:rPr>
          <w:rFonts w:ascii="ＭＳ ゴシック" w:eastAsia="ＭＳ ゴシック" w:hAnsi="ＭＳ ゴシック" w:hint="eastAsia"/>
          <w:sz w:val="22"/>
          <w:szCs w:val="22"/>
        </w:rPr>
        <w:t>われ</w:t>
      </w:r>
      <w:r w:rsidRPr="00D9266B">
        <w:rPr>
          <w:rFonts w:ascii="ＭＳ ゴシック" w:eastAsia="ＭＳ ゴシック" w:hAnsi="ＭＳ ゴシック"/>
          <w:sz w:val="22"/>
          <w:szCs w:val="22"/>
        </w:rPr>
        <w:t>た。</w:t>
      </w:r>
    </w:p>
    <w:p w14:paraId="41D78883" w14:textId="77777777" w:rsidR="00B62777" w:rsidRPr="00D9266B" w:rsidRDefault="00B62777" w:rsidP="00DB58D7">
      <w:pPr>
        <w:widowControl/>
        <w:ind w:leftChars="202" w:left="424" w:firstLineChars="128" w:firstLine="282"/>
        <w:jc w:val="both"/>
        <w:rPr>
          <w:rFonts w:ascii="ＭＳ ゴシック" w:eastAsia="ＭＳ ゴシック" w:hAnsi="ＭＳ ゴシック"/>
          <w:sz w:val="22"/>
          <w:szCs w:val="22"/>
        </w:rPr>
      </w:pPr>
      <w:r>
        <w:rPr>
          <w:rFonts w:ascii="ＭＳ ゴシック" w:eastAsia="ＭＳ ゴシック" w:hAnsi="ＭＳ ゴシック" w:hint="eastAsia"/>
          <w:sz w:val="22"/>
          <w:szCs w:val="22"/>
        </w:rPr>
        <w:t>宮崎</w:t>
      </w:r>
      <w:r w:rsidRPr="00D9266B">
        <w:rPr>
          <w:rFonts w:ascii="ＭＳ ゴシック" w:eastAsia="ＭＳ ゴシック" w:hAnsi="ＭＳ ゴシック" w:hint="eastAsia"/>
          <w:sz w:val="22"/>
          <w:szCs w:val="22"/>
        </w:rPr>
        <w:t>県</w:t>
      </w:r>
      <w:r>
        <w:rPr>
          <w:rFonts w:ascii="ＭＳ ゴシック" w:eastAsia="ＭＳ ゴシック" w:hAnsi="ＭＳ ゴシック" w:hint="eastAsia"/>
          <w:sz w:val="22"/>
          <w:szCs w:val="22"/>
        </w:rPr>
        <w:t>で</w:t>
      </w:r>
      <w:r w:rsidRPr="00D9266B">
        <w:rPr>
          <w:rFonts w:ascii="ＭＳ ゴシック" w:eastAsia="ＭＳ ゴシック" w:hAnsi="ＭＳ ゴシック" w:hint="eastAsia"/>
          <w:sz w:val="22"/>
          <w:szCs w:val="22"/>
        </w:rPr>
        <w:t>は、2005年１月に「新型インフルエンザ対応指針」を作成し、その後、国の「新型インフルエンザ対策行動計画」と「新型インフルエンザ対応ガイドライン」及び関係法の改正等を受け、2009年</w:t>
      </w:r>
      <w:r>
        <w:rPr>
          <w:rFonts w:ascii="ＭＳ ゴシック" w:eastAsia="ＭＳ ゴシック" w:hAnsi="ＭＳ ゴシック" w:hint="eastAsia"/>
          <w:sz w:val="22"/>
          <w:szCs w:val="22"/>
        </w:rPr>
        <w:t>1</w:t>
      </w:r>
      <w:r w:rsidRPr="00D9266B">
        <w:rPr>
          <w:rFonts w:ascii="ＭＳ ゴシック" w:eastAsia="ＭＳ ゴシック" w:hAnsi="ＭＳ ゴシック" w:hint="eastAsia"/>
          <w:sz w:val="22"/>
          <w:szCs w:val="22"/>
        </w:rPr>
        <w:t>月に「宮崎県新型インフルエンザ行動計画」</w:t>
      </w:r>
      <w:r>
        <w:rPr>
          <w:rFonts w:ascii="ＭＳ ゴシック" w:eastAsia="ＭＳ ゴシック" w:hAnsi="ＭＳ ゴシック" w:hint="eastAsia"/>
          <w:sz w:val="22"/>
          <w:szCs w:val="22"/>
        </w:rPr>
        <w:t>が</w:t>
      </w:r>
      <w:r w:rsidRPr="00D9266B">
        <w:rPr>
          <w:rFonts w:ascii="ＭＳ ゴシック" w:eastAsia="ＭＳ ゴシック" w:hAnsi="ＭＳ ゴシック" w:hint="eastAsia"/>
          <w:sz w:val="22"/>
          <w:szCs w:val="22"/>
        </w:rPr>
        <w:t>作成</w:t>
      </w:r>
      <w:r>
        <w:rPr>
          <w:rFonts w:ascii="ＭＳ ゴシック" w:eastAsia="ＭＳ ゴシック" w:hAnsi="ＭＳ ゴシック" w:hint="eastAsia"/>
          <w:sz w:val="22"/>
          <w:szCs w:val="22"/>
        </w:rPr>
        <w:t>され</w:t>
      </w:r>
      <w:r w:rsidRPr="00D9266B">
        <w:rPr>
          <w:rFonts w:ascii="ＭＳ ゴシック" w:eastAsia="ＭＳ ゴシック" w:hAnsi="ＭＳ ゴシック" w:hint="eastAsia"/>
          <w:sz w:val="22"/>
          <w:szCs w:val="22"/>
        </w:rPr>
        <w:t>た。</w:t>
      </w:r>
    </w:p>
    <w:p w14:paraId="049CD798" w14:textId="77777777" w:rsidR="00B62777" w:rsidRPr="00D9266B" w:rsidRDefault="00B62777" w:rsidP="00DB58D7">
      <w:pPr>
        <w:widowControl/>
        <w:ind w:leftChars="202" w:left="424" w:firstLineChars="128" w:firstLine="282"/>
        <w:jc w:val="both"/>
        <w:rPr>
          <w:rFonts w:ascii="ＭＳ ゴシック" w:eastAsia="ＭＳ ゴシック" w:hAnsi="ＭＳ ゴシック"/>
          <w:sz w:val="22"/>
          <w:szCs w:val="22"/>
        </w:rPr>
      </w:pPr>
      <w:r w:rsidRPr="00D9266B">
        <w:rPr>
          <w:rFonts w:ascii="ＭＳ ゴシック" w:eastAsia="ＭＳ ゴシック" w:hAnsi="ＭＳ ゴシック"/>
          <w:sz w:val="22"/>
          <w:szCs w:val="22"/>
        </w:rPr>
        <w:t>2011年に</w:t>
      </w:r>
      <w:r w:rsidRPr="00D9266B">
        <w:rPr>
          <w:rFonts w:ascii="ＭＳ ゴシック" w:eastAsia="ＭＳ ゴシック" w:hAnsi="ＭＳ ゴシック" w:hint="eastAsia"/>
          <w:sz w:val="22"/>
          <w:szCs w:val="22"/>
        </w:rPr>
        <w:t>は、</w:t>
      </w:r>
      <w:r w:rsidRPr="00D9266B">
        <w:rPr>
          <w:rFonts w:ascii="ＭＳ ゴシック" w:eastAsia="ＭＳ ゴシック" w:hAnsi="ＭＳ ゴシック"/>
          <w:sz w:val="22"/>
          <w:szCs w:val="22"/>
        </w:rPr>
        <w:t>2009年の新型インフルエンザ（A/H1N1）対応の経験を</w:t>
      </w:r>
      <w:r w:rsidRPr="00D9266B">
        <w:rPr>
          <w:rFonts w:ascii="ＭＳ ゴシック" w:eastAsia="ＭＳ ゴシック" w:hAnsi="ＭＳ ゴシック" w:hint="eastAsia"/>
          <w:sz w:val="22"/>
          <w:szCs w:val="22"/>
        </w:rPr>
        <w:t>踏まえ</w:t>
      </w:r>
      <w:r w:rsidRPr="00D9266B">
        <w:rPr>
          <w:rFonts w:ascii="ＭＳ ゴシック" w:eastAsia="ＭＳ ゴシック" w:hAnsi="ＭＳ ゴシック"/>
          <w:sz w:val="22"/>
          <w:szCs w:val="22"/>
        </w:rPr>
        <w:t>、病原性の高い新型インフルエンザが発生し、まん延する場合に備えるため、</w:t>
      </w:r>
      <w:r w:rsidRPr="00D9266B">
        <w:rPr>
          <w:rFonts w:ascii="ＭＳ ゴシック" w:eastAsia="ＭＳ ゴシック" w:hAnsi="ＭＳ ゴシック" w:hint="eastAsia"/>
          <w:sz w:val="22"/>
          <w:szCs w:val="22"/>
        </w:rPr>
        <w:t>国の「新型インフルエンザ対策行動計画」が</w:t>
      </w:r>
      <w:r w:rsidRPr="00D9266B">
        <w:rPr>
          <w:rFonts w:ascii="ＭＳ ゴシック" w:eastAsia="ＭＳ ゴシック" w:hAnsi="ＭＳ ゴシック"/>
          <w:sz w:val="22"/>
          <w:szCs w:val="22"/>
        </w:rPr>
        <w:t>改定</w:t>
      </w:r>
      <w:r w:rsidRPr="00D9266B">
        <w:rPr>
          <w:rFonts w:ascii="ＭＳ ゴシック" w:eastAsia="ＭＳ ゴシック" w:hAnsi="ＭＳ ゴシック" w:hint="eastAsia"/>
          <w:sz w:val="22"/>
          <w:szCs w:val="22"/>
        </w:rPr>
        <w:t>された</w:t>
      </w:r>
      <w:r w:rsidRPr="00D9266B">
        <w:rPr>
          <w:rFonts w:ascii="ＭＳ ゴシック" w:eastAsia="ＭＳ ゴシック" w:hAnsi="ＭＳ ゴシック"/>
          <w:sz w:val="22"/>
          <w:szCs w:val="22"/>
        </w:rPr>
        <w:t>。</w:t>
      </w:r>
      <w:r w:rsidRPr="00D9266B">
        <w:rPr>
          <w:rFonts w:ascii="ＭＳ ゴシック" w:eastAsia="ＭＳ ゴシック" w:hAnsi="ＭＳ ゴシック" w:hint="eastAsia"/>
          <w:sz w:val="22"/>
          <w:szCs w:val="22"/>
        </w:rPr>
        <w:t>これに伴い、2012年</w:t>
      </w:r>
      <w:r>
        <w:rPr>
          <w:rFonts w:ascii="ＭＳ ゴシック" w:eastAsia="ＭＳ ゴシック" w:hAnsi="ＭＳ ゴシック" w:hint="eastAsia"/>
          <w:sz w:val="22"/>
          <w:szCs w:val="22"/>
        </w:rPr>
        <w:t>３</w:t>
      </w:r>
      <w:r w:rsidRPr="00D9266B">
        <w:rPr>
          <w:rFonts w:ascii="ＭＳ ゴシック" w:eastAsia="ＭＳ ゴシック" w:hAnsi="ＭＳ ゴシック" w:hint="eastAsia"/>
          <w:sz w:val="22"/>
          <w:szCs w:val="22"/>
        </w:rPr>
        <w:t>月に「宮崎県新型インフルエンザ行動計画」</w:t>
      </w:r>
      <w:r>
        <w:rPr>
          <w:rFonts w:ascii="ＭＳ ゴシック" w:eastAsia="ＭＳ ゴシック" w:hAnsi="ＭＳ ゴシック" w:hint="eastAsia"/>
          <w:sz w:val="22"/>
          <w:szCs w:val="22"/>
        </w:rPr>
        <w:t>が</w:t>
      </w:r>
      <w:r w:rsidRPr="00D9266B">
        <w:rPr>
          <w:rFonts w:ascii="ＭＳ ゴシック" w:eastAsia="ＭＳ ゴシック" w:hAnsi="ＭＳ ゴシック" w:hint="eastAsia"/>
          <w:sz w:val="22"/>
          <w:szCs w:val="22"/>
        </w:rPr>
        <w:t>改定</w:t>
      </w:r>
      <w:r>
        <w:rPr>
          <w:rFonts w:ascii="ＭＳ ゴシック" w:eastAsia="ＭＳ ゴシック" w:hAnsi="ＭＳ ゴシック" w:hint="eastAsia"/>
          <w:sz w:val="22"/>
          <w:szCs w:val="22"/>
        </w:rPr>
        <w:t>され</w:t>
      </w:r>
      <w:r w:rsidRPr="00D9266B">
        <w:rPr>
          <w:rFonts w:ascii="ＭＳ ゴシック" w:eastAsia="ＭＳ ゴシック" w:hAnsi="ＭＳ ゴシック" w:hint="eastAsia"/>
          <w:sz w:val="22"/>
          <w:szCs w:val="22"/>
        </w:rPr>
        <w:t>た。また、</w:t>
      </w:r>
      <w:r w:rsidRPr="00D9266B">
        <w:rPr>
          <w:rFonts w:ascii="ＭＳ ゴシック" w:eastAsia="ＭＳ ゴシック" w:hAnsi="ＭＳ ゴシック"/>
          <w:sz w:val="22"/>
          <w:szCs w:val="22"/>
        </w:rPr>
        <w:t>新型インフルエンザ（A/H1N1）対応の教訓</w:t>
      </w:r>
      <w:r w:rsidRPr="00D9266B">
        <w:rPr>
          <w:rFonts w:ascii="ＭＳ ゴシック" w:eastAsia="ＭＳ ゴシック" w:hAnsi="ＭＳ ゴシック" w:hint="eastAsia"/>
          <w:sz w:val="22"/>
          <w:szCs w:val="22"/>
        </w:rPr>
        <w:t>等</w:t>
      </w:r>
      <w:r w:rsidRPr="00D9266B">
        <w:rPr>
          <w:rFonts w:ascii="ＭＳ ゴシック" w:eastAsia="ＭＳ ゴシック" w:hAnsi="ＭＳ ゴシック"/>
          <w:sz w:val="22"/>
          <w:szCs w:val="22"/>
        </w:rPr>
        <w:t>を踏まえつつ、対策の実効性をより高めるための法制の検討</w:t>
      </w:r>
      <w:r w:rsidRPr="00D9266B">
        <w:rPr>
          <w:rFonts w:ascii="ＭＳ ゴシック" w:eastAsia="ＭＳ ゴシック" w:hAnsi="ＭＳ ゴシック" w:hint="eastAsia"/>
          <w:sz w:val="22"/>
          <w:szCs w:val="22"/>
        </w:rPr>
        <w:t>が</w:t>
      </w:r>
      <w:r w:rsidRPr="00D9266B">
        <w:rPr>
          <w:rFonts w:ascii="ＭＳ ゴシック" w:eastAsia="ＭＳ ゴシック" w:hAnsi="ＭＳ ゴシック"/>
          <w:sz w:val="22"/>
          <w:szCs w:val="22"/>
        </w:rPr>
        <w:t>重ね</w:t>
      </w:r>
      <w:r w:rsidRPr="00D9266B">
        <w:rPr>
          <w:rFonts w:ascii="ＭＳ ゴシック" w:eastAsia="ＭＳ ゴシック" w:hAnsi="ＭＳ ゴシック" w:hint="eastAsia"/>
          <w:sz w:val="22"/>
          <w:szCs w:val="22"/>
        </w:rPr>
        <w:t>られ</w:t>
      </w:r>
      <w:r w:rsidRPr="00D9266B">
        <w:rPr>
          <w:rFonts w:ascii="ＭＳ ゴシック" w:eastAsia="ＭＳ ゴシック" w:hAnsi="ＭＳ ゴシック"/>
          <w:sz w:val="22"/>
          <w:szCs w:val="22"/>
        </w:rPr>
        <w:t>、2012年４月に、特措法が制定された。</w:t>
      </w:r>
    </w:p>
    <w:p w14:paraId="1136CEE1" w14:textId="378401F9" w:rsidR="008F2C07" w:rsidRPr="00D9266B" w:rsidRDefault="00B62777" w:rsidP="00DB58D7">
      <w:pPr>
        <w:widowControl/>
        <w:ind w:leftChars="202" w:left="424" w:firstLineChars="128" w:firstLine="282"/>
        <w:jc w:val="both"/>
        <w:rPr>
          <w:rFonts w:ascii="ＭＳ ゴシック" w:eastAsia="ＭＳ ゴシック" w:hAnsi="ＭＳ ゴシック"/>
          <w:sz w:val="22"/>
          <w:szCs w:val="22"/>
        </w:rPr>
      </w:pPr>
      <w:r w:rsidRPr="00D9266B">
        <w:rPr>
          <w:rFonts w:ascii="ＭＳ ゴシック" w:eastAsia="ＭＳ ゴシック" w:hAnsi="ＭＳ ゴシック"/>
          <w:sz w:val="22"/>
          <w:szCs w:val="22"/>
        </w:rPr>
        <w:t>2013年</w:t>
      </w:r>
      <w:r>
        <w:rPr>
          <w:rFonts w:ascii="ＭＳ ゴシック" w:eastAsia="ＭＳ ゴシック" w:hAnsi="ＭＳ ゴシック" w:hint="eastAsia"/>
          <w:sz w:val="22"/>
          <w:szCs w:val="22"/>
        </w:rPr>
        <w:t>６</w:t>
      </w:r>
      <w:r w:rsidRPr="00D9266B">
        <w:rPr>
          <w:rFonts w:ascii="ＭＳ ゴシック" w:eastAsia="ＭＳ ゴシック" w:hAnsi="ＭＳ ゴシック" w:hint="eastAsia"/>
          <w:sz w:val="22"/>
          <w:szCs w:val="22"/>
        </w:rPr>
        <w:t>月</w:t>
      </w:r>
      <w:r w:rsidRPr="00D9266B">
        <w:rPr>
          <w:rFonts w:ascii="ＭＳ ゴシック" w:eastAsia="ＭＳ ゴシック" w:hAnsi="ＭＳ ゴシック"/>
          <w:sz w:val="22"/>
          <w:szCs w:val="22"/>
        </w:rPr>
        <w:t>に、特措法第６条に基づき、</w:t>
      </w:r>
      <w:r w:rsidRPr="00D9266B">
        <w:rPr>
          <w:rFonts w:ascii="ＭＳ ゴシック" w:eastAsia="ＭＳ ゴシック" w:hAnsi="ＭＳ ゴシック" w:hint="eastAsia"/>
          <w:sz w:val="22"/>
          <w:szCs w:val="22"/>
        </w:rPr>
        <w:t>新型インフルエンザ等対策政府行動計画（以下「政府行動計画」という。）、９月に、特措法第７条に基づき、県行動計画</w:t>
      </w:r>
      <w:r>
        <w:rPr>
          <w:rFonts w:ascii="ＭＳ ゴシック" w:eastAsia="ＭＳ ゴシック" w:hAnsi="ＭＳ ゴシック" w:hint="eastAsia"/>
          <w:sz w:val="22"/>
          <w:szCs w:val="22"/>
        </w:rPr>
        <w:t>が</w:t>
      </w:r>
      <w:r w:rsidRPr="00D9266B">
        <w:rPr>
          <w:rFonts w:ascii="ＭＳ ゴシック" w:eastAsia="ＭＳ ゴシック" w:hAnsi="ＭＳ ゴシック" w:hint="eastAsia"/>
          <w:sz w:val="22"/>
          <w:szCs w:val="22"/>
        </w:rPr>
        <w:t>作成</w:t>
      </w:r>
      <w:r>
        <w:rPr>
          <w:rFonts w:ascii="ＭＳ ゴシック" w:eastAsia="ＭＳ ゴシック" w:hAnsi="ＭＳ ゴシック" w:hint="eastAsia"/>
          <w:sz w:val="22"/>
          <w:szCs w:val="22"/>
        </w:rPr>
        <w:t>され</w:t>
      </w:r>
      <w:r w:rsidR="008F2C07">
        <w:rPr>
          <w:rFonts w:ascii="ＭＳ ゴシック" w:eastAsia="ＭＳ ゴシック" w:hAnsi="ＭＳ ゴシック" w:hint="eastAsia"/>
          <w:sz w:val="22"/>
          <w:szCs w:val="22"/>
        </w:rPr>
        <w:t>、本町では2014年８月に「高千穂町新型インフルエンザ等対策行動計画」を策定し、国や県の行動計画等の見直しに合わせて、町行動計画の変更を行ってきた。</w:t>
      </w:r>
    </w:p>
    <w:p w14:paraId="0E87F985" w14:textId="683CAFF7" w:rsidR="00B62777" w:rsidRPr="00D9266B" w:rsidRDefault="00D86F16" w:rsidP="00DB58D7">
      <w:pPr>
        <w:widowControl/>
        <w:ind w:leftChars="202" w:left="424" w:firstLineChars="129" w:firstLine="284"/>
        <w:jc w:val="both"/>
        <w:rPr>
          <w:rFonts w:ascii="ＭＳ ゴシック" w:eastAsia="ＭＳ ゴシック" w:hAnsi="ＭＳ ゴシック"/>
          <w:sz w:val="22"/>
          <w:szCs w:val="22"/>
        </w:rPr>
      </w:pPr>
      <w:r>
        <w:rPr>
          <w:rFonts w:ascii="ＭＳ ゴシック" w:eastAsia="ＭＳ ゴシック" w:hAnsi="ＭＳ ゴシック" w:hint="eastAsia"/>
          <w:sz w:val="22"/>
          <w:szCs w:val="22"/>
        </w:rPr>
        <w:t>町</w:t>
      </w:r>
      <w:r w:rsidR="00B62777" w:rsidRPr="00D9266B">
        <w:rPr>
          <w:rFonts w:ascii="ＭＳ ゴシック" w:eastAsia="ＭＳ ゴシック" w:hAnsi="ＭＳ ゴシック" w:hint="eastAsia"/>
          <w:sz w:val="22"/>
          <w:szCs w:val="22"/>
        </w:rPr>
        <w:t>行動計画は、新型インフルエンザ等対策の強化を図るものであり、特定の感染症や過去の事例のみを前提とするのではなく、新型インフルエンザや新型コロナウイルス感染症等</w:t>
      </w:r>
      <w:r w:rsidR="00B62777" w:rsidRPr="00D9266B">
        <w:rPr>
          <w:rFonts w:ascii="ＭＳ ゴシック" w:eastAsia="ＭＳ ゴシック" w:hAnsi="ＭＳ ゴシック"/>
          <w:sz w:val="22"/>
          <w:szCs w:val="22"/>
          <w:vertAlign w:val="superscript"/>
        </w:rPr>
        <w:footnoteReference w:id="4"/>
      </w:r>
      <w:r w:rsidR="00B62777" w:rsidRPr="00D9266B">
        <w:rPr>
          <w:rFonts w:ascii="ＭＳ ゴシック" w:eastAsia="ＭＳ ゴシック" w:hAnsi="ＭＳ ゴシック" w:hint="eastAsia"/>
          <w:sz w:val="22"/>
          <w:szCs w:val="22"/>
        </w:rPr>
        <w:t>以外の新たな呼吸器感染症等が流行する可能性をも想定しつつ、発生した新型インフルエンザ等の特性を踏まえ、様々な状況で対応できるよう、対策の選択肢を示</w:t>
      </w:r>
      <w:r w:rsidR="00D5645B" w:rsidRPr="00D5645B">
        <w:rPr>
          <w:rFonts w:ascii="ＭＳ ゴシック" w:eastAsia="ＭＳ ゴシック" w:hAnsi="ＭＳ ゴシック" w:hint="eastAsia"/>
          <w:sz w:val="22"/>
          <w:szCs w:val="22"/>
        </w:rPr>
        <w:t>すものであ</w:t>
      </w:r>
      <w:r w:rsidR="00B62777">
        <w:rPr>
          <w:rFonts w:ascii="ＭＳ ゴシック" w:eastAsia="ＭＳ ゴシック" w:hAnsi="ＭＳ ゴシック" w:hint="eastAsia"/>
          <w:sz w:val="22"/>
          <w:szCs w:val="22"/>
        </w:rPr>
        <w:t>る</w:t>
      </w:r>
      <w:r w:rsidR="00B62777" w:rsidRPr="00D9266B">
        <w:rPr>
          <w:rFonts w:ascii="ＭＳ ゴシック" w:eastAsia="ＭＳ ゴシック" w:hAnsi="ＭＳ ゴシック" w:hint="eastAsia"/>
          <w:sz w:val="22"/>
          <w:szCs w:val="22"/>
        </w:rPr>
        <w:t>。</w:t>
      </w:r>
    </w:p>
    <w:p w14:paraId="117C1CB7" w14:textId="77777777" w:rsidR="00B62777" w:rsidRDefault="00B62777" w:rsidP="00DB58D7">
      <w:pPr>
        <w:widowControl/>
        <w:ind w:leftChars="202" w:left="424" w:firstLineChars="128" w:firstLine="282"/>
        <w:jc w:val="both"/>
        <w:rPr>
          <w:rFonts w:ascii="ＭＳ ゴシック" w:eastAsia="ＭＳ ゴシック" w:hAnsi="ＭＳ ゴシック"/>
          <w:sz w:val="22"/>
          <w:szCs w:val="22"/>
        </w:rPr>
      </w:pPr>
      <w:r w:rsidRPr="00D9266B">
        <w:rPr>
          <w:rFonts w:ascii="ＭＳ ゴシック" w:eastAsia="ＭＳ ゴシック" w:hAnsi="ＭＳ ゴシック" w:hint="eastAsia"/>
          <w:sz w:val="22"/>
          <w:szCs w:val="22"/>
        </w:rPr>
        <w:t>なお、国は、新型インフルエンザ等に関する最新の科学的知見、新型インフルエンザ等対策の経験や訓練等を通じた改善等を踏まえて、定期的な検討を行い、適時適切に政府行動計画の変更を行</w:t>
      </w:r>
      <w:r>
        <w:rPr>
          <w:rFonts w:ascii="ＭＳ ゴシック" w:eastAsia="ＭＳ ゴシック" w:hAnsi="ＭＳ ゴシック" w:hint="eastAsia"/>
          <w:sz w:val="22"/>
          <w:szCs w:val="22"/>
        </w:rPr>
        <w:t>う。これに伴って、県においても国の対応を踏まえ、県行動計画の</w:t>
      </w:r>
      <w:r w:rsidRPr="00D9266B">
        <w:rPr>
          <w:rFonts w:ascii="ＭＳ ゴシック" w:eastAsia="ＭＳ ゴシック" w:hAnsi="ＭＳ ゴシック" w:hint="eastAsia"/>
          <w:sz w:val="22"/>
          <w:szCs w:val="22"/>
        </w:rPr>
        <w:t>適時適切な変更を行う</w:t>
      </w:r>
      <w:r>
        <w:rPr>
          <w:rFonts w:ascii="ＭＳ ゴシック" w:eastAsia="ＭＳ ゴシック" w:hAnsi="ＭＳ ゴシック" w:hint="eastAsia"/>
          <w:sz w:val="22"/>
          <w:szCs w:val="22"/>
        </w:rPr>
        <w:t>こととされている</w:t>
      </w:r>
      <w:r w:rsidRPr="00D9266B">
        <w:rPr>
          <w:rFonts w:ascii="ＭＳ ゴシック" w:eastAsia="ＭＳ ゴシック" w:hAnsi="ＭＳ ゴシック" w:hint="eastAsia"/>
          <w:sz w:val="22"/>
          <w:szCs w:val="22"/>
        </w:rPr>
        <w:t>。</w:t>
      </w:r>
    </w:p>
    <w:p w14:paraId="2D45FEA0" w14:textId="77777777" w:rsidR="00B62777" w:rsidRPr="00D9266B" w:rsidRDefault="00B62777" w:rsidP="00DB58D7">
      <w:pPr>
        <w:widowControl/>
        <w:ind w:leftChars="202" w:left="424" w:firstLineChars="126" w:firstLine="277"/>
        <w:jc w:val="both"/>
        <w:rPr>
          <w:rFonts w:ascii="ＭＳ ゴシック" w:eastAsia="ＭＳ ゴシック" w:hAnsi="ＭＳ ゴシック"/>
          <w:sz w:val="22"/>
          <w:szCs w:val="22"/>
        </w:rPr>
      </w:pPr>
      <w:r>
        <w:rPr>
          <w:rFonts w:ascii="ＭＳ ゴシック" w:eastAsia="ＭＳ ゴシック" w:hAnsi="ＭＳ ゴシック" w:hint="eastAsia"/>
          <w:sz w:val="22"/>
          <w:szCs w:val="22"/>
        </w:rPr>
        <w:t>今後、本町</w:t>
      </w:r>
      <w:r w:rsidRPr="00D9266B">
        <w:rPr>
          <w:rFonts w:ascii="ＭＳ ゴシック" w:eastAsia="ＭＳ ゴシック" w:hAnsi="ＭＳ ゴシック" w:hint="eastAsia"/>
          <w:sz w:val="22"/>
          <w:szCs w:val="22"/>
        </w:rPr>
        <w:t>においても、国</w:t>
      </w:r>
      <w:r>
        <w:rPr>
          <w:rFonts w:ascii="ＭＳ ゴシック" w:eastAsia="ＭＳ ゴシック" w:hAnsi="ＭＳ ゴシック" w:hint="eastAsia"/>
          <w:sz w:val="22"/>
          <w:szCs w:val="22"/>
        </w:rPr>
        <w:t>や県</w:t>
      </w:r>
      <w:r w:rsidRPr="00D9266B">
        <w:rPr>
          <w:rFonts w:ascii="ＭＳ ゴシック" w:eastAsia="ＭＳ ゴシック" w:hAnsi="ＭＳ ゴシック" w:hint="eastAsia"/>
          <w:sz w:val="22"/>
          <w:szCs w:val="22"/>
        </w:rPr>
        <w:t>の対応を踏まえ、</w:t>
      </w:r>
      <w:r>
        <w:rPr>
          <w:rFonts w:ascii="ＭＳ ゴシック" w:eastAsia="ＭＳ ゴシック" w:hAnsi="ＭＳ ゴシック" w:hint="eastAsia"/>
          <w:sz w:val="22"/>
          <w:szCs w:val="22"/>
        </w:rPr>
        <w:t>町</w:t>
      </w:r>
      <w:r w:rsidRPr="00D9266B">
        <w:rPr>
          <w:rFonts w:ascii="ＭＳ ゴシック" w:eastAsia="ＭＳ ゴシック" w:hAnsi="ＭＳ ゴシック" w:hint="eastAsia"/>
          <w:sz w:val="22"/>
          <w:szCs w:val="22"/>
        </w:rPr>
        <w:t>行動計画の適時適切な変更を行うものとする。</w:t>
      </w:r>
    </w:p>
    <w:p w14:paraId="4F885154" w14:textId="77777777" w:rsidR="00191F22" w:rsidRDefault="00191F22" w:rsidP="007338D5">
      <w:pPr>
        <w:widowControl/>
        <w:rPr>
          <w:rFonts w:ascii="ＭＳ ゴシック" w:eastAsia="ＭＳ ゴシック" w:hAnsi="ＭＳ ゴシック"/>
        </w:rPr>
      </w:pPr>
    </w:p>
    <w:p w14:paraId="2A4E8F8B" w14:textId="447ACEC5" w:rsidR="00B62777" w:rsidRDefault="00B62777" w:rsidP="00D6734D">
      <w:pPr>
        <w:rPr>
          <w:rFonts w:ascii="ＭＳ ゴシック" w:eastAsia="ＭＳ ゴシック" w:hAnsi="ＭＳ ゴシック"/>
          <w:color w:val="000000" w:themeColor="text1"/>
          <w:sz w:val="22"/>
          <w:szCs w:val="22"/>
        </w:rPr>
      </w:pPr>
      <w:r w:rsidRPr="000E7068">
        <w:rPr>
          <w:rFonts w:ascii="ＭＳ ゴシック" w:eastAsia="ＭＳ ゴシック" w:hAnsi="ＭＳ ゴシック" w:hint="eastAsia"/>
          <w:color w:val="000000" w:themeColor="text1"/>
          <w:sz w:val="22"/>
          <w:szCs w:val="22"/>
        </w:rPr>
        <w:t>＜感染症法及び特措法における感染症の分類（イメージ）＞</w:t>
      </w:r>
    </w:p>
    <w:p w14:paraId="22E5A130" w14:textId="77777777" w:rsidR="00B62777" w:rsidRDefault="00B62777" w:rsidP="00D6734D">
      <w:pPr>
        <w:rPr>
          <w:rFonts w:ascii="ＭＳ ゴシック" w:eastAsia="ＭＳ ゴシック" w:hAnsi="ＭＳ ゴシック"/>
          <w:color w:val="000000" w:themeColor="text1"/>
          <w:sz w:val="22"/>
          <w:szCs w:val="22"/>
        </w:rPr>
      </w:pPr>
      <w:r>
        <w:rPr>
          <w:rFonts w:ascii="ＭＳ ゴシック" w:hAnsi="ＭＳ ゴシック"/>
          <w:noProof/>
        </w:rPr>
        <w:drawing>
          <wp:anchor distT="0" distB="0" distL="114300" distR="114300" simplePos="0" relativeHeight="251670528" behindDoc="0" locked="0" layoutInCell="1" allowOverlap="1" wp14:anchorId="44407169" wp14:editId="3DB586A8">
            <wp:simplePos x="0" y="0"/>
            <wp:positionH relativeFrom="margin">
              <wp:posOffset>327660</wp:posOffset>
            </wp:positionH>
            <wp:positionV relativeFrom="paragraph">
              <wp:posOffset>189865</wp:posOffset>
            </wp:positionV>
            <wp:extent cx="5349240" cy="4592979"/>
            <wp:effectExtent l="0" t="0" r="3810" b="0"/>
            <wp:wrapNone/>
            <wp:docPr id="1398484401" name="図 3" descr="グラフィカル ユーザー インターフェイス&#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484401" name="図 3" descr="グラフィカル ユーザー インターフェイス&#10;&#10;AI によって生成されたコンテンツは間違っている可能性があります。"/>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49240" cy="45929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65722C" w14:textId="77777777" w:rsidR="00B62777" w:rsidRDefault="00B62777" w:rsidP="00D6734D">
      <w:pPr>
        <w:rPr>
          <w:rFonts w:ascii="ＭＳ ゴシック" w:eastAsia="ＭＳ ゴシック" w:hAnsi="ＭＳ ゴシック"/>
          <w:color w:val="000000" w:themeColor="text1"/>
          <w:sz w:val="22"/>
          <w:szCs w:val="22"/>
        </w:rPr>
      </w:pPr>
    </w:p>
    <w:p w14:paraId="74D9E39D" w14:textId="77777777" w:rsidR="00B62777" w:rsidRDefault="00B62777" w:rsidP="00D6734D">
      <w:pPr>
        <w:rPr>
          <w:rFonts w:ascii="ＭＳ ゴシック" w:eastAsia="ＭＳ ゴシック" w:hAnsi="ＭＳ ゴシック"/>
          <w:color w:val="000000" w:themeColor="text1"/>
          <w:sz w:val="22"/>
          <w:szCs w:val="22"/>
        </w:rPr>
      </w:pPr>
    </w:p>
    <w:p w14:paraId="65FDF1DF" w14:textId="77777777" w:rsidR="00B62777" w:rsidRDefault="00B62777" w:rsidP="00D6734D">
      <w:pPr>
        <w:rPr>
          <w:rFonts w:ascii="ＭＳ ゴシック" w:eastAsia="ＭＳ ゴシック" w:hAnsi="ＭＳ ゴシック"/>
          <w:color w:val="000000" w:themeColor="text1"/>
          <w:sz w:val="22"/>
          <w:szCs w:val="22"/>
        </w:rPr>
      </w:pPr>
    </w:p>
    <w:p w14:paraId="5A34F152" w14:textId="77777777" w:rsidR="00B62777" w:rsidRDefault="00B62777" w:rsidP="00D6734D">
      <w:pPr>
        <w:rPr>
          <w:rFonts w:ascii="ＭＳ ゴシック" w:eastAsia="ＭＳ ゴシック" w:hAnsi="ＭＳ ゴシック"/>
          <w:color w:val="000000" w:themeColor="text1"/>
          <w:sz w:val="22"/>
          <w:szCs w:val="22"/>
        </w:rPr>
      </w:pPr>
    </w:p>
    <w:p w14:paraId="3C1AB38D" w14:textId="77777777" w:rsidR="00B62777" w:rsidRDefault="00B62777" w:rsidP="00D6734D">
      <w:pPr>
        <w:rPr>
          <w:rFonts w:ascii="ＭＳ ゴシック" w:eastAsia="ＭＳ ゴシック" w:hAnsi="ＭＳ ゴシック"/>
          <w:color w:val="000000" w:themeColor="text1"/>
          <w:sz w:val="22"/>
          <w:szCs w:val="22"/>
        </w:rPr>
      </w:pPr>
    </w:p>
    <w:p w14:paraId="6766FD1D" w14:textId="77777777" w:rsidR="00B62777" w:rsidRDefault="00B62777" w:rsidP="00D6734D">
      <w:pPr>
        <w:rPr>
          <w:rFonts w:ascii="ＭＳ ゴシック" w:eastAsia="ＭＳ ゴシック" w:hAnsi="ＭＳ ゴシック"/>
          <w:color w:val="000000" w:themeColor="text1"/>
          <w:sz w:val="22"/>
          <w:szCs w:val="22"/>
        </w:rPr>
      </w:pPr>
    </w:p>
    <w:p w14:paraId="75093A04" w14:textId="77777777" w:rsidR="00B62777" w:rsidRDefault="00B62777" w:rsidP="00D6734D">
      <w:pPr>
        <w:rPr>
          <w:rFonts w:ascii="ＭＳ ゴシック" w:eastAsia="ＭＳ ゴシック" w:hAnsi="ＭＳ ゴシック"/>
          <w:color w:val="000000" w:themeColor="text1"/>
          <w:sz w:val="22"/>
          <w:szCs w:val="22"/>
        </w:rPr>
      </w:pPr>
    </w:p>
    <w:p w14:paraId="7E03AEA6" w14:textId="77777777" w:rsidR="00B62777" w:rsidRDefault="00B62777" w:rsidP="00D6734D">
      <w:pPr>
        <w:rPr>
          <w:rFonts w:ascii="ＭＳ ゴシック" w:eastAsia="ＭＳ ゴシック" w:hAnsi="ＭＳ ゴシック"/>
          <w:color w:val="000000" w:themeColor="text1"/>
          <w:sz w:val="22"/>
          <w:szCs w:val="22"/>
        </w:rPr>
      </w:pPr>
    </w:p>
    <w:p w14:paraId="6E50189A" w14:textId="77777777" w:rsidR="00B62777" w:rsidRDefault="00B62777" w:rsidP="00D6734D">
      <w:pPr>
        <w:rPr>
          <w:rFonts w:ascii="ＭＳ ゴシック" w:eastAsia="ＭＳ ゴシック" w:hAnsi="ＭＳ ゴシック"/>
          <w:color w:val="000000" w:themeColor="text1"/>
          <w:sz w:val="22"/>
          <w:szCs w:val="22"/>
        </w:rPr>
      </w:pPr>
    </w:p>
    <w:p w14:paraId="11CCC75B" w14:textId="77777777" w:rsidR="00B62777" w:rsidRDefault="00B62777" w:rsidP="00D6734D">
      <w:pPr>
        <w:rPr>
          <w:rFonts w:ascii="ＭＳ ゴシック" w:eastAsia="ＭＳ ゴシック" w:hAnsi="ＭＳ ゴシック"/>
          <w:color w:val="000000" w:themeColor="text1"/>
          <w:sz w:val="22"/>
          <w:szCs w:val="22"/>
        </w:rPr>
      </w:pPr>
    </w:p>
    <w:p w14:paraId="7808A7D3" w14:textId="77777777" w:rsidR="00B62777" w:rsidRDefault="00B62777" w:rsidP="00D6734D">
      <w:pPr>
        <w:rPr>
          <w:rFonts w:ascii="ＭＳ ゴシック" w:eastAsia="ＭＳ ゴシック" w:hAnsi="ＭＳ ゴシック"/>
          <w:color w:val="000000" w:themeColor="text1"/>
          <w:sz w:val="22"/>
          <w:szCs w:val="22"/>
        </w:rPr>
      </w:pPr>
    </w:p>
    <w:p w14:paraId="7F1B4B93" w14:textId="77777777" w:rsidR="00B62777" w:rsidRDefault="00B62777" w:rsidP="00D6734D">
      <w:pPr>
        <w:rPr>
          <w:rFonts w:ascii="ＭＳ ゴシック" w:eastAsia="ＭＳ ゴシック" w:hAnsi="ＭＳ ゴシック"/>
          <w:color w:val="000000" w:themeColor="text1"/>
          <w:sz w:val="22"/>
          <w:szCs w:val="22"/>
        </w:rPr>
      </w:pPr>
    </w:p>
    <w:p w14:paraId="552F4568" w14:textId="77777777" w:rsidR="00B62777" w:rsidRDefault="00B62777" w:rsidP="00D6734D">
      <w:pPr>
        <w:rPr>
          <w:rFonts w:ascii="ＭＳ ゴシック" w:eastAsia="ＭＳ ゴシック" w:hAnsi="ＭＳ ゴシック"/>
          <w:color w:val="000000" w:themeColor="text1"/>
          <w:sz w:val="22"/>
          <w:szCs w:val="22"/>
        </w:rPr>
      </w:pPr>
    </w:p>
    <w:p w14:paraId="11867C21" w14:textId="77777777" w:rsidR="00B62777" w:rsidRDefault="00B62777" w:rsidP="00D6734D">
      <w:pPr>
        <w:rPr>
          <w:rFonts w:ascii="ＭＳ ゴシック" w:eastAsia="ＭＳ ゴシック" w:hAnsi="ＭＳ ゴシック"/>
          <w:color w:val="000000" w:themeColor="text1"/>
          <w:sz w:val="22"/>
          <w:szCs w:val="22"/>
        </w:rPr>
      </w:pPr>
    </w:p>
    <w:p w14:paraId="6F54AD31" w14:textId="77777777" w:rsidR="00B62777" w:rsidRDefault="00B62777" w:rsidP="00D6734D">
      <w:pPr>
        <w:rPr>
          <w:rFonts w:ascii="ＭＳ ゴシック" w:eastAsia="ＭＳ ゴシック" w:hAnsi="ＭＳ ゴシック"/>
          <w:color w:val="000000" w:themeColor="text1"/>
          <w:sz w:val="22"/>
          <w:szCs w:val="22"/>
        </w:rPr>
      </w:pPr>
    </w:p>
    <w:p w14:paraId="1E851B47" w14:textId="77777777" w:rsidR="00B62777" w:rsidRDefault="00B62777" w:rsidP="00D6734D">
      <w:pPr>
        <w:rPr>
          <w:rFonts w:ascii="ＭＳ ゴシック" w:eastAsia="ＭＳ ゴシック" w:hAnsi="ＭＳ ゴシック"/>
          <w:color w:val="000000" w:themeColor="text1"/>
          <w:sz w:val="22"/>
          <w:szCs w:val="22"/>
        </w:rPr>
      </w:pPr>
    </w:p>
    <w:p w14:paraId="131DB467" w14:textId="77777777" w:rsidR="000C0A82" w:rsidRDefault="000C0A82" w:rsidP="00D6734D">
      <w:pPr>
        <w:rPr>
          <w:rFonts w:ascii="ＭＳ ゴシック" w:eastAsia="ＭＳ ゴシック" w:hAnsi="ＭＳ ゴシック"/>
          <w:color w:val="000000" w:themeColor="text1"/>
          <w:sz w:val="22"/>
          <w:szCs w:val="22"/>
        </w:rPr>
      </w:pPr>
    </w:p>
    <w:p w14:paraId="4BB726BC" w14:textId="77777777" w:rsidR="000C0A82" w:rsidRDefault="000C0A82" w:rsidP="00D6734D">
      <w:pPr>
        <w:rPr>
          <w:rFonts w:ascii="ＭＳ ゴシック" w:eastAsia="ＭＳ ゴシック" w:hAnsi="ＭＳ ゴシック"/>
          <w:color w:val="000000" w:themeColor="text1"/>
          <w:sz w:val="22"/>
          <w:szCs w:val="22"/>
        </w:rPr>
      </w:pPr>
    </w:p>
    <w:p w14:paraId="1C83B7E4" w14:textId="77777777" w:rsidR="000C0A82" w:rsidRDefault="000C0A82" w:rsidP="00D6734D">
      <w:pPr>
        <w:rPr>
          <w:rFonts w:ascii="ＭＳ ゴシック" w:eastAsia="ＭＳ ゴシック" w:hAnsi="ＭＳ ゴシック"/>
          <w:color w:val="000000" w:themeColor="text1"/>
          <w:sz w:val="22"/>
          <w:szCs w:val="22"/>
        </w:rPr>
      </w:pPr>
    </w:p>
    <w:p w14:paraId="4DD12878" w14:textId="77777777" w:rsidR="00D5645B" w:rsidRDefault="00D5645B" w:rsidP="00DB58D7">
      <w:pPr>
        <w:widowControl/>
        <w:rPr>
          <w:rFonts w:ascii="ＭＳ ゴシック" w:eastAsia="ＭＳ ゴシック" w:hAnsi="ＭＳ ゴシック"/>
          <w:b/>
          <w:bCs/>
          <w:sz w:val="24"/>
          <w:u w:val="single"/>
        </w:rPr>
      </w:pPr>
    </w:p>
    <w:p w14:paraId="011E1B70" w14:textId="70A5CD8F" w:rsidR="00B62777" w:rsidRPr="002A38E7" w:rsidRDefault="00B62777" w:rsidP="00DB58D7">
      <w:pPr>
        <w:widowControl/>
        <w:ind w:firstLineChars="100" w:firstLine="241"/>
        <w:jc w:val="both"/>
        <w:rPr>
          <w:rFonts w:ascii="ＭＳ ゴシック" w:eastAsia="ＭＳ ゴシック" w:hAnsi="ＭＳ ゴシック"/>
          <w:b/>
          <w:bCs/>
          <w:sz w:val="24"/>
          <w:u w:val="single"/>
        </w:rPr>
      </w:pPr>
      <w:r>
        <w:rPr>
          <w:rFonts w:ascii="ＭＳ ゴシック" w:eastAsia="ＭＳ ゴシック" w:hAnsi="ＭＳ ゴシック" w:hint="eastAsia"/>
          <w:b/>
          <w:bCs/>
          <w:sz w:val="24"/>
          <w:u w:val="single"/>
        </w:rPr>
        <w:t>４</w:t>
      </w:r>
      <w:r w:rsidRPr="00BB46C3">
        <w:rPr>
          <w:rFonts w:ascii="ＭＳ ゴシック" w:eastAsia="ＭＳ ゴシック" w:hAnsi="ＭＳ ゴシック" w:hint="eastAsia"/>
          <w:b/>
          <w:bCs/>
          <w:sz w:val="24"/>
          <w:u w:val="single"/>
        </w:rPr>
        <w:t xml:space="preserve">　</w:t>
      </w:r>
      <w:r>
        <w:rPr>
          <w:rFonts w:ascii="ＭＳ ゴシック" w:eastAsia="ＭＳ ゴシック" w:hAnsi="ＭＳ ゴシック" w:hint="eastAsia"/>
          <w:b/>
          <w:bCs/>
          <w:sz w:val="24"/>
          <w:u w:val="single"/>
        </w:rPr>
        <w:t>町行動計画の目的</w:t>
      </w:r>
    </w:p>
    <w:p w14:paraId="7B0F3774" w14:textId="77777777" w:rsidR="00B62777" w:rsidRPr="002A38E7" w:rsidRDefault="00B62777" w:rsidP="00DB58D7">
      <w:pPr>
        <w:ind w:leftChars="202" w:left="424" w:firstLineChars="128" w:firstLine="282"/>
        <w:jc w:val="both"/>
        <w:rPr>
          <w:rFonts w:ascii="ＭＳ ゴシック" w:eastAsia="ＭＳ ゴシック" w:hAnsi="ＭＳ ゴシック"/>
          <w:color w:val="000000" w:themeColor="text1"/>
          <w:sz w:val="22"/>
          <w:szCs w:val="22"/>
        </w:rPr>
      </w:pPr>
      <w:r>
        <w:rPr>
          <w:rFonts w:ascii="ＭＳ ゴシック" w:eastAsia="ＭＳ ゴシック" w:hAnsi="ＭＳ ゴシック" w:hint="eastAsia"/>
          <w:color w:val="000000" w:themeColor="text1"/>
          <w:sz w:val="22"/>
          <w:szCs w:val="22"/>
        </w:rPr>
        <w:t>町</w:t>
      </w:r>
      <w:r w:rsidRPr="002A38E7">
        <w:rPr>
          <w:rFonts w:ascii="ＭＳ ゴシック" w:eastAsia="ＭＳ ゴシック" w:hAnsi="ＭＳ ゴシック" w:hint="eastAsia"/>
          <w:color w:val="000000" w:themeColor="text1"/>
          <w:sz w:val="22"/>
          <w:szCs w:val="22"/>
        </w:rPr>
        <w:t>行動計画の改定は、実際の感染症危機対応で把握された課題を踏まえ、次の感染症危機でより万全な対応を行うことを目指して対策の充実等を図るために行うものである。</w:t>
      </w:r>
    </w:p>
    <w:p w14:paraId="11CF5DF2" w14:textId="77777777" w:rsidR="00B62777" w:rsidRPr="002A38E7" w:rsidRDefault="00B62777" w:rsidP="00DB58D7">
      <w:pPr>
        <w:ind w:leftChars="202" w:left="424" w:firstLineChars="126" w:firstLine="277"/>
        <w:jc w:val="both"/>
        <w:rPr>
          <w:rFonts w:ascii="ＭＳ ゴシック" w:eastAsia="ＭＳ ゴシック" w:hAnsi="ＭＳ ゴシック"/>
          <w:color w:val="000000" w:themeColor="text1"/>
          <w:sz w:val="22"/>
          <w:szCs w:val="22"/>
        </w:rPr>
      </w:pPr>
      <w:r w:rsidRPr="002A38E7">
        <w:rPr>
          <w:rFonts w:ascii="ＭＳ ゴシック" w:eastAsia="ＭＳ ゴシック" w:hAnsi="ＭＳ ゴシック" w:hint="eastAsia"/>
          <w:color w:val="000000" w:themeColor="text1"/>
          <w:sz w:val="22"/>
          <w:szCs w:val="22"/>
        </w:rPr>
        <w:t>国の新型インフルエンザ等対策推進会議（以下「推進会議」という。）では、新型コロナ対応の主な課題として、</w:t>
      </w:r>
    </w:p>
    <w:p w14:paraId="5B53D538" w14:textId="77777777" w:rsidR="00B62777" w:rsidRPr="002A38E7" w:rsidRDefault="00B62777" w:rsidP="00DB58D7">
      <w:pPr>
        <w:ind w:firstLineChars="129" w:firstLine="284"/>
        <w:jc w:val="both"/>
        <w:rPr>
          <w:rFonts w:ascii="ＭＳ ゴシック" w:eastAsia="ＭＳ ゴシック" w:hAnsi="ＭＳ ゴシック"/>
          <w:color w:val="000000" w:themeColor="text1"/>
          <w:sz w:val="22"/>
          <w:szCs w:val="22"/>
        </w:rPr>
      </w:pPr>
      <w:r w:rsidRPr="002A38E7">
        <w:rPr>
          <w:rFonts w:ascii="ＭＳ ゴシック" w:eastAsia="ＭＳ ゴシック" w:hAnsi="ＭＳ ゴシック" w:hint="eastAsia"/>
          <w:color w:val="000000" w:themeColor="text1"/>
          <w:sz w:val="22"/>
          <w:szCs w:val="22"/>
        </w:rPr>
        <w:t>・　平時の備えの不足</w:t>
      </w:r>
    </w:p>
    <w:p w14:paraId="3A27AA0C" w14:textId="77777777" w:rsidR="00B62777" w:rsidRPr="002A38E7" w:rsidRDefault="00B62777" w:rsidP="00DB58D7">
      <w:pPr>
        <w:ind w:firstLineChars="129" w:firstLine="284"/>
        <w:jc w:val="both"/>
        <w:rPr>
          <w:rFonts w:ascii="ＭＳ ゴシック" w:eastAsia="ＭＳ ゴシック" w:hAnsi="ＭＳ ゴシック"/>
          <w:color w:val="000000" w:themeColor="text1"/>
          <w:sz w:val="22"/>
          <w:szCs w:val="22"/>
        </w:rPr>
      </w:pPr>
      <w:r w:rsidRPr="002A38E7">
        <w:rPr>
          <w:rFonts w:ascii="ＭＳ ゴシック" w:eastAsia="ＭＳ ゴシック" w:hAnsi="ＭＳ ゴシック" w:hint="eastAsia"/>
          <w:color w:val="000000" w:themeColor="text1"/>
          <w:sz w:val="22"/>
          <w:szCs w:val="22"/>
        </w:rPr>
        <w:t>・　変化する状況への柔軟かつ機動的な対応</w:t>
      </w:r>
    </w:p>
    <w:p w14:paraId="1EB36CFF" w14:textId="77777777" w:rsidR="00B62777" w:rsidRPr="002A38E7" w:rsidRDefault="00B62777" w:rsidP="00DB58D7">
      <w:pPr>
        <w:ind w:firstLineChars="129" w:firstLine="284"/>
        <w:jc w:val="both"/>
        <w:rPr>
          <w:rFonts w:ascii="ＭＳ ゴシック" w:eastAsia="ＭＳ ゴシック" w:hAnsi="ＭＳ ゴシック"/>
          <w:color w:val="000000" w:themeColor="text1"/>
          <w:sz w:val="22"/>
          <w:szCs w:val="22"/>
        </w:rPr>
      </w:pPr>
      <w:r w:rsidRPr="002A38E7">
        <w:rPr>
          <w:rFonts w:ascii="ＭＳ ゴシック" w:eastAsia="ＭＳ ゴシック" w:hAnsi="ＭＳ ゴシック" w:hint="eastAsia"/>
          <w:color w:val="000000" w:themeColor="text1"/>
          <w:sz w:val="22"/>
          <w:szCs w:val="22"/>
        </w:rPr>
        <w:t>・　情報発信</w:t>
      </w:r>
    </w:p>
    <w:p w14:paraId="646935EC" w14:textId="77777777" w:rsidR="00B62777" w:rsidRPr="002A38E7" w:rsidRDefault="00B62777" w:rsidP="00DB58D7">
      <w:pPr>
        <w:ind w:leftChars="202" w:left="424"/>
        <w:jc w:val="both"/>
        <w:rPr>
          <w:rFonts w:ascii="ＭＳ ゴシック" w:eastAsia="ＭＳ ゴシック" w:hAnsi="ＭＳ ゴシック"/>
          <w:color w:val="000000" w:themeColor="text1"/>
          <w:sz w:val="22"/>
          <w:szCs w:val="22"/>
        </w:rPr>
      </w:pPr>
      <w:r w:rsidRPr="002A38E7">
        <w:rPr>
          <w:rFonts w:ascii="ＭＳ ゴシック" w:eastAsia="ＭＳ ゴシック" w:hAnsi="ＭＳ ゴシック" w:hint="eastAsia"/>
          <w:color w:val="000000" w:themeColor="text1"/>
          <w:sz w:val="22"/>
          <w:szCs w:val="22"/>
        </w:rPr>
        <w:t>を挙げており、次なる感染症危機対応を行うに当たっては、感染拡大防止と社会経済活動のバランスを踏まえた、感染症危機に強くてしなやかに対応できる社会を目指すことが必要である。</w:t>
      </w:r>
    </w:p>
    <w:p w14:paraId="33467CEC" w14:textId="77777777" w:rsidR="00B62777" w:rsidRPr="002A38E7" w:rsidRDefault="00B62777" w:rsidP="00DB58D7">
      <w:pPr>
        <w:ind w:firstLineChars="193" w:firstLine="425"/>
        <w:jc w:val="both"/>
        <w:rPr>
          <w:rFonts w:ascii="ＭＳ ゴシック" w:eastAsia="ＭＳ ゴシック" w:hAnsi="ＭＳ ゴシック"/>
          <w:color w:val="000000" w:themeColor="text1"/>
          <w:sz w:val="22"/>
          <w:szCs w:val="22"/>
        </w:rPr>
      </w:pPr>
      <w:r w:rsidRPr="002A38E7">
        <w:rPr>
          <w:rFonts w:ascii="ＭＳ ゴシック" w:eastAsia="ＭＳ ゴシック" w:hAnsi="ＭＳ ゴシック" w:hint="eastAsia"/>
          <w:color w:val="000000" w:themeColor="text1"/>
          <w:sz w:val="22"/>
          <w:szCs w:val="22"/>
        </w:rPr>
        <w:t>こうした社会を目指すためには、</w:t>
      </w:r>
      <w:r>
        <w:rPr>
          <w:rFonts w:ascii="ＭＳ ゴシック" w:eastAsia="ＭＳ ゴシック" w:hAnsi="ＭＳ ゴシック" w:hint="eastAsia"/>
          <w:color w:val="000000" w:themeColor="text1"/>
          <w:sz w:val="22"/>
          <w:szCs w:val="22"/>
        </w:rPr>
        <w:t>国や県の対応に応じて</w:t>
      </w:r>
    </w:p>
    <w:p w14:paraId="32332993" w14:textId="77777777" w:rsidR="00B62777" w:rsidRPr="002A38E7" w:rsidRDefault="00B62777" w:rsidP="00DB58D7">
      <w:pPr>
        <w:ind w:firstLineChars="129" w:firstLine="284"/>
        <w:jc w:val="both"/>
        <w:rPr>
          <w:rFonts w:ascii="ＭＳ ゴシック" w:eastAsia="ＭＳ ゴシック" w:hAnsi="ＭＳ ゴシック"/>
          <w:color w:val="000000" w:themeColor="text1"/>
          <w:sz w:val="22"/>
          <w:szCs w:val="22"/>
        </w:rPr>
      </w:pPr>
      <w:r w:rsidRPr="002A38E7">
        <w:rPr>
          <w:rFonts w:ascii="ＭＳ ゴシック" w:eastAsia="ＭＳ ゴシック" w:hAnsi="ＭＳ ゴシック" w:hint="eastAsia"/>
          <w:color w:val="000000" w:themeColor="text1"/>
          <w:sz w:val="22"/>
          <w:szCs w:val="22"/>
        </w:rPr>
        <w:t>・　感染症危機に対応できる平時からの体制</w:t>
      </w:r>
      <w:r>
        <w:rPr>
          <w:rFonts w:ascii="ＭＳ ゴシック" w:eastAsia="ＭＳ ゴシック" w:hAnsi="ＭＳ ゴシック" w:hint="eastAsia"/>
          <w:color w:val="000000" w:themeColor="text1"/>
          <w:sz w:val="22"/>
          <w:szCs w:val="22"/>
        </w:rPr>
        <w:t>づく</w:t>
      </w:r>
      <w:r w:rsidRPr="002A38E7">
        <w:rPr>
          <w:rFonts w:ascii="ＭＳ ゴシック" w:eastAsia="ＭＳ ゴシック" w:hAnsi="ＭＳ ゴシック" w:hint="eastAsia"/>
          <w:color w:val="000000" w:themeColor="text1"/>
          <w:sz w:val="22"/>
          <w:szCs w:val="22"/>
        </w:rPr>
        <w:t>り</w:t>
      </w:r>
    </w:p>
    <w:p w14:paraId="6FCEBCF3" w14:textId="77777777" w:rsidR="00B62777" w:rsidRPr="002A38E7" w:rsidRDefault="00B62777" w:rsidP="00DB58D7">
      <w:pPr>
        <w:ind w:firstLineChars="129" w:firstLine="284"/>
        <w:jc w:val="both"/>
        <w:rPr>
          <w:rFonts w:ascii="ＭＳ ゴシック" w:eastAsia="ＭＳ ゴシック" w:hAnsi="ＭＳ ゴシック"/>
          <w:color w:val="000000" w:themeColor="text1"/>
          <w:sz w:val="22"/>
          <w:szCs w:val="22"/>
        </w:rPr>
      </w:pPr>
      <w:r w:rsidRPr="002A38E7">
        <w:rPr>
          <w:rFonts w:ascii="ＭＳ ゴシック" w:eastAsia="ＭＳ ゴシック" w:hAnsi="ＭＳ ゴシック" w:hint="eastAsia"/>
          <w:color w:val="000000" w:themeColor="text1"/>
          <w:sz w:val="22"/>
          <w:szCs w:val="22"/>
        </w:rPr>
        <w:t xml:space="preserve">・　</w:t>
      </w:r>
      <w:r>
        <w:rPr>
          <w:rFonts w:ascii="ＭＳ ゴシック" w:eastAsia="ＭＳ ゴシック" w:hAnsi="ＭＳ ゴシック" w:hint="eastAsia"/>
          <w:color w:val="000000" w:themeColor="text1"/>
          <w:sz w:val="22"/>
          <w:szCs w:val="22"/>
        </w:rPr>
        <w:t>町</w:t>
      </w:r>
      <w:r w:rsidRPr="002A38E7">
        <w:rPr>
          <w:rFonts w:ascii="ＭＳ ゴシック" w:eastAsia="ＭＳ ゴシック" w:hAnsi="ＭＳ ゴシック" w:hint="eastAsia"/>
          <w:color w:val="000000" w:themeColor="text1"/>
          <w:sz w:val="22"/>
          <w:szCs w:val="22"/>
        </w:rPr>
        <w:t>民生活及び社会経済活動への影響の軽減</w:t>
      </w:r>
    </w:p>
    <w:p w14:paraId="69339A3B" w14:textId="77777777" w:rsidR="00B62777" w:rsidRPr="002A38E7" w:rsidRDefault="00B62777" w:rsidP="00DB58D7">
      <w:pPr>
        <w:ind w:firstLineChars="129" w:firstLine="284"/>
        <w:jc w:val="both"/>
        <w:rPr>
          <w:rFonts w:ascii="ＭＳ ゴシック" w:eastAsia="ＭＳ ゴシック" w:hAnsi="ＭＳ ゴシック"/>
          <w:color w:val="000000" w:themeColor="text1"/>
          <w:sz w:val="22"/>
          <w:szCs w:val="22"/>
        </w:rPr>
      </w:pPr>
      <w:r w:rsidRPr="002A38E7">
        <w:rPr>
          <w:rFonts w:ascii="ＭＳ ゴシック" w:eastAsia="ＭＳ ゴシック" w:hAnsi="ＭＳ ゴシック" w:hint="eastAsia"/>
          <w:color w:val="000000" w:themeColor="text1"/>
          <w:sz w:val="22"/>
          <w:szCs w:val="22"/>
        </w:rPr>
        <w:t>・　基本的人権の尊重</w:t>
      </w:r>
    </w:p>
    <w:p w14:paraId="7BB0AF42" w14:textId="77777777" w:rsidR="00B62777" w:rsidRPr="002A38E7" w:rsidRDefault="00B62777" w:rsidP="00DB58D7">
      <w:pPr>
        <w:ind w:leftChars="135" w:left="283" w:firstLineChars="65" w:firstLine="143"/>
        <w:jc w:val="both"/>
        <w:rPr>
          <w:rFonts w:ascii="ＭＳ ゴシック" w:eastAsia="ＭＳ ゴシック" w:hAnsi="ＭＳ ゴシック"/>
          <w:color w:val="000000" w:themeColor="text1"/>
          <w:sz w:val="22"/>
          <w:szCs w:val="22"/>
        </w:rPr>
      </w:pPr>
      <w:r w:rsidRPr="002A38E7">
        <w:rPr>
          <w:rFonts w:ascii="ＭＳ ゴシック" w:eastAsia="ＭＳ ゴシック" w:hAnsi="ＭＳ ゴシック" w:hint="eastAsia"/>
          <w:color w:val="000000" w:themeColor="text1"/>
          <w:sz w:val="22"/>
          <w:szCs w:val="22"/>
        </w:rPr>
        <w:t>の３つの視点から対策の充実・強化を図る必要がある。</w:t>
      </w:r>
    </w:p>
    <w:p w14:paraId="58F92B25" w14:textId="77777777" w:rsidR="00B62777" w:rsidRDefault="00B62777" w:rsidP="00DB58D7">
      <w:pPr>
        <w:widowControl/>
        <w:jc w:val="both"/>
        <w:rPr>
          <w:rFonts w:ascii="ＭＳ ゴシック" w:eastAsia="ＭＳ ゴシック" w:hAnsi="ＭＳ ゴシック"/>
          <w:sz w:val="28"/>
          <w:szCs w:val="28"/>
        </w:rPr>
      </w:pPr>
    </w:p>
    <w:p w14:paraId="69F8FD89" w14:textId="74B037F2" w:rsidR="00B62777" w:rsidRDefault="00B62777" w:rsidP="00151BD7">
      <w:pPr>
        <w:widowControl/>
        <w:rPr>
          <w:rFonts w:ascii="ＭＳ ゴシック" w:eastAsia="ＭＳ ゴシック" w:hAnsi="ＭＳ ゴシック"/>
          <w:sz w:val="28"/>
          <w:szCs w:val="28"/>
        </w:rPr>
      </w:pPr>
    </w:p>
    <w:p w14:paraId="10235B78" w14:textId="77777777" w:rsidR="00B62777" w:rsidRDefault="00B62777" w:rsidP="00151BD7">
      <w:pPr>
        <w:widowControl/>
        <w:rPr>
          <w:rFonts w:ascii="ＭＳ ゴシック" w:eastAsia="ＭＳ ゴシック" w:hAnsi="ＭＳ ゴシック"/>
          <w:sz w:val="28"/>
          <w:szCs w:val="28"/>
        </w:rPr>
      </w:pPr>
    </w:p>
    <w:p w14:paraId="5164EC2B" w14:textId="77777777" w:rsidR="0055094D" w:rsidRDefault="0055094D" w:rsidP="00151BD7">
      <w:pPr>
        <w:widowControl/>
        <w:rPr>
          <w:rFonts w:ascii="ＭＳ ゴシック" w:eastAsia="ＭＳ ゴシック" w:hAnsi="ＭＳ ゴシック"/>
          <w:sz w:val="28"/>
          <w:szCs w:val="28"/>
        </w:rPr>
      </w:pPr>
    </w:p>
    <w:p w14:paraId="4FBB8902" w14:textId="77777777" w:rsidR="0055094D" w:rsidRDefault="0055094D" w:rsidP="00151BD7">
      <w:pPr>
        <w:widowControl/>
        <w:rPr>
          <w:rFonts w:ascii="ＭＳ ゴシック" w:eastAsia="ＭＳ ゴシック" w:hAnsi="ＭＳ ゴシック"/>
          <w:sz w:val="28"/>
          <w:szCs w:val="28"/>
        </w:rPr>
      </w:pPr>
    </w:p>
    <w:p w14:paraId="29B4370C" w14:textId="77777777" w:rsidR="0055094D" w:rsidRDefault="0055094D" w:rsidP="00151BD7">
      <w:pPr>
        <w:widowControl/>
        <w:rPr>
          <w:rFonts w:ascii="ＭＳ ゴシック" w:eastAsia="ＭＳ ゴシック" w:hAnsi="ＭＳ ゴシック"/>
          <w:sz w:val="28"/>
          <w:szCs w:val="28"/>
        </w:rPr>
      </w:pPr>
    </w:p>
    <w:p w14:paraId="6B1A4D44" w14:textId="77777777" w:rsidR="0055094D" w:rsidRDefault="0055094D" w:rsidP="00151BD7">
      <w:pPr>
        <w:widowControl/>
        <w:rPr>
          <w:rFonts w:ascii="ＭＳ ゴシック" w:eastAsia="ＭＳ ゴシック" w:hAnsi="ＭＳ ゴシック"/>
          <w:sz w:val="28"/>
          <w:szCs w:val="28"/>
        </w:rPr>
      </w:pPr>
    </w:p>
    <w:p w14:paraId="54C0A5A2" w14:textId="77777777" w:rsidR="0055094D" w:rsidRDefault="0055094D" w:rsidP="00151BD7">
      <w:pPr>
        <w:widowControl/>
        <w:rPr>
          <w:rFonts w:ascii="ＭＳ ゴシック" w:eastAsia="ＭＳ ゴシック" w:hAnsi="ＭＳ ゴシック"/>
          <w:sz w:val="28"/>
          <w:szCs w:val="28"/>
        </w:rPr>
      </w:pPr>
    </w:p>
    <w:p w14:paraId="594B926C" w14:textId="77777777" w:rsidR="0055094D" w:rsidRDefault="0055094D" w:rsidP="00151BD7">
      <w:pPr>
        <w:widowControl/>
        <w:rPr>
          <w:rFonts w:ascii="ＭＳ ゴシック" w:eastAsia="ＭＳ ゴシック" w:hAnsi="ＭＳ ゴシック"/>
          <w:sz w:val="28"/>
          <w:szCs w:val="28"/>
        </w:rPr>
      </w:pPr>
    </w:p>
    <w:p w14:paraId="1A0306B7" w14:textId="77777777" w:rsidR="0055094D" w:rsidRDefault="0055094D" w:rsidP="00151BD7">
      <w:pPr>
        <w:widowControl/>
        <w:rPr>
          <w:rFonts w:ascii="ＭＳ ゴシック" w:eastAsia="ＭＳ ゴシック" w:hAnsi="ＭＳ ゴシック"/>
          <w:sz w:val="28"/>
          <w:szCs w:val="28"/>
        </w:rPr>
      </w:pPr>
    </w:p>
    <w:p w14:paraId="3EA29A6A" w14:textId="77777777" w:rsidR="00781D65" w:rsidRDefault="00781D65" w:rsidP="00151BD7">
      <w:pPr>
        <w:widowControl/>
        <w:rPr>
          <w:rFonts w:ascii="ＭＳ ゴシック" w:eastAsia="ＭＳ ゴシック" w:hAnsi="ＭＳ ゴシック"/>
          <w:sz w:val="28"/>
          <w:szCs w:val="28"/>
        </w:rPr>
        <w:sectPr w:rsidR="00781D65" w:rsidSect="003D7A28">
          <w:headerReference w:type="default" r:id="rId8"/>
          <w:footerReference w:type="default" r:id="rId9"/>
          <w:pgSz w:w="11906" w:h="16838"/>
          <w:pgMar w:top="1440" w:right="1080" w:bottom="1440" w:left="1080" w:header="851" w:footer="992" w:gutter="0"/>
          <w:cols w:space="425"/>
          <w:docGrid w:type="lines" w:linePitch="360"/>
        </w:sectPr>
      </w:pPr>
    </w:p>
    <w:p w14:paraId="161880A6" w14:textId="77777777" w:rsidR="00191F22" w:rsidRDefault="00191F22" w:rsidP="00151BD7">
      <w:pPr>
        <w:widowControl/>
        <w:rPr>
          <w:rFonts w:ascii="ＭＳ ゴシック" w:eastAsia="ＭＳ ゴシック" w:hAnsi="ＭＳ ゴシック"/>
          <w:sz w:val="28"/>
          <w:szCs w:val="28"/>
        </w:rPr>
        <w:sectPr w:rsidR="00191F22" w:rsidSect="00781D65">
          <w:type w:val="continuous"/>
          <w:pgSz w:w="11906" w:h="16838"/>
          <w:pgMar w:top="1440" w:right="1080" w:bottom="1440" w:left="1080" w:header="851" w:footer="992" w:gutter="0"/>
          <w:cols w:space="425"/>
          <w:docGrid w:type="lines" w:linePitch="360"/>
        </w:sectPr>
      </w:pPr>
    </w:p>
    <w:p w14:paraId="0EF8C402" w14:textId="77777777" w:rsidR="0055094D" w:rsidRDefault="0055094D" w:rsidP="00151BD7">
      <w:pPr>
        <w:widowControl/>
        <w:rPr>
          <w:rFonts w:ascii="ＭＳ ゴシック" w:eastAsia="ＭＳ ゴシック" w:hAnsi="ＭＳ ゴシック"/>
          <w:sz w:val="28"/>
          <w:szCs w:val="28"/>
        </w:rPr>
      </w:pPr>
    </w:p>
    <w:p w14:paraId="6B422C47" w14:textId="77777777" w:rsidR="000554F3" w:rsidRDefault="000554F3" w:rsidP="00151BD7">
      <w:pPr>
        <w:widowControl/>
        <w:rPr>
          <w:rFonts w:ascii="ＭＳ ゴシック" w:eastAsia="ＭＳ ゴシック" w:hAnsi="ＭＳ ゴシック"/>
          <w:sz w:val="28"/>
          <w:szCs w:val="28"/>
        </w:rPr>
      </w:pPr>
    </w:p>
    <w:p w14:paraId="5813067D" w14:textId="77777777" w:rsidR="000554F3" w:rsidRDefault="000554F3" w:rsidP="00151BD7">
      <w:pPr>
        <w:widowControl/>
        <w:rPr>
          <w:rFonts w:ascii="ＭＳ ゴシック" w:eastAsia="ＭＳ ゴシック" w:hAnsi="ＭＳ ゴシック"/>
          <w:sz w:val="28"/>
          <w:szCs w:val="28"/>
        </w:rPr>
      </w:pPr>
    </w:p>
    <w:p w14:paraId="0260913E" w14:textId="77777777" w:rsidR="0055094D" w:rsidRDefault="0055094D" w:rsidP="00151BD7">
      <w:pPr>
        <w:widowControl/>
        <w:rPr>
          <w:rFonts w:ascii="ＭＳ ゴシック" w:eastAsia="ＭＳ ゴシック" w:hAnsi="ＭＳ ゴシック"/>
          <w:sz w:val="28"/>
          <w:szCs w:val="28"/>
        </w:rPr>
      </w:pPr>
    </w:p>
    <w:p w14:paraId="04969927" w14:textId="77777777" w:rsidR="00F83485" w:rsidRDefault="00F83485" w:rsidP="00151BD7">
      <w:pPr>
        <w:widowControl/>
        <w:rPr>
          <w:rFonts w:ascii="ＭＳ ゴシック" w:eastAsia="ＭＳ ゴシック" w:hAnsi="ＭＳ ゴシック"/>
          <w:sz w:val="28"/>
          <w:szCs w:val="28"/>
        </w:rPr>
      </w:pPr>
    </w:p>
    <w:p w14:paraId="792C75C7" w14:textId="77777777" w:rsidR="000554F3" w:rsidRDefault="000554F3" w:rsidP="00151BD7">
      <w:pPr>
        <w:widowControl/>
        <w:rPr>
          <w:rFonts w:ascii="ＭＳ ゴシック" w:eastAsia="ＭＳ ゴシック" w:hAnsi="ＭＳ ゴシック"/>
          <w:sz w:val="28"/>
          <w:szCs w:val="28"/>
        </w:rPr>
      </w:pPr>
    </w:p>
    <w:p w14:paraId="13546138" w14:textId="77777777" w:rsidR="000554F3" w:rsidRDefault="000554F3" w:rsidP="00151BD7">
      <w:pPr>
        <w:widowControl/>
        <w:rPr>
          <w:rFonts w:ascii="ＭＳ ゴシック" w:eastAsia="ＭＳ ゴシック" w:hAnsi="ＭＳ ゴシック"/>
          <w:sz w:val="28"/>
          <w:szCs w:val="28"/>
        </w:rPr>
      </w:pPr>
    </w:p>
    <w:p w14:paraId="3778D73F" w14:textId="77777777" w:rsidR="00B62777" w:rsidRDefault="00B62777" w:rsidP="00151BD7">
      <w:pPr>
        <w:widowControl/>
        <w:rPr>
          <w:rFonts w:ascii="ＭＳ ゴシック" w:eastAsia="ＭＳ ゴシック" w:hAnsi="ＭＳ ゴシック"/>
          <w:sz w:val="28"/>
          <w:szCs w:val="28"/>
        </w:rPr>
      </w:pPr>
    </w:p>
    <w:p w14:paraId="31E65EC2" w14:textId="77777777" w:rsidR="00B62777" w:rsidRPr="007F7F11" w:rsidRDefault="00B62777" w:rsidP="007F7F11">
      <w:pPr>
        <w:widowControl/>
        <w:jc w:val="center"/>
        <w:rPr>
          <w:rFonts w:ascii="ＭＳ ゴシック" w:eastAsia="ＭＳ ゴシック" w:hAnsi="ＭＳ ゴシック"/>
          <w:b/>
          <w:bCs/>
          <w:sz w:val="28"/>
          <w:szCs w:val="28"/>
        </w:rPr>
      </w:pPr>
      <w:r w:rsidRPr="007F7F11">
        <w:rPr>
          <w:rFonts w:ascii="ＭＳ ゴシック" w:eastAsia="ＭＳ ゴシック" w:hAnsi="ＭＳ ゴシック" w:hint="eastAsia"/>
          <w:b/>
          <w:bCs/>
          <w:sz w:val="56"/>
          <w:szCs w:val="56"/>
        </w:rPr>
        <w:t>総　　論</w:t>
      </w:r>
    </w:p>
    <w:p w14:paraId="6DCE0E44" w14:textId="77777777" w:rsidR="00B62777" w:rsidRDefault="00B62777" w:rsidP="00151BD7">
      <w:pPr>
        <w:widowControl/>
        <w:rPr>
          <w:rFonts w:ascii="ＭＳ ゴシック" w:eastAsia="ＭＳ ゴシック" w:hAnsi="ＭＳ ゴシック"/>
          <w:sz w:val="28"/>
          <w:szCs w:val="28"/>
        </w:rPr>
      </w:pPr>
    </w:p>
    <w:p w14:paraId="53A26BE6" w14:textId="77777777" w:rsidR="00B62777" w:rsidRDefault="00B62777" w:rsidP="00151BD7">
      <w:pPr>
        <w:widowControl/>
        <w:rPr>
          <w:rFonts w:ascii="ＭＳ ゴシック" w:eastAsia="ＭＳ ゴシック" w:hAnsi="ＭＳ ゴシック"/>
          <w:sz w:val="28"/>
          <w:szCs w:val="28"/>
        </w:rPr>
      </w:pPr>
    </w:p>
    <w:p w14:paraId="1912490C" w14:textId="77777777" w:rsidR="00B62777" w:rsidRDefault="00B62777" w:rsidP="00151BD7">
      <w:pPr>
        <w:widowControl/>
        <w:rPr>
          <w:rFonts w:ascii="ＭＳ ゴシック" w:eastAsia="ＭＳ ゴシック" w:hAnsi="ＭＳ ゴシック"/>
          <w:sz w:val="28"/>
          <w:szCs w:val="28"/>
        </w:rPr>
      </w:pPr>
    </w:p>
    <w:p w14:paraId="6D8919D0" w14:textId="77777777" w:rsidR="00B62777" w:rsidRDefault="00B62777" w:rsidP="00151BD7">
      <w:pPr>
        <w:widowControl/>
        <w:rPr>
          <w:rFonts w:ascii="ＭＳ ゴシック" w:eastAsia="ＭＳ ゴシック" w:hAnsi="ＭＳ ゴシック"/>
          <w:sz w:val="28"/>
          <w:szCs w:val="28"/>
        </w:rPr>
      </w:pPr>
    </w:p>
    <w:p w14:paraId="65A9286E" w14:textId="77777777" w:rsidR="00B62777" w:rsidRDefault="00B62777" w:rsidP="00151BD7">
      <w:pPr>
        <w:widowControl/>
        <w:rPr>
          <w:rFonts w:ascii="ＭＳ ゴシック" w:eastAsia="ＭＳ ゴシック" w:hAnsi="ＭＳ ゴシック"/>
          <w:sz w:val="28"/>
          <w:szCs w:val="28"/>
        </w:rPr>
      </w:pPr>
    </w:p>
    <w:p w14:paraId="2580FC4C" w14:textId="77777777" w:rsidR="00B62777" w:rsidRDefault="00B62777" w:rsidP="00151BD7">
      <w:pPr>
        <w:widowControl/>
        <w:rPr>
          <w:rFonts w:ascii="ＭＳ ゴシック" w:eastAsia="ＭＳ ゴシック" w:hAnsi="ＭＳ ゴシック"/>
          <w:sz w:val="28"/>
          <w:szCs w:val="28"/>
        </w:rPr>
      </w:pPr>
    </w:p>
    <w:p w14:paraId="276FDFAB" w14:textId="77777777" w:rsidR="00781D65" w:rsidRDefault="00781D65" w:rsidP="00151BD7">
      <w:pPr>
        <w:widowControl/>
        <w:rPr>
          <w:rFonts w:ascii="ＭＳ ゴシック" w:eastAsia="ＭＳ ゴシック" w:hAnsi="ＭＳ ゴシック"/>
          <w:sz w:val="28"/>
          <w:szCs w:val="28"/>
        </w:rPr>
      </w:pPr>
    </w:p>
    <w:p w14:paraId="605BBE82" w14:textId="77777777" w:rsidR="00B62777" w:rsidRDefault="00B62777" w:rsidP="00151BD7">
      <w:pPr>
        <w:widowControl/>
        <w:rPr>
          <w:rFonts w:ascii="ＭＳ ゴシック" w:eastAsia="ＭＳ ゴシック" w:hAnsi="ＭＳ ゴシック"/>
          <w:sz w:val="28"/>
          <w:szCs w:val="28"/>
        </w:rPr>
      </w:pPr>
    </w:p>
    <w:p w14:paraId="3AA86555" w14:textId="77777777" w:rsidR="00B62777" w:rsidRDefault="00B62777" w:rsidP="00151BD7">
      <w:pPr>
        <w:widowControl/>
        <w:rPr>
          <w:rFonts w:ascii="ＭＳ ゴシック" w:eastAsia="ＭＳ ゴシック" w:hAnsi="ＭＳ ゴシック"/>
          <w:sz w:val="28"/>
          <w:szCs w:val="28"/>
        </w:rPr>
      </w:pPr>
    </w:p>
    <w:p w14:paraId="799D453D" w14:textId="77777777" w:rsidR="00B62777" w:rsidRPr="00285225" w:rsidRDefault="00B62777" w:rsidP="00EF04CA">
      <w:pPr>
        <w:widowControl/>
        <w:rPr>
          <w:rFonts w:ascii="ＭＳ ゴシック" w:eastAsia="ＭＳ ゴシック" w:hAnsi="ＭＳ ゴシック"/>
          <w:sz w:val="28"/>
          <w:szCs w:val="28"/>
          <w:shd w:val="pct15" w:color="auto" w:fill="FFFFFF"/>
        </w:rPr>
      </w:pPr>
      <w:r w:rsidRPr="00285225">
        <w:rPr>
          <w:rFonts w:ascii="ＭＳ ゴシック" w:eastAsia="ＭＳ ゴシック" w:hAnsi="ＭＳ ゴシック" w:hint="eastAsia"/>
          <w:sz w:val="28"/>
          <w:szCs w:val="28"/>
          <w:highlight w:val="lightGray"/>
          <w:shd w:val="pct15" w:color="auto" w:fill="FFFFFF"/>
        </w:rPr>
        <w:t>Ⅰ.</w:t>
      </w:r>
      <w:r w:rsidRPr="00285225">
        <w:rPr>
          <w:rFonts w:ascii="ＭＳ ゴシック" w:eastAsia="ＭＳ ゴシック" w:hAnsi="ＭＳ ゴシック" w:hint="eastAsia"/>
          <w:sz w:val="28"/>
          <w:szCs w:val="28"/>
          <w:shd w:val="pct15" w:color="auto" w:fill="FFFFFF"/>
        </w:rPr>
        <w:t>新型インフルエンザ等対策の基本方針</w:t>
      </w:r>
    </w:p>
    <w:p w14:paraId="217636B7" w14:textId="77777777" w:rsidR="00B62777" w:rsidRPr="007F7F11" w:rsidRDefault="00B62777" w:rsidP="007F7F11">
      <w:pPr>
        <w:widowControl/>
        <w:rPr>
          <w:rFonts w:ascii="ＭＳ ゴシック" w:eastAsia="ＭＳ ゴシック" w:hAnsi="ＭＳ ゴシック"/>
          <w:sz w:val="24"/>
        </w:rPr>
      </w:pPr>
      <w:r w:rsidRPr="007F7F11">
        <w:rPr>
          <w:rFonts w:ascii="ＭＳ ゴシック" w:eastAsia="ＭＳ ゴシック" w:hAnsi="ＭＳ ゴシック" w:hint="eastAsia"/>
          <w:sz w:val="28"/>
          <w:szCs w:val="28"/>
        </w:rPr>
        <w:t xml:space="preserve">　</w:t>
      </w:r>
    </w:p>
    <w:p w14:paraId="4F1DC034" w14:textId="77777777" w:rsidR="00B62777" w:rsidRPr="00BB46C3" w:rsidRDefault="00B62777" w:rsidP="00DB58D7">
      <w:pPr>
        <w:jc w:val="both"/>
        <w:rPr>
          <w:rFonts w:ascii="ＭＳ ゴシック" w:eastAsia="ＭＳ ゴシック" w:hAnsi="ＭＳ ゴシック"/>
          <w:b/>
          <w:bCs/>
          <w:sz w:val="24"/>
          <w:u w:val="single"/>
        </w:rPr>
      </w:pPr>
      <w:r>
        <w:rPr>
          <w:rFonts w:ascii="ＭＳ ゴシック" w:eastAsia="ＭＳ ゴシック" w:hAnsi="ＭＳ ゴシック" w:hint="eastAsia"/>
          <w:sz w:val="24"/>
        </w:rPr>
        <w:t xml:space="preserve">　</w:t>
      </w:r>
      <w:r w:rsidRPr="00BB46C3">
        <w:rPr>
          <w:rFonts w:ascii="ＭＳ ゴシック" w:eastAsia="ＭＳ ゴシック" w:hAnsi="ＭＳ ゴシック" w:hint="eastAsia"/>
          <w:b/>
          <w:bCs/>
          <w:sz w:val="24"/>
          <w:u w:val="single"/>
        </w:rPr>
        <w:t xml:space="preserve">１　</w:t>
      </w:r>
      <w:r>
        <w:rPr>
          <w:rFonts w:ascii="ＭＳ ゴシック" w:eastAsia="ＭＳ ゴシック" w:hAnsi="ＭＳ ゴシック" w:hint="eastAsia"/>
          <w:b/>
          <w:bCs/>
          <w:sz w:val="24"/>
          <w:u w:val="single"/>
        </w:rPr>
        <w:t>新型インフルエンザ等対策の目的</w:t>
      </w:r>
    </w:p>
    <w:p w14:paraId="43636DCC" w14:textId="77777777" w:rsidR="00B62777" w:rsidRPr="00BF3380" w:rsidRDefault="00B62777" w:rsidP="00DB58D7">
      <w:pPr>
        <w:ind w:leftChars="202" w:left="424" w:firstLineChars="128" w:firstLine="282"/>
        <w:jc w:val="both"/>
        <w:rPr>
          <w:rFonts w:ascii="ＭＳ ゴシック" w:eastAsia="ＭＳ ゴシック" w:hAnsi="ＭＳ ゴシック"/>
          <w:sz w:val="22"/>
          <w:szCs w:val="22"/>
        </w:rPr>
      </w:pPr>
      <w:r w:rsidRPr="00BF3380">
        <w:rPr>
          <w:rFonts w:ascii="ＭＳ ゴシック" w:eastAsia="ＭＳ ゴシック" w:hAnsi="ＭＳ ゴシック" w:hint="eastAsia"/>
          <w:sz w:val="22"/>
          <w:szCs w:val="22"/>
        </w:rPr>
        <w:t>新型インフルエンザ等の発生時期を正確に予知することは困難であり、また、その発生そのものを阻止することは不可能である。また、世界中のどこかで新型インフルエンザ等が発生すれば、我が国への侵入も避けられないと考えられる。病原性が高くまん延のおそれのある新型インフルエンザ等が発生すれば、町民の生命及び健康や町民生活及び町民経済にも大きな影響を与えかねない。新型インフルエンザ等については、長期的には、町民の多くが罹患するおそれがあるものであるが、患者の発生が一定の期間に偏ってしまった場合は、医療提供体制のキャパシティを超えてしまうということを念頭に置きつつ、次の２点を主たる目的として対策を講じていく必要がある。</w:t>
      </w:r>
    </w:p>
    <w:p w14:paraId="5877FBF5" w14:textId="77777777" w:rsidR="00B62777" w:rsidRPr="00344B22" w:rsidRDefault="00B62777" w:rsidP="00DB58D7">
      <w:pPr>
        <w:ind w:firstLineChars="100" w:firstLine="240"/>
        <w:jc w:val="both"/>
        <w:rPr>
          <w:rFonts w:ascii="ＭＳ ゴシック" w:eastAsia="ＭＳ ゴシック" w:hAnsi="ＭＳ ゴシック"/>
          <w:sz w:val="24"/>
        </w:rPr>
      </w:pPr>
    </w:p>
    <w:p w14:paraId="0E09BF79" w14:textId="77777777" w:rsidR="00B62777" w:rsidRPr="00A0714C" w:rsidRDefault="00B62777" w:rsidP="00DB58D7">
      <w:pPr>
        <w:ind w:left="241" w:hangingChars="100" w:hanging="241"/>
        <w:jc w:val="both"/>
        <w:rPr>
          <w:rFonts w:ascii="ＭＳ ゴシック" w:eastAsia="ＭＳ ゴシック" w:hAnsi="ＭＳ ゴシック"/>
          <w:b/>
          <w:bCs/>
          <w:sz w:val="24"/>
        </w:rPr>
      </w:pPr>
      <w:r w:rsidRPr="00A0714C">
        <w:rPr>
          <w:rFonts w:ascii="ＭＳ ゴシック" w:eastAsia="ＭＳ ゴシック" w:hAnsi="ＭＳ ゴシック" w:hint="eastAsia"/>
          <w:b/>
          <w:bCs/>
          <w:sz w:val="24"/>
        </w:rPr>
        <w:t>（１）感染拡大を可能な限り抑制し、町民の生命及び健康を保護する。</w:t>
      </w:r>
    </w:p>
    <w:p w14:paraId="270333CA" w14:textId="77777777" w:rsidR="00B62777" w:rsidRPr="00BF3380" w:rsidRDefault="00B62777" w:rsidP="00DB58D7">
      <w:pPr>
        <w:ind w:leftChars="100" w:left="450" w:hangingChars="100" w:hanging="240"/>
        <w:jc w:val="both"/>
        <w:rPr>
          <w:rFonts w:ascii="ＭＳ ゴシック" w:eastAsia="ＭＳ ゴシック" w:hAnsi="ＭＳ ゴシック"/>
          <w:sz w:val="22"/>
          <w:szCs w:val="22"/>
        </w:rPr>
      </w:pPr>
      <w:r w:rsidRPr="00344B22">
        <w:rPr>
          <w:rFonts w:ascii="ＭＳ ゴシック" w:eastAsia="ＭＳ ゴシック" w:hAnsi="ＭＳ ゴシック" w:hint="eastAsia"/>
          <w:sz w:val="24"/>
        </w:rPr>
        <w:t xml:space="preserve">・　</w:t>
      </w:r>
      <w:r w:rsidRPr="00BF3380">
        <w:rPr>
          <w:rFonts w:ascii="ＭＳ ゴシック" w:eastAsia="ＭＳ ゴシック" w:hAnsi="ＭＳ ゴシック" w:hint="eastAsia"/>
          <w:sz w:val="22"/>
          <w:szCs w:val="22"/>
        </w:rPr>
        <w:t>感染拡大を抑えて、流行のピークを遅らせ、医療提供体制の整備や、ワクチンの早期開発を前提としたワクチン接種体制の構築等</w:t>
      </w:r>
      <w:r w:rsidRPr="00BF3380">
        <w:rPr>
          <w:rFonts w:ascii="ＭＳ ゴシック" w:eastAsia="ＭＳ ゴシック" w:hAnsi="ＭＳ ゴシック"/>
          <w:sz w:val="22"/>
          <w:szCs w:val="22"/>
        </w:rPr>
        <w:t>の</w:t>
      </w:r>
      <w:r w:rsidRPr="00BF3380">
        <w:rPr>
          <w:rFonts w:ascii="ＭＳ ゴシック" w:eastAsia="ＭＳ ゴシック" w:hAnsi="ＭＳ ゴシック" w:hint="eastAsia"/>
          <w:sz w:val="22"/>
          <w:szCs w:val="22"/>
        </w:rPr>
        <w:t>ための時間を確保する。</w:t>
      </w:r>
    </w:p>
    <w:p w14:paraId="40E69404" w14:textId="77777777" w:rsidR="00B62777" w:rsidRPr="00BF3380" w:rsidRDefault="00B62777" w:rsidP="00DB58D7">
      <w:pPr>
        <w:ind w:leftChars="100" w:left="430" w:hangingChars="100" w:hanging="220"/>
        <w:jc w:val="both"/>
        <w:rPr>
          <w:rFonts w:ascii="ＭＳ ゴシック" w:eastAsia="ＭＳ ゴシック" w:hAnsi="ＭＳ ゴシック"/>
          <w:sz w:val="22"/>
          <w:szCs w:val="22"/>
        </w:rPr>
      </w:pPr>
      <w:r w:rsidRPr="00BF3380">
        <w:rPr>
          <w:rFonts w:ascii="ＭＳ ゴシック" w:eastAsia="ＭＳ ゴシック" w:hAnsi="ＭＳ ゴシック" w:hint="eastAsia"/>
          <w:sz w:val="22"/>
          <w:szCs w:val="22"/>
        </w:rPr>
        <w:t>・　流行のピーク時の患者数等をなるべく少なくして医療提供体制への負荷を軽減するとともに、医療提供体制の強化を図ることで、患者数等が医療提供体制のキャパシティを超えないように</w:t>
      </w:r>
      <w:r>
        <w:rPr>
          <w:rFonts w:ascii="ＭＳ ゴシック" w:eastAsia="ＭＳ ゴシック" w:hAnsi="ＭＳ ゴシック" w:hint="eastAsia"/>
          <w:sz w:val="22"/>
          <w:szCs w:val="22"/>
        </w:rPr>
        <w:t>し</w:t>
      </w:r>
      <w:r w:rsidRPr="00BF3380">
        <w:rPr>
          <w:rFonts w:ascii="ＭＳ ゴシック" w:eastAsia="ＭＳ ゴシック" w:hAnsi="ＭＳ ゴシック" w:hint="eastAsia"/>
          <w:sz w:val="22"/>
          <w:szCs w:val="22"/>
        </w:rPr>
        <w:t>、治療が必要な患者が適切な医療</w:t>
      </w:r>
      <w:r w:rsidRPr="00BF3380">
        <w:rPr>
          <w:rFonts w:ascii="ＭＳ ゴシック" w:eastAsia="ＭＳ ゴシック" w:hAnsi="ＭＳ ゴシック"/>
          <w:sz w:val="22"/>
          <w:szCs w:val="22"/>
        </w:rPr>
        <w:t>を受けられるよう</w:t>
      </w:r>
      <w:r w:rsidRPr="00BF3380">
        <w:rPr>
          <w:rFonts w:ascii="ＭＳ ゴシック" w:eastAsia="ＭＳ ゴシック" w:hAnsi="ＭＳ ゴシック" w:hint="eastAsia"/>
          <w:sz w:val="22"/>
          <w:szCs w:val="22"/>
        </w:rPr>
        <w:t>にする。</w:t>
      </w:r>
    </w:p>
    <w:p w14:paraId="68C929CE" w14:textId="77777777" w:rsidR="00B62777" w:rsidRPr="00BF3380" w:rsidRDefault="00B62777" w:rsidP="00DB58D7">
      <w:pPr>
        <w:ind w:leftChars="100" w:left="430" w:hangingChars="100" w:hanging="220"/>
        <w:jc w:val="both"/>
        <w:rPr>
          <w:rFonts w:ascii="ＭＳ ゴシック" w:eastAsia="ＭＳ ゴシック" w:hAnsi="ＭＳ ゴシック"/>
          <w:sz w:val="22"/>
          <w:szCs w:val="22"/>
        </w:rPr>
      </w:pPr>
      <w:r w:rsidRPr="00BF3380">
        <w:rPr>
          <w:rFonts w:ascii="ＭＳ ゴシック" w:eastAsia="ＭＳ ゴシック" w:hAnsi="ＭＳ ゴシック" w:hint="eastAsia"/>
          <w:sz w:val="22"/>
          <w:szCs w:val="22"/>
        </w:rPr>
        <w:t>・　適切な医療の提供により、重症者数や死亡者数を減らす。</w:t>
      </w:r>
    </w:p>
    <w:p w14:paraId="0855A133" w14:textId="77777777" w:rsidR="00B62777" w:rsidRPr="00997F2E" w:rsidRDefault="00B62777" w:rsidP="00DB58D7">
      <w:pPr>
        <w:ind w:leftChars="100" w:left="450" w:hangingChars="100" w:hanging="240"/>
        <w:jc w:val="both"/>
        <w:rPr>
          <w:rFonts w:ascii="ＭＳ ゴシック" w:eastAsia="ＭＳ ゴシック" w:hAnsi="ＭＳ ゴシック"/>
          <w:sz w:val="24"/>
        </w:rPr>
      </w:pPr>
    </w:p>
    <w:p w14:paraId="5815E171" w14:textId="77777777" w:rsidR="00B62777" w:rsidRPr="00A0714C" w:rsidRDefault="00B62777" w:rsidP="00DB58D7">
      <w:pPr>
        <w:ind w:left="241" w:hangingChars="100" w:hanging="241"/>
        <w:jc w:val="both"/>
        <w:rPr>
          <w:rFonts w:ascii="ＭＳ ゴシック" w:eastAsia="ＭＳ ゴシック" w:hAnsi="ＭＳ ゴシック"/>
          <w:b/>
          <w:bCs/>
          <w:sz w:val="24"/>
        </w:rPr>
      </w:pPr>
      <w:r w:rsidRPr="00A0714C">
        <w:rPr>
          <w:rFonts w:ascii="ＭＳ ゴシック" w:eastAsia="ＭＳ ゴシック" w:hAnsi="ＭＳ ゴシック" w:hint="eastAsia"/>
          <w:b/>
          <w:bCs/>
          <w:sz w:val="24"/>
        </w:rPr>
        <w:t>（２）町民生活及び町民経済に及ぼす影響が最小となるようにする</w:t>
      </w:r>
      <w:r w:rsidRPr="00A0714C">
        <w:rPr>
          <w:rFonts w:ascii="ＭＳ ゴシック" w:eastAsia="ＭＳ ゴシック" w:hAnsi="ＭＳ ゴシック"/>
          <w:b/>
          <w:bCs/>
          <w:sz w:val="24"/>
        </w:rPr>
        <w:t>。</w:t>
      </w:r>
    </w:p>
    <w:p w14:paraId="5A768391" w14:textId="77777777" w:rsidR="00B62777" w:rsidRPr="00BF3380" w:rsidRDefault="00B62777" w:rsidP="00DB58D7">
      <w:pPr>
        <w:ind w:leftChars="100" w:left="450" w:hangingChars="100" w:hanging="240"/>
        <w:jc w:val="both"/>
        <w:rPr>
          <w:rFonts w:ascii="ＭＳ ゴシック" w:eastAsia="ＭＳ ゴシック" w:hAnsi="ＭＳ ゴシック"/>
          <w:sz w:val="22"/>
          <w:szCs w:val="22"/>
        </w:rPr>
      </w:pPr>
      <w:r w:rsidRPr="00344B22">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w:t>
      </w:r>
      <w:r w:rsidRPr="00BF3380">
        <w:rPr>
          <w:rFonts w:ascii="ＭＳ ゴシック" w:eastAsia="ＭＳ ゴシック" w:hAnsi="ＭＳ ゴシック" w:hint="eastAsia"/>
          <w:sz w:val="22"/>
          <w:szCs w:val="22"/>
        </w:rPr>
        <w:t>感染拡大防止と社会経済活動のバランスを踏まえた対策の切替えを円滑に行うことにより、町民生活及び社会経済活動への影響を軽減する。</w:t>
      </w:r>
    </w:p>
    <w:p w14:paraId="0FA23183" w14:textId="77777777" w:rsidR="00B62777" w:rsidRPr="00BF3380" w:rsidRDefault="00B62777" w:rsidP="00DB58D7">
      <w:pPr>
        <w:ind w:leftChars="100" w:left="430" w:hangingChars="100" w:hanging="220"/>
        <w:jc w:val="both"/>
        <w:rPr>
          <w:rFonts w:ascii="ＭＳ ゴシック" w:eastAsia="ＭＳ ゴシック" w:hAnsi="ＭＳ ゴシック"/>
          <w:sz w:val="22"/>
          <w:szCs w:val="22"/>
        </w:rPr>
      </w:pPr>
      <w:r w:rsidRPr="00BF3380">
        <w:rPr>
          <w:rFonts w:ascii="ＭＳ ゴシック" w:eastAsia="ＭＳ ゴシック" w:hAnsi="ＭＳ ゴシック" w:hint="eastAsia"/>
          <w:sz w:val="22"/>
          <w:szCs w:val="22"/>
        </w:rPr>
        <w:t>・　町民生活及び町民経済の安定を確保する。</w:t>
      </w:r>
    </w:p>
    <w:p w14:paraId="5C522E47" w14:textId="77777777" w:rsidR="00B62777" w:rsidRPr="00BF3380" w:rsidRDefault="00B62777" w:rsidP="00DB58D7">
      <w:pPr>
        <w:ind w:leftChars="100" w:left="430" w:hangingChars="100" w:hanging="220"/>
        <w:jc w:val="both"/>
        <w:rPr>
          <w:rFonts w:ascii="ＭＳ ゴシック" w:eastAsia="ＭＳ ゴシック" w:hAnsi="ＭＳ ゴシック"/>
          <w:sz w:val="22"/>
          <w:szCs w:val="22"/>
        </w:rPr>
      </w:pPr>
      <w:r w:rsidRPr="00BF3380">
        <w:rPr>
          <w:rFonts w:ascii="ＭＳ ゴシック" w:eastAsia="ＭＳ ゴシック" w:hAnsi="ＭＳ ゴシック" w:hint="eastAsia"/>
          <w:sz w:val="22"/>
          <w:szCs w:val="22"/>
        </w:rPr>
        <w:t>・　地域や職域での感染対策</w:t>
      </w:r>
      <w:r w:rsidRPr="00BF3380">
        <w:rPr>
          <w:rFonts w:ascii="ＭＳ ゴシック" w:eastAsia="ＭＳ ゴシック" w:hAnsi="ＭＳ ゴシック"/>
          <w:sz w:val="22"/>
          <w:szCs w:val="22"/>
        </w:rPr>
        <w:t>等により、欠勤者</w:t>
      </w:r>
      <w:r w:rsidRPr="00BF3380">
        <w:rPr>
          <w:rFonts w:ascii="ＭＳ ゴシック" w:eastAsia="ＭＳ ゴシック" w:hAnsi="ＭＳ ゴシック" w:hint="eastAsia"/>
          <w:sz w:val="22"/>
          <w:szCs w:val="22"/>
        </w:rPr>
        <w:t>等</w:t>
      </w:r>
      <w:r w:rsidRPr="00BF3380">
        <w:rPr>
          <w:rFonts w:ascii="ＭＳ ゴシック" w:eastAsia="ＭＳ ゴシック" w:hAnsi="ＭＳ ゴシック"/>
          <w:sz w:val="22"/>
          <w:szCs w:val="22"/>
        </w:rPr>
        <w:t>の数を減らす。</w:t>
      </w:r>
    </w:p>
    <w:p w14:paraId="57C642C4" w14:textId="77777777" w:rsidR="00B62777" w:rsidRPr="00BF3380" w:rsidRDefault="00B62777" w:rsidP="00DB58D7">
      <w:pPr>
        <w:ind w:leftChars="100" w:left="430" w:hangingChars="100" w:hanging="220"/>
        <w:jc w:val="both"/>
        <w:rPr>
          <w:rFonts w:ascii="ＭＳ ゴシック" w:eastAsia="ＭＳ ゴシック" w:hAnsi="ＭＳ ゴシック"/>
          <w:sz w:val="22"/>
          <w:szCs w:val="22"/>
        </w:rPr>
      </w:pPr>
      <w:r w:rsidRPr="00BF3380">
        <w:rPr>
          <w:rFonts w:ascii="ＭＳ ゴシック" w:eastAsia="ＭＳ ゴシック" w:hAnsi="ＭＳ ゴシック" w:hint="eastAsia"/>
          <w:sz w:val="22"/>
          <w:szCs w:val="22"/>
        </w:rPr>
        <w:t xml:space="preserve">・　</w:t>
      </w:r>
      <w:r w:rsidRPr="00115F57">
        <w:rPr>
          <w:rFonts w:ascii="ＭＳ ゴシック" w:eastAsia="ＭＳ ゴシック" w:hAnsi="ＭＳ ゴシック" w:hint="eastAsia"/>
          <w:sz w:val="22"/>
          <w:szCs w:val="22"/>
        </w:rPr>
        <w:t>事業継続計画の作成や実</w:t>
      </w:r>
      <w:r w:rsidRPr="00BF3380">
        <w:rPr>
          <w:rFonts w:ascii="ＭＳ ゴシック" w:eastAsia="ＭＳ ゴシック" w:hAnsi="ＭＳ ゴシック" w:hint="eastAsia"/>
          <w:sz w:val="22"/>
          <w:szCs w:val="22"/>
        </w:rPr>
        <w:t>施等により、</w:t>
      </w:r>
      <w:r w:rsidRPr="00BF3380">
        <w:rPr>
          <w:rFonts w:ascii="ＭＳ ゴシック" w:eastAsia="ＭＳ ゴシック" w:hAnsi="ＭＳ ゴシック"/>
          <w:sz w:val="22"/>
          <w:szCs w:val="22"/>
        </w:rPr>
        <w:t>医療の提供の業務又は</w:t>
      </w:r>
      <w:r w:rsidRPr="00BF3380">
        <w:rPr>
          <w:rFonts w:ascii="ＭＳ ゴシック" w:eastAsia="ＭＳ ゴシック" w:hAnsi="ＭＳ ゴシック" w:hint="eastAsia"/>
          <w:sz w:val="22"/>
          <w:szCs w:val="22"/>
        </w:rPr>
        <w:t>町民</w:t>
      </w:r>
      <w:r w:rsidRPr="00BF3380">
        <w:rPr>
          <w:rFonts w:ascii="ＭＳ ゴシック" w:eastAsia="ＭＳ ゴシック" w:hAnsi="ＭＳ ゴシック"/>
          <w:sz w:val="22"/>
          <w:szCs w:val="22"/>
        </w:rPr>
        <w:t>生活及び</w:t>
      </w:r>
      <w:r w:rsidRPr="00BF3380">
        <w:rPr>
          <w:rFonts w:ascii="ＭＳ ゴシック" w:eastAsia="ＭＳ ゴシック" w:hAnsi="ＭＳ ゴシック" w:hint="eastAsia"/>
          <w:sz w:val="22"/>
          <w:szCs w:val="22"/>
        </w:rPr>
        <w:t>町民経済の安定に寄与する業務</w:t>
      </w:r>
      <w:r w:rsidRPr="00BF3380">
        <w:rPr>
          <w:rFonts w:ascii="ＭＳ ゴシック" w:eastAsia="ＭＳ ゴシック" w:hAnsi="ＭＳ ゴシック"/>
          <w:sz w:val="22"/>
          <w:szCs w:val="22"/>
        </w:rPr>
        <w:t>の維持に努める。</w:t>
      </w:r>
    </w:p>
    <w:p w14:paraId="6BFC4566" w14:textId="77777777" w:rsidR="00B62777" w:rsidRDefault="00B62777" w:rsidP="00DB58D7">
      <w:pPr>
        <w:ind w:firstLineChars="64" w:firstLine="154"/>
        <w:jc w:val="both"/>
        <w:rPr>
          <w:rFonts w:ascii="ＭＳ ゴシック" w:eastAsia="ＭＳ ゴシック" w:hAnsi="ＭＳ ゴシック"/>
          <w:sz w:val="24"/>
        </w:rPr>
      </w:pPr>
    </w:p>
    <w:p w14:paraId="47FF3EFC" w14:textId="77777777" w:rsidR="00B62777" w:rsidRDefault="00B62777" w:rsidP="00DB58D7">
      <w:pPr>
        <w:ind w:firstLineChars="64" w:firstLine="154"/>
        <w:jc w:val="both"/>
        <w:rPr>
          <w:rFonts w:ascii="ＭＳ ゴシック" w:eastAsia="ＭＳ ゴシック" w:hAnsi="ＭＳ ゴシック"/>
          <w:b/>
          <w:bCs/>
          <w:sz w:val="24"/>
          <w:u w:val="single"/>
        </w:rPr>
      </w:pPr>
      <w:r>
        <w:rPr>
          <w:rFonts w:ascii="ＭＳ ゴシック" w:eastAsia="ＭＳ ゴシック" w:hAnsi="ＭＳ ゴシック" w:hint="eastAsia"/>
          <w:b/>
          <w:bCs/>
          <w:sz w:val="24"/>
          <w:u w:val="single"/>
        </w:rPr>
        <w:t>２</w:t>
      </w:r>
      <w:r w:rsidRPr="00BB46C3">
        <w:rPr>
          <w:rFonts w:ascii="ＭＳ ゴシック" w:eastAsia="ＭＳ ゴシック" w:hAnsi="ＭＳ ゴシック" w:hint="eastAsia"/>
          <w:b/>
          <w:bCs/>
          <w:sz w:val="24"/>
          <w:u w:val="single"/>
        </w:rPr>
        <w:t xml:space="preserve">　</w:t>
      </w:r>
      <w:r>
        <w:rPr>
          <w:rFonts w:ascii="ＭＳ ゴシック" w:eastAsia="ＭＳ ゴシック" w:hAnsi="ＭＳ ゴシック" w:hint="eastAsia"/>
          <w:b/>
          <w:bCs/>
          <w:sz w:val="24"/>
          <w:u w:val="single"/>
        </w:rPr>
        <w:t>新型インフルエンザ等対策の基本的な考え方</w:t>
      </w:r>
    </w:p>
    <w:p w14:paraId="262016CD" w14:textId="77777777" w:rsidR="00B62777" w:rsidRPr="00BF3380" w:rsidRDefault="00B62777" w:rsidP="00DB58D7">
      <w:pPr>
        <w:ind w:leftChars="202" w:left="424" w:firstLineChars="127" w:firstLine="279"/>
        <w:jc w:val="both"/>
        <w:rPr>
          <w:rFonts w:ascii="ＭＳ ゴシック" w:eastAsia="ＭＳ ゴシック" w:hAnsi="ＭＳ ゴシック"/>
          <w:sz w:val="22"/>
          <w:szCs w:val="22"/>
        </w:rPr>
      </w:pPr>
      <w:r w:rsidRPr="00BF3380">
        <w:rPr>
          <w:rFonts w:ascii="ＭＳ ゴシック" w:eastAsia="ＭＳ ゴシック" w:hAnsi="ＭＳ ゴシック" w:hint="eastAsia"/>
          <w:sz w:val="22"/>
          <w:szCs w:val="22"/>
        </w:rPr>
        <w:t>新型インフルエンザ等対策は、発生の段階や状況の変化に応じて柔軟に対応していく必要があることを念頭に置かなければならない。</w:t>
      </w:r>
      <w:r w:rsidRPr="00BF3380">
        <w:rPr>
          <w:rFonts w:ascii="ＭＳ ゴシック" w:eastAsia="ＭＳ ゴシック" w:hAnsi="ＭＳ ゴシック"/>
          <w:sz w:val="22"/>
          <w:szCs w:val="22"/>
        </w:rPr>
        <w:t>過去の</w:t>
      </w:r>
      <w:r w:rsidRPr="00BF3380">
        <w:rPr>
          <w:rFonts w:ascii="ＭＳ ゴシック" w:eastAsia="ＭＳ ゴシック" w:hAnsi="ＭＳ ゴシック" w:hint="eastAsia"/>
          <w:sz w:val="22"/>
          <w:szCs w:val="22"/>
        </w:rPr>
        <w:t>新型</w:t>
      </w:r>
      <w:r w:rsidRPr="00BF3380">
        <w:rPr>
          <w:rFonts w:ascii="ＭＳ ゴシック" w:eastAsia="ＭＳ ゴシック" w:hAnsi="ＭＳ ゴシック"/>
          <w:sz w:val="22"/>
          <w:szCs w:val="22"/>
        </w:rPr>
        <w:t>インフルエンザ</w:t>
      </w:r>
      <w:r w:rsidRPr="00BF3380">
        <w:rPr>
          <w:rFonts w:ascii="ＭＳ ゴシック" w:eastAsia="ＭＳ ゴシック" w:hAnsi="ＭＳ ゴシック" w:hint="eastAsia"/>
          <w:sz w:val="22"/>
          <w:szCs w:val="22"/>
        </w:rPr>
        <w:t>や新型コロナ</w:t>
      </w:r>
      <w:r w:rsidRPr="00BF3380">
        <w:rPr>
          <w:rFonts w:ascii="ＭＳ ゴシック" w:eastAsia="ＭＳ ゴシック" w:hAnsi="ＭＳ ゴシック"/>
          <w:sz w:val="22"/>
          <w:szCs w:val="22"/>
        </w:rPr>
        <w:t>のパン</w:t>
      </w:r>
      <w:r w:rsidRPr="00BF3380">
        <w:rPr>
          <w:rFonts w:ascii="ＭＳ ゴシック" w:eastAsia="ＭＳ ゴシック" w:hAnsi="ＭＳ ゴシック" w:hint="eastAsia"/>
          <w:sz w:val="22"/>
          <w:szCs w:val="22"/>
        </w:rPr>
        <w:t>デミックの経験等を踏まえると、特定の事例に偏重して準備を行うことは、大きなリスクを背負うことになりかねない。町行動計画は、</w:t>
      </w:r>
      <w:r w:rsidRPr="00BF3380">
        <w:rPr>
          <w:rFonts w:ascii="ＭＳ ゴシック" w:eastAsia="ＭＳ ゴシック" w:hAnsi="ＭＳ ゴシック"/>
          <w:sz w:val="22"/>
          <w:szCs w:val="22"/>
        </w:rPr>
        <w:t>政府行動計画</w:t>
      </w:r>
      <w:r w:rsidRPr="00BF3380">
        <w:rPr>
          <w:rFonts w:ascii="ＭＳ ゴシック" w:eastAsia="ＭＳ ゴシック" w:hAnsi="ＭＳ ゴシック" w:hint="eastAsia"/>
          <w:sz w:val="22"/>
          <w:szCs w:val="22"/>
        </w:rPr>
        <w:t>や県行動計画に基づき</w:t>
      </w:r>
      <w:r w:rsidRPr="00BF3380">
        <w:rPr>
          <w:rFonts w:ascii="ＭＳ ゴシック" w:eastAsia="ＭＳ ゴシック" w:hAnsi="ＭＳ ゴシック"/>
          <w:sz w:val="22"/>
          <w:szCs w:val="22"/>
        </w:rPr>
        <w:t>、</w:t>
      </w:r>
      <w:r w:rsidRPr="00BF3380">
        <w:rPr>
          <w:rFonts w:ascii="ＭＳ ゴシック" w:eastAsia="ＭＳ ゴシック" w:hAnsi="ＭＳ ゴシック" w:hint="eastAsia"/>
          <w:sz w:val="22"/>
          <w:szCs w:val="22"/>
        </w:rPr>
        <w:t>特定の感染症や過去の事例のみを前提とするのではなく、新型インフルエンザや新型コロナウイルス感染症等以外の新たな呼吸器感染症等が流行する可能性を想定しつつ、発生した新型インフルエンザ等の特性を踏まえ、</w:t>
      </w:r>
      <w:r w:rsidRPr="001C1BA9">
        <w:rPr>
          <w:rFonts w:ascii="ＭＳ ゴシック" w:eastAsia="ＭＳ ゴシック" w:hAnsi="ＭＳ ゴシック" w:hint="eastAsia"/>
          <w:sz w:val="22"/>
          <w:szCs w:val="22"/>
        </w:rPr>
        <w:t>様々な状況で対応できるよう、対策の選択肢</w:t>
      </w:r>
      <w:r w:rsidRPr="00BF3380">
        <w:rPr>
          <w:rFonts w:ascii="ＭＳ ゴシック" w:eastAsia="ＭＳ ゴシック" w:hAnsi="ＭＳ ゴシック" w:hint="eastAsia"/>
          <w:sz w:val="22"/>
          <w:szCs w:val="22"/>
        </w:rPr>
        <w:t>を示すものである。</w:t>
      </w:r>
    </w:p>
    <w:p w14:paraId="3817745D" w14:textId="77777777" w:rsidR="00B62777" w:rsidRPr="00BF3380" w:rsidRDefault="00B62777" w:rsidP="00DB58D7">
      <w:pPr>
        <w:ind w:leftChars="202" w:left="424" w:firstLineChars="127" w:firstLine="279"/>
        <w:jc w:val="both"/>
        <w:rPr>
          <w:rFonts w:ascii="ＭＳ ゴシック" w:eastAsia="ＭＳ ゴシック" w:hAnsi="ＭＳ ゴシック"/>
          <w:sz w:val="22"/>
          <w:szCs w:val="22"/>
        </w:rPr>
      </w:pPr>
      <w:r w:rsidRPr="00BF3380">
        <w:rPr>
          <w:rFonts w:ascii="ＭＳ ゴシック" w:eastAsia="ＭＳ ゴシック" w:hAnsi="ＭＳ ゴシック" w:hint="eastAsia"/>
          <w:sz w:val="22"/>
          <w:szCs w:val="22"/>
        </w:rPr>
        <w:t>実際に新型インフルエンザ等が発生した際には、感染症の特徴、病原体の性状（病原性、感染性、薬剤感受性</w:t>
      </w:r>
      <w:r w:rsidRPr="00BF3380">
        <w:rPr>
          <w:rStyle w:val="af2"/>
          <w:rFonts w:ascii="ＭＳ ゴシック" w:eastAsia="ＭＳ ゴシック" w:hAnsi="ＭＳ ゴシック"/>
          <w:sz w:val="22"/>
          <w:szCs w:val="22"/>
        </w:rPr>
        <w:footnoteReference w:id="5"/>
      </w:r>
      <w:r w:rsidRPr="00BF3380">
        <w:rPr>
          <w:rFonts w:ascii="ＭＳ ゴシック" w:eastAsia="ＭＳ ゴシック" w:hAnsi="ＭＳ ゴシック" w:hint="eastAsia"/>
          <w:sz w:val="22"/>
          <w:szCs w:val="22"/>
        </w:rPr>
        <w:t>等）、流行の状況、地域の実情、その他の状況を踏まえ、人権への配慮や、対策の有効性、実行可能性及び対策そのものが町民生活及び町民経済に与える影響等を総合的に勘案し、町行動計画等で記載するものの中から、実施すべき対策を選択し決定する。</w:t>
      </w:r>
    </w:p>
    <w:p w14:paraId="76D7EEF8" w14:textId="77777777" w:rsidR="00B62777" w:rsidRPr="00BF3380" w:rsidRDefault="00B62777" w:rsidP="00DB58D7">
      <w:pPr>
        <w:ind w:leftChars="202" w:left="424" w:firstLineChars="127" w:firstLine="279"/>
        <w:jc w:val="both"/>
        <w:rPr>
          <w:rFonts w:ascii="ＭＳ ゴシック" w:eastAsia="ＭＳ ゴシック" w:hAnsi="ＭＳ ゴシック"/>
          <w:sz w:val="22"/>
          <w:szCs w:val="22"/>
        </w:rPr>
      </w:pPr>
      <w:r w:rsidRPr="00BF3380">
        <w:rPr>
          <w:rFonts w:ascii="ＭＳ ゴシック" w:eastAsia="ＭＳ ゴシック" w:hAnsi="ＭＳ ゴシック" w:hint="eastAsia"/>
          <w:sz w:val="22"/>
          <w:szCs w:val="22"/>
        </w:rPr>
        <w:t>また、町民の生命及び健康に著しく重大な被害を与えるおそれがある新型インフルエンザ等への対策は、不要不急の外出の自粛要請、施設の使用制限等の要請、各事業者における業務縮小等による接触機会の抑制等の医療対応以外の感染対策と､ワクチンや治療薬等を含めた医療対応を組み合わせて総合的に行うことが必要である。</w:t>
      </w:r>
    </w:p>
    <w:p w14:paraId="54F7A278" w14:textId="77777777" w:rsidR="00B62777" w:rsidRPr="00BF3380" w:rsidRDefault="00B62777" w:rsidP="00DB58D7">
      <w:pPr>
        <w:ind w:leftChars="202" w:left="424" w:firstLineChars="127" w:firstLine="279"/>
        <w:jc w:val="both"/>
        <w:rPr>
          <w:rFonts w:ascii="ＭＳ ゴシック" w:eastAsia="ＭＳ ゴシック" w:hAnsi="ＭＳ ゴシック"/>
          <w:sz w:val="22"/>
          <w:szCs w:val="22"/>
        </w:rPr>
      </w:pPr>
      <w:r w:rsidRPr="00BF3380">
        <w:rPr>
          <w:rFonts w:ascii="ＭＳ ゴシック" w:eastAsia="ＭＳ ゴシック" w:hAnsi="ＭＳ ゴシック" w:hint="eastAsia"/>
          <w:sz w:val="22"/>
          <w:szCs w:val="22"/>
        </w:rPr>
        <w:t>特に医療対応以外の感染対策については、社会全体で取り組むことにより効果が期待されるものであり、全ての事業者が自発的に職場における感染予防に取り組むことはもちろん、感染拡大を防止する観点から、継続する重要業務を絞り込む等の対策を実施することについて積極的に検討することが重要である。</w:t>
      </w:r>
    </w:p>
    <w:p w14:paraId="3B20B188" w14:textId="77777777" w:rsidR="00B62777" w:rsidRDefault="00B62777" w:rsidP="00DB58D7">
      <w:pPr>
        <w:ind w:leftChars="202" w:left="424" w:firstLineChars="128" w:firstLine="282"/>
        <w:jc w:val="both"/>
        <w:rPr>
          <w:rFonts w:ascii="ＭＳ ゴシック" w:eastAsia="ＭＳ ゴシック" w:hAnsi="ＭＳ ゴシック"/>
          <w:sz w:val="22"/>
          <w:szCs w:val="22"/>
        </w:rPr>
      </w:pPr>
      <w:r w:rsidRPr="00BF3380">
        <w:rPr>
          <w:rFonts w:ascii="ＭＳ ゴシック" w:eastAsia="ＭＳ ゴシック" w:hAnsi="ＭＳ ゴシック" w:hint="eastAsia"/>
          <w:sz w:val="22"/>
          <w:szCs w:val="22"/>
        </w:rPr>
        <w:t>さらに、新型インフルエンザ等のまん延による医療提供体制の限界や社会的混乱を回避するためには、行政による対策だけでは限界があり、事業者や町民一人一人が、感染予防や感染拡大防止のための適切な行動や備蓄等の準備を行うことが求められる。新型インフルエンザ等対策は、日頃からの手洗いやマスク着用等の咳エチケット等の季節性インフルエンザ等の呼吸器感染症に対する対策が基本となる。特にワクチンや治療薬がない可能性が高い新興</w:t>
      </w:r>
      <w:r w:rsidRPr="00BF3380">
        <w:rPr>
          <w:rFonts w:ascii="ＭＳ ゴシック" w:eastAsia="ＭＳ ゴシック" w:hAnsi="ＭＳ ゴシック"/>
          <w:sz w:val="22"/>
          <w:szCs w:val="22"/>
        </w:rPr>
        <w:t>感染症</w:t>
      </w:r>
      <w:r w:rsidRPr="00BF3380">
        <w:rPr>
          <w:rFonts w:ascii="ＭＳ ゴシック" w:eastAsia="ＭＳ ゴシック" w:hAnsi="ＭＳ ゴシック" w:hint="eastAsia"/>
          <w:sz w:val="22"/>
          <w:szCs w:val="22"/>
        </w:rPr>
        <w:t>等</w:t>
      </w:r>
      <w:r w:rsidRPr="00BF3380">
        <w:rPr>
          <w:rFonts w:ascii="ＭＳ ゴシック" w:eastAsia="ＭＳ ゴシック" w:hAnsi="ＭＳ ゴシック"/>
          <w:sz w:val="22"/>
          <w:szCs w:val="22"/>
        </w:rPr>
        <w:t>が発生した場合</w:t>
      </w:r>
      <w:r w:rsidRPr="00BF3380">
        <w:rPr>
          <w:rFonts w:ascii="ＭＳ ゴシック" w:eastAsia="ＭＳ ゴシック" w:hAnsi="ＭＳ ゴシック" w:hint="eastAsia"/>
          <w:sz w:val="22"/>
          <w:szCs w:val="22"/>
        </w:rPr>
        <w:t>は</w:t>
      </w:r>
      <w:r w:rsidRPr="00BF3380">
        <w:rPr>
          <w:rFonts w:ascii="ＭＳ ゴシック" w:eastAsia="ＭＳ ゴシック" w:hAnsi="ＭＳ ゴシック"/>
          <w:sz w:val="22"/>
          <w:szCs w:val="22"/>
        </w:rPr>
        <w:t>、公衆衛</w:t>
      </w:r>
      <w:r w:rsidRPr="00BF3380">
        <w:rPr>
          <w:rFonts w:ascii="ＭＳ ゴシック" w:eastAsia="ＭＳ ゴシック" w:hAnsi="ＭＳ ゴシック" w:hint="eastAsia"/>
          <w:sz w:val="22"/>
          <w:szCs w:val="22"/>
        </w:rPr>
        <w:t>生対策がより重要で</w:t>
      </w:r>
      <w:r w:rsidRPr="00BE5946">
        <w:rPr>
          <w:rFonts w:ascii="ＭＳ ゴシック" w:eastAsia="ＭＳ ゴシック" w:hAnsi="ＭＳ ゴシック" w:hint="eastAsia"/>
          <w:sz w:val="22"/>
          <w:szCs w:val="22"/>
        </w:rPr>
        <w:t>ある。</w:t>
      </w:r>
    </w:p>
    <w:p w14:paraId="12FF3D6C" w14:textId="77777777" w:rsidR="008426C5" w:rsidRDefault="008426C5" w:rsidP="00DB58D7">
      <w:pPr>
        <w:jc w:val="both"/>
        <w:rPr>
          <w:rFonts w:ascii="ＭＳ ゴシック" w:eastAsia="ＭＳ ゴシック" w:hAnsi="ＭＳ ゴシック"/>
          <w:sz w:val="22"/>
          <w:szCs w:val="22"/>
        </w:rPr>
      </w:pPr>
    </w:p>
    <w:p w14:paraId="0A165591" w14:textId="60D8A348" w:rsidR="008426C5" w:rsidRPr="00DB58D7" w:rsidRDefault="00192FD2" w:rsidP="00DB58D7">
      <w:pPr>
        <w:ind w:firstLineChars="58" w:firstLine="140"/>
        <w:jc w:val="both"/>
        <w:rPr>
          <w:rFonts w:ascii="ＭＳ ゴシック" w:eastAsia="ＭＳ ゴシック" w:hAnsi="ＭＳ ゴシック"/>
          <w:b/>
          <w:bCs/>
          <w:sz w:val="22"/>
          <w:szCs w:val="22"/>
        </w:rPr>
      </w:pPr>
      <w:r w:rsidRPr="00DB58D7">
        <w:rPr>
          <w:rFonts w:ascii="ＭＳ ゴシック" w:eastAsia="ＭＳ ゴシック" w:hAnsi="ＭＳ ゴシック" w:hint="eastAsia"/>
          <w:b/>
          <w:bCs/>
          <w:sz w:val="24"/>
        </w:rPr>
        <w:t xml:space="preserve">３　</w:t>
      </w:r>
      <w:r w:rsidR="008426C5" w:rsidRPr="00DB58D7">
        <w:rPr>
          <w:rFonts w:ascii="ＭＳ ゴシック" w:eastAsia="ＭＳ ゴシック" w:hAnsi="ＭＳ ゴシック" w:hint="eastAsia"/>
          <w:b/>
          <w:bCs/>
          <w:sz w:val="24"/>
        </w:rPr>
        <w:t>様々な感染症に幅広く対応できるシナリオ</w:t>
      </w:r>
    </w:p>
    <w:p w14:paraId="2A89BC68" w14:textId="77777777" w:rsidR="00192FD2" w:rsidRPr="00DB58D7" w:rsidRDefault="00192FD2" w:rsidP="00DB58D7">
      <w:pPr>
        <w:pStyle w:val="3"/>
        <w:jc w:val="both"/>
        <w:rPr>
          <w:rFonts w:ascii="ＭＳ ゴシック" w:eastAsia="ＭＳ ゴシック" w:hAnsi="ＭＳ ゴシック"/>
          <w:b/>
          <w:bCs/>
          <w:u w:val="single"/>
        </w:rPr>
      </w:pPr>
      <w:bookmarkStart w:id="2" w:name="_Toc214548730"/>
      <w:bookmarkStart w:id="3" w:name="_Toc214961870"/>
      <w:r w:rsidRPr="00DB58D7">
        <w:rPr>
          <w:rFonts w:ascii="ＭＳ ゴシック" w:eastAsia="ＭＳ ゴシック" w:hAnsi="ＭＳ ゴシック" w:hint="eastAsia"/>
          <w:b/>
          <w:bCs/>
          <w:u w:val="single"/>
        </w:rPr>
        <w:t>（１）有事のシナリオの考え方</w:t>
      </w:r>
      <w:bookmarkEnd w:id="2"/>
      <w:bookmarkEnd w:id="3"/>
    </w:p>
    <w:p w14:paraId="010DAD3D" w14:textId="77777777" w:rsidR="00192FD2" w:rsidRPr="00DB58D7" w:rsidRDefault="00192FD2" w:rsidP="00D044E3">
      <w:pPr>
        <w:ind w:leftChars="100" w:left="210" w:firstLineChars="100" w:firstLine="220"/>
        <w:jc w:val="both"/>
        <w:rPr>
          <w:rFonts w:ascii="ＭＳ ゴシック" w:eastAsia="ＭＳ ゴシック" w:hAnsi="ＭＳ ゴシック"/>
          <w:sz w:val="22"/>
          <w:szCs w:val="22"/>
        </w:rPr>
      </w:pPr>
      <w:r w:rsidRPr="00DB58D7">
        <w:rPr>
          <w:rFonts w:ascii="ＭＳ ゴシック" w:eastAsia="ＭＳ ゴシック" w:hAnsi="ＭＳ ゴシック" w:hint="eastAsia"/>
          <w:sz w:val="22"/>
          <w:szCs w:val="22"/>
        </w:rPr>
        <w:t>過去に国内で流行した新型インフルエンザや新型コロナウイルス感染症等以外の呼吸器感染症も念頭に、中長期的に複数の感染の波が生じることも想定し、幅広く対応できるシナリオとするため、以下の①から④までの考え方を踏まえ、政府行動計画及び県行動計画に準じ、有事のシナリオを想定する。</w:t>
      </w:r>
    </w:p>
    <w:p w14:paraId="04BBAD45" w14:textId="77777777" w:rsidR="00192FD2" w:rsidRPr="00DB58D7" w:rsidRDefault="00192FD2" w:rsidP="00DB58D7">
      <w:pPr>
        <w:ind w:leftChars="100" w:left="430" w:hangingChars="100" w:hanging="220"/>
        <w:jc w:val="both"/>
        <w:rPr>
          <w:rFonts w:ascii="ＭＳ ゴシック" w:eastAsia="ＭＳ ゴシック" w:hAnsi="ＭＳ ゴシック"/>
          <w:sz w:val="22"/>
          <w:szCs w:val="22"/>
        </w:rPr>
      </w:pPr>
      <w:r w:rsidRPr="00DB58D7">
        <w:rPr>
          <w:rFonts w:ascii="ＭＳ ゴシック" w:eastAsia="ＭＳ ゴシック" w:hAnsi="ＭＳ ゴシック" w:hint="eastAsia"/>
          <w:sz w:val="22"/>
          <w:szCs w:val="22"/>
        </w:rPr>
        <w:t>①　特定の感染症や過去の事例のみを前提とするのではなく、新型インフルエンザや新型コロナウイルス感染症等以外の新たな呼吸器感染症等が流行する可能性を想定しつつ、病原体の性状に応じた対策等についても考慮する。</w:t>
      </w:r>
    </w:p>
    <w:p w14:paraId="2EF2D4B5" w14:textId="77777777" w:rsidR="00192FD2" w:rsidRPr="00DB58D7" w:rsidRDefault="00192FD2" w:rsidP="00DB58D7">
      <w:pPr>
        <w:ind w:leftChars="100" w:left="430" w:hangingChars="100" w:hanging="220"/>
        <w:jc w:val="both"/>
        <w:rPr>
          <w:rFonts w:ascii="ＭＳ ゴシック" w:eastAsia="ＭＳ ゴシック" w:hAnsi="ＭＳ ゴシック"/>
          <w:sz w:val="22"/>
          <w:szCs w:val="22"/>
        </w:rPr>
      </w:pPr>
      <w:r w:rsidRPr="00DB58D7">
        <w:rPr>
          <w:rFonts w:ascii="ＭＳ ゴシック" w:eastAsia="ＭＳ ゴシック" w:hAnsi="ＭＳ ゴシック" w:hint="eastAsia"/>
          <w:sz w:val="22"/>
          <w:szCs w:val="22"/>
        </w:rPr>
        <w:t>②　病原体について限られた知見しか明らかになっていない発生初期には、感染拡大防止を徹底し、流行状況の早期の収束を目標とする。</w:t>
      </w:r>
    </w:p>
    <w:p w14:paraId="34D70246" w14:textId="77777777" w:rsidR="00192FD2" w:rsidRPr="00DB58D7" w:rsidRDefault="00192FD2" w:rsidP="00DB58D7">
      <w:pPr>
        <w:ind w:leftChars="100" w:left="430" w:hangingChars="100" w:hanging="220"/>
        <w:jc w:val="both"/>
        <w:rPr>
          <w:rFonts w:ascii="ＭＳ ゴシック" w:eastAsia="ＭＳ ゴシック" w:hAnsi="ＭＳ ゴシック"/>
          <w:sz w:val="22"/>
          <w:szCs w:val="22"/>
        </w:rPr>
      </w:pPr>
      <w:r w:rsidRPr="00DB58D7">
        <w:rPr>
          <w:rFonts w:ascii="ＭＳ ゴシック" w:eastAsia="ＭＳ ゴシック" w:hAnsi="ＭＳ ゴシック" w:hint="eastAsia"/>
          <w:sz w:val="22"/>
          <w:szCs w:val="22"/>
        </w:rPr>
        <w:t>③　科学的知見に基づく病原体の性状の把握、検査体制や医療提供体制の整備、ワクチンや治療薬の普及等の状況の変化や社会経済等の状況に合わせて、適切なタイミングで、柔軟かつ機動的に対策を切り替えることを基本とする。</w:t>
      </w:r>
    </w:p>
    <w:p w14:paraId="377EFBCD" w14:textId="77777777" w:rsidR="00192FD2" w:rsidRPr="00DB58D7" w:rsidRDefault="00192FD2" w:rsidP="00DB58D7">
      <w:pPr>
        <w:ind w:leftChars="100" w:left="430" w:hangingChars="100" w:hanging="220"/>
        <w:jc w:val="both"/>
        <w:rPr>
          <w:rFonts w:ascii="ＭＳ ゴシック" w:eastAsia="ＭＳ ゴシック" w:hAnsi="ＭＳ ゴシック"/>
          <w:sz w:val="22"/>
          <w:szCs w:val="22"/>
        </w:rPr>
      </w:pPr>
      <w:r w:rsidRPr="00DB58D7">
        <w:rPr>
          <w:rFonts w:ascii="ＭＳ ゴシック" w:eastAsia="ＭＳ ゴシック" w:hAnsi="ＭＳ ゴシック" w:hint="eastAsia"/>
          <w:sz w:val="22"/>
          <w:szCs w:val="22"/>
        </w:rPr>
        <w:t>④　病原体の変異による病原性や感染性の変化及びこれらに伴う感染拡大の繰り返しや対策の長期化の場合も織り込んだ想定とする。</w:t>
      </w:r>
    </w:p>
    <w:p w14:paraId="1D8ECACB" w14:textId="77777777" w:rsidR="00192FD2" w:rsidRPr="00B728D8" w:rsidRDefault="00192FD2" w:rsidP="00192FD2">
      <w:pPr>
        <w:rPr>
          <w:rFonts w:ascii="ＭＳ ゴシック" w:eastAsia="ＭＳ ゴシック" w:hAnsi="ＭＳ ゴシック"/>
          <w:sz w:val="24"/>
        </w:rPr>
      </w:pPr>
    </w:p>
    <w:p w14:paraId="7047835F" w14:textId="6986F125" w:rsidR="00B62777" w:rsidRPr="00DB58D7" w:rsidRDefault="00192FD2" w:rsidP="00D044E3">
      <w:pPr>
        <w:ind w:leftChars="100" w:left="210" w:firstLineChars="65" w:firstLine="143"/>
        <w:jc w:val="both"/>
        <w:rPr>
          <w:rFonts w:ascii="ＭＳ ゴシック" w:eastAsia="ＭＳ ゴシック" w:hAnsi="ＭＳ ゴシック"/>
          <w:b/>
          <w:bCs/>
          <w:sz w:val="22"/>
          <w:szCs w:val="22"/>
          <w:u w:val="single"/>
        </w:rPr>
      </w:pPr>
      <w:r w:rsidRPr="00DB58D7">
        <w:rPr>
          <w:rFonts w:ascii="ＭＳ ゴシック" w:eastAsia="ＭＳ ゴシック" w:hAnsi="ＭＳ ゴシック" w:hint="eastAsia"/>
          <w:sz w:val="22"/>
          <w:szCs w:val="22"/>
        </w:rPr>
        <w:t>また、有事のシナリオの想定に当たっては、病原体の性状（病原性、感染性、薬剤感受性等）のリスク評価の大括りの分類を活用し、それぞれのケースにおける対応の典型的な考え方を示し、新型インフルエンザ等対策の各対策項目については、予防や準備等の事前準備の部分（準備期）と、発生後の対応のための部分（初動期及び対応期）に大きく分けた構成とする。</w:t>
      </w:r>
    </w:p>
    <w:p w14:paraId="5B235EF8" w14:textId="77777777" w:rsidR="00192FD2" w:rsidRPr="00DB58D7" w:rsidRDefault="00192FD2" w:rsidP="00DB58D7">
      <w:pPr>
        <w:ind w:leftChars="67" w:left="141" w:firstLineChars="64" w:firstLine="141"/>
        <w:jc w:val="both"/>
        <w:rPr>
          <w:rFonts w:ascii="ＭＳ ゴシック" w:eastAsia="ＭＳ ゴシック" w:hAnsi="ＭＳ ゴシック"/>
          <w:b/>
          <w:bCs/>
          <w:sz w:val="22"/>
          <w:szCs w:val="22"/>
          <w:u w:val="single"/>
        </w:rPr>
      </w:pPr>
    </w:p>
    <w:p w14:paraId="1190B401" w14:textId="77777777" w:rsidR="00192FD2" w:rsidRPr="00DB58D7" w:rsidRDefault="00192FD2" w:rsidP="00DB58D7">
      <w:pPr>
        <w:pStyle w:val="3"/>
        <w:spacing w:line="240" w:lineRule="exact"/>
        <w:jc w:val="both"/>
        <w:rPr>
          <w:rFonts w:ascii="ＭＳ ゴシック" w:eastAsia="ＭＳ ゴシック" w:hAnsi="ＭＳ ゴシック"/>
          <w:b/>
          <w:bCs/>
          <w:u w:val="single"/>
        </w:rPr>
      </w:pPr>
      <w:bookmarkStart w:id="4" w:name="_Toc214548731"/>
      <w:bookmarkStart w:id="5" w:name="_Toc214961871"/>
      <w:r w:rsidRPr="00DB58D7">
        <w:rPr>
          <w:rFonts w:ascii="ＭＳ ゴシック" w:eastAsia="ＭＳ ゴシック" w:hAnsi="ＭＳ ゴシック" w:hint="eastAsia"/>
          <w:b/>
          <w:bCs/>
          <w:u w:val="single"/>
        </w:rPr>
        <w:t>（２）感染症危機における有事のシナリオ（時期ごとの対応の大きな流れ）</w:t>
      </w:r>
      <w:bookmarkEnd w:id="4"/>
      <w:bookmarkEnd w:id="5"/>
    </w:p>
    <w:p w14:paraId="77563704" w14:textId="77777777" w:rsidR="00192FD2" w:rsidRPr="00DB58D7" w:rsidRDefault="00192FD2" w:rsidP="00DB58D7">
      <w:pPr>
        <w:ind w:leftChars="100" w:left="210" w:firstLineChars="100" w:firstLine="220"/>
        <w:jc w:val="both"/>
        <w:rPr>
          <w:rFonts w:ascii="ＭＳ ゴシック" w:eastAsia="ＭＳ ゴシック" w:hAnsi="ＭＳ ゴシック"/>
          <w:sz w:val="22"/>
          <w:szCs w:val="22"/>
        </w:rPr>
      </w:pPr>
      <w:r w:rsidRPr="00DB58D7">
        <w:rPr>
          <w:rFonts w:ascii="ＭＳ ゴシック" w:eastAsia="ＭＳ ゴシック" w:hAnsi="ＭＳ ゴシック" w:hint="eastAsia"/>
          <w:sz w:val="22"/>
          <w:szCs w:val="22"/>
        </w:rPr>
        <w:t>具体的には、前述の（１）の有事のシナリオの考え方も踏まえ、感染症の特徴、感染症危機の長期化、状況の変化等に応じて幅広く対応するため、初動期及び対応期を、対策の柔軟かつ機動的な切替えに資するよう以下のように</w:t>
      </w:r>
      <w:r w:rsidRPr="00DB58D7">
        <w:rPr>
          <w:rFonts w:ascii="ＭＳ ゴシック" w:eastAsia="ＭＳ ゴシック" w:hAnsi="ＭＳ ゴシック"/>
          <w:sz w:val="22"/>
          <w:szCs w:val="22"/>
        </w:rPr>
        <w:t>区分し</w:t>
      </w:r>
      <w:r w:rsidRPr="00DB58D7">
        <w:rPr>
          <w:rFonts w:ascii="ＭＳ ゴシック" w:eastAsia="ＭＳ ゴシック" w:hAnsi="ＭＳ ゴシック" w:hint="eastAsia"/>
          <w:sz w:val="22"/>
          <w:szCs w:val="22"/>
        </w:rPr>
        <w:t>、有事の</w:t>
      </w:r>
      <w:r w:rsidRPr="00DB58D7">
        <w:rPr>
          <w:rFonts w:ascii="ＭＳ ゴシック" w:eastAsia="ＭＳ ゴシック" w:hAnsi="ＭＳ ゴシック"/>
          <w:sz w:val="22"/>
          <w:szCs w:val="22"/>
        </w:rPr>
        <w:t>シナリオ</w:t>
      </w:r>
      <w:r w:rsidRPr="00DB58D7">
        <w:rPr>
          <w:rFonts w:ascii="ＭＳ ゴシック" w:eastAsia="ＭＳ ゴシック" w:hAnsi="ＭＳ ゴシック" w:hint="eastAsia"/>
          <w:sz w:val="22"/>
          <w:szCs w:val="22"/>
        </w:rPr>
        <w:t>を想定</w:t>
      </w:r>
      <w:r w:rsidRPr="00DB58D7">
        <w:rPr>
          <w:rFonts w:ascii="ＭＳ ゴシック" w:eastAsia="ＭＳ ゴシック" w:hAnsi="ＭＳ ゴシック"/>
          <w:sz w:val="22"/>
          <w:szCs w:val="22"/>
        </w:rPr>
        <w:t>する。</w:t>
      </w:r>
    </w:p>
    <w:p w14:paraId="41899E8C" w14:textId="77777777" w:rsidR="00192FD2" w:rsidRPr="00B728D8" w:rsidRDefault="00192FD2" w:rsidP="00DB58D7">
      <w:pPr>
        <w:spacing w:line="200" w:lineRule="exact"/>
        <w:jc w:val="both"/>
        <w:rPr>
          <w:rFonts w:ascii="ＭＳ ゴシック" w:eastAsia="ＭＳ ゴシック" w:hAnsi="ＭＳ ゴシック"/>
          <w:sz w:val="24"/>
        </w:rPr>
      </w:pPr>
    </w:p>
    <w:p w14:paraId="579431B5" w14:textId="77777777" w:rsidR="00192FD2" w:rsidRPr="00B728D8" w:rsidRDefault="00192FD2" w:rsidP="00DB58D7">
      <w:pPr>
        <w:ind w:leftChars="100" w:left="210"/>
        <w:jc w:val="both"/>
        <w:rPr>
          <w:rFonts w:ascii="ＭＳ ゴシック" w:eastAsia="ＭＳ ゴシック" w:hAnsi="ＭＳ ゴシック"/>
          <w:b/>
          <w:bCs/>
          <w:color w:val="FFFFFF" w:themeColor="background1"/>
          <w:sz w:val="24"/>
        </w:rPr>
      </w:pPr>
      <w:r w:rsidRPr="00B728D8">
        <w:rPr>
          <w:rFonts w:ascii="ＭＳ ゴシック" w:eastAsia="ＭＳ ゴシック" w:hAnsi="ＭＳ ゴシック" w:hint="eastAsia"/>
          <w:b/>
          <w:bCs/>
          <w:color w:val="FFFFFF" w:themeColor="background1"/>
          <w:sz w:val="24"/>
          <w:highlight w:val="black"/>
        </w:rPr>
        <w:t>○　初動期（A）</w:t>
      </w:r>
    </w:p>
    <w:p w14:paraId="6B43C637" w14:textId="77777777" w:rsidR="00192FD2" w:rsidRPr="00DB58D7" w:rsidRDefault="00192FD2" w:rsidP="00DB58D7">
      <w:pPr>
        <w:ind w:leftChars="200" w:left="420" w:firstLineChars="100" w:firstLine="220"/>
        <w:jc w:val="both"/>
        <w:rPr>
          <w:rFonts w:ascii="ＭＳ ゴシック" w:eastAsia="ＭＳ ゴシック" w:hAnsi="ＭＳ ゴシック"/>
          <w:sz w:val="22"/>
          <w:szCs w:val="22"/>
        </w:rPr>
      </w:pPr>
      <w:r w:rsidRPr="00DB58D7">
        <w:rPr>
          <w:rFonts w:ascii="ＭＳ ゴシック" w:eastAsia="ＭＳ ゴシック" w:hAnsi="ＭＳ ゴシック" w:hint="eastAsia"/>
          <w:sz w:val="22"/>
          <w:szCs w:val="22"/>
        </w:rPr>
        <w:t>感染症の急速なまん延及びその可能性のある事態を探知して以降、新型インフルエンザ等対策本部（以下「政府対策本部」という。）が設置されて基本的対処方針が定められ、これが実行されるまでの間、感染拡大のスピードをできる限り抑えて、感染拡大に対する準備を行う時間を確保するため、新型インフルエンザ等の特徴や事態の推移に応じて迅速かつ柔軟に対応する時期。</w:t>
      </w:r>
    </w:p>
    <w:p w14:paraId="2218278A" w14:textId="77777777" w:rsidR="00192FD2" w:rsidRPr="00B728D8" w:rsidRDefault="00192FD2" w:rsidP="00DB58D7">
      <w:pPr>
        <w:jc w:val="both"/>
        <w:rPr>
          <w:rFonts w:ascii="ＭＳ ゴシック" w:eastAsia="ＭＳ ゴシック" w:hAnsi="ＭＳ ゴシック"/>
          <w:sz w:val="24"/>
        </w:rPr>
      </w:pPr>
    </w:p>
    <w:p w14:paraId="13B1A0D8" w14:textId="77777777" w:rsidR="00192FD2" w:rsidRPr="00B728D8" w:rsidRDefault="00192FD2" w:rsidP="00DB58D7">
      <w:pPr>
        <w:ind w:firstLineChars="100" w:firstLine="240"/>
        <w:jc w:val="both"/>
        <w:rPr>
          <w:rFonts w:ascii="ＭＳ ゴシック" w:eastAsia="ＭＳ ゴシック" w:hAnsi="ＭＳ ゴシック"/>
          <w:sz w:val="24"/>
        </w:rPr>
      </w:pPr>
      <w:r w:rsidRPr="00B728D8">
        <w:rPr>
          <w:rFonts w:ascii="ＭＳ ゴシック" w:eastAsia="ＭＳ ゴシック" w:hAnsi="ＭＳ ゴシック" w:hint="eastAsia"/>
          <w:sz w:val="24"/>
        </w:rPr>
        <w:t>～　対応期については、以下のBからDまでの時期に区分する　～</w:t>
      </w:r>
    </w:p>
    <w:p w14:paraId="20742B6E" w14:textId="77777777" w:rsidR="00192FD2" w:rsidRPr="00B728D8" w:rsidRDefault="00192FD2" w:rsidP="00DB58D7">
      <w:pPr>
        <w:jc w:val="both"/>
        <w:rPr>
          <w:rFonts w:ascii="ＭＳ ゴシック" w:eastAsia="ＭＳ ゴシック" w:hAnsi="ＭＳ ゴシック"/>
          <w:sz w:val="24"/>
        </w:rPr>
      </w:pPr>
    </w:p>
    <w:p w14:paraId="23B2CDD7" w14:textId="77777777" w:rsidR="00192FD2" w:rsidRPr="00B728D8" w:rsidRDefault="00192FD2" w:rsidP="00DB58D7">
      <w:pPr>
        <w:ind w:leftChars="100" w:left="210"/>
        <w:jc w:val="both"/>
        <w:rPr>
          <w:rFonts w:ascii="ＭＳ ゴシック" w:eastAsia="ＭＳ ゴシック" w:hAnsi="ＭＳ ゴシック"/>
          <w:b/>
          <w:bCs/>
          <w:color w:val="FFFFFF" w:themeColor="background1"/>
          <w:sz w:val="24"/>
        </w:rPr>
      </w:pPr>
      <w:r w:rsidRPr="00B728D8">
        <w:rPr>
          <w:rFonts w:ascii="ＭＳ ゴシック" w:eastAsia="ＭＳ ゴシック" w:hAnsi="ＭＳ ゴシック" w:hint="eastAsia"/>
          <w:b/>
          <w:bCs/>
          <w:color w:val="FFFFFF" w:themeColor="background1"/>
          <w:sz w:val="24"/>
          <w:highlight w:val="black"/>
        </w:rPr>
        <w:t>○　対応期：</w:t>
      </w:r>
      <w:r w:rsidRPr="00B728D8">
        <w:rPr>
          <w:rFonts w:ascii="ＭＳ ゴシック" w:eastAsia="ＭＳ ゴシック" w:hAnsi="ＭＳ ゴシック"/>
          <w:b/>
          <w:bCs/>
          <w:color w:val="FFFFFF" w:themeColor="background1"/>
          <w:sz w:val="24"/>
          <w:highlight w:val="black"/>
        </w:rPr>
        <w:t>封じ込めを念頭に対応する時期</w:t>
      </w:r>
      <w:r w:rsidRPr="00B728D8">
        <w:rPr>
          <w:rFonts w:ascii="ＭＳ ゴシック" w:eastAsia="ＭＳ ゴシック" w:hAnsi="ＭＳ ゴシック" w:hint="eastAsia"/>
          <w:b/>
          <w:bCs/>
          <w:color w:val="FFFFFF" w:themeColor="background1"/>
          <w:sz w:val="24"/>
          <w:highlight w:val="black"/>
        </w:rPr>
        <w:t>（</w:t>
      </w:r>
      <w:r w:rsidRPr="00B728D8">
        <w:rPr>
          <w:rFonts w:ascii="ＭＳ ゴシック" w:eastAsia="ＭＳ ゴシック" w:hAnsi="ＭＳ ゴシック"/>
          <w:b/>
          <w:bCs/>
          <w:color w:val="FFFFFF" w:themeColor="background1"/>
          <w:sz w:val="24"/>
          <w:highlight w:val="black"/>
        </w:rPr>
        <w:t>B</w:t>
      </w:r>
      <w:r w:rsidRPr="00B728D8">
        <w:rPr>
          <w:rFonts w:ascii="ＭＳ ゴシック" w:eastAsia="ＭＳ ゴシック" w:hAnsi="ＭＳ ゴシック" w:hint="eastAsia"/>
          <w:b/>
          <w:bCs/>
          <w:color w:val="FFFFFF" w:themeColor="background1"/>
          <w:sz w:val="24"/>
          <w:highlight w:val="black"/>
        </w:rPr>
        <w:t>）</w:t>
      </w:r>
    </w:p>
    <w:p w14:paraId="1D8F7165" w14:textId="77777777" w:rsidR="00192FD2" w:rsidRPr="00DB58D7" w:rsidRDefault="00192FD2" w:rsidP="00DB58D7">
      <w:pPr>
        <w:ind w:leftChars="200" w:left="420" w:firstLineChars="100" w:firstLine="220"/>
        <w:jc w:val="both"/>
        <w:rPr>
          <w:rFonts w:ascii="ＭＳ ゴシック" w:eastAsia="ＭＳ ゴシック" w:hAnsi="ＭＳ ゴシック"/>
          <w:sz w:val="22"/>
          <w:szCs w:val="22"/>
        </w:rPr>
      </w:pPr>
      <w:r w:rsidRPr="00DB58D7">
        <w:rPr>
          <w:rFonts w:ascii="ＭＳ ゴシック" w:eastAsia="ＭＳ ゴシック" w:hAnsi="ＭＳ ゴシック" w:hint="eastAsia"/>
          <w:sz w:val="22"/>
          <w:szCs w:val="22"/>
        </w:rPr>
        <w:t>国内での新型インフルエンザ等の発生の初期段階では、病原体の性状について限られた知見しか得られていない中で、諸外国における感染動向等も考慮しつつ、まずは封じ込めを念頭に対応する時期。</w:t>
      </w:r>
    </w:p>
    <w:p w14:paraId="22FE03B0" w14:textId="77777777" w:rsidR="00192FD2" w:rsidRPr="00B728D8" w:rsidRDefault="00192FD2" w:rsidP="00DB58D7">
      <w:pPr>
        <w:ind w:leftChars="100" w:left="210" w:firstLineChars="100" w:firstLine="240"/>
        <w:jc w:val="both"/>
        <w:rPr>
          <w:rFonts w:ascii="ＭＳ ゴシック" w:eastAsia="ＭＳ ゴシック" w:hAnsi="ＭＳ ゴシック"/>
          <w:sz w:val="24"/>
        </w:rPr>
      </w:pPr>
    </w:p>
    <w:p w14:paraId="05E0422B" w14:textId="77777777" w:rsidR="00192FD2" w:rsidRPr="00B728D8" w:rsidRDefault="00192FD2" w:rsidP="00DB58D7">
      <w:pPr>
        <w:ind w:leftChars="100" w:left="210"/>
        <w:jc w:val="both"/>
        <w:rPr>
          <w:rFonts w:ascii="ＭＳ ゴシック" w:eastAsia="ＭＳ ゴシック" w:hAnsi="ＭＳ ゴシック"/>
          <w:b/>
          <w:bCs/>
          <w:color w:val="FFFFFF" w:themeColor="background1"/>
          <w:sz w:val="24"/>
        </w:rPr>
      </w:pPr>
      <w:r w:rsidRPr="00B728D8">
        <w:rPr>
          <w:rFonts w:ascii="ＭＳ ゴシック" w:eastAsia="ＭＳ ゴシック" w:hAnsi="ＭＳ ゴシック" w:hint="eastAsia"/>
          <w:b/>
          <w:bCs/>
          <w:color w:val="FFFFFF" w:themeColor="background1"/>
          <w:sz w:val="24"/>
          <w:highlight w:val="black"/>
        </w:rPr>
        <w:t>○　対応期：</w:t>
      </w:r>
      <w:r w:rsidRPr="00B728D8">
        <w:rPr>
          <w:rFonts w:ascii="ＭＳ ゴシック" w:eastAsia="ＭＳ ゴシック" w:hAnsi="ＭＳ ゴシック"/>
          <w:b/>
          <w:bCs/>
          <w:color w:val="FFFFFF" w:themeColor="background1"/>
          <w:sz w:val="24"/>
          <w:highlight w:val="black"/>
        </w:rPr>
        <w:t>病原体の</w:t>
      </w:r>
      <w:r w:rsidRPr="00B728D8">
        <w:rPr>
          <w:rFonts w:ascii="ＭＳ ゴシック" w:eastAsia="ＭＳ ゴシック" w:hAnsi="ＭＳ ゴシック" w:hint="eastAsia"/>
          <w:b/>
          <w:bCs/>
          <w:color w:val="FFFFFF" w:themeColor="background1"/>
          <w:sz w:val="24"/>
          <w:highlight w:val="black"/>
        </w:rPr>
        <w:t>性状</w:t>
      </w:r>
      <w:r w:rsidRPr="00B728D8">
        <w:rPr>
          <w:rFonts w:ascii="ＭＳ ゴシック" w:eastAsia="ＭＳ ゴシック" w:hAnsi="ＭＳ ゴシック"/>
          <w:b/>
          <w:bCs/>
          <w:color w:val="FFFFFF" w:themeColor="background1"/>
          <w:sz w:val="24"/>
          <w:highlight w:val="black"/>
        </w:rPr>
        <w:t>等に応じて対応する時期</w:t>
      </w:r>
      <w:r w:rsidRPr="00B728D8">
        <w:rPr>
          <w:rFonts w:ascii="ＭＳ ゴシック" w:eastAsia="ＭＳ ゴシック" w:hAnsi="ＭＳ ゴシック" w:hint="eastAsia"/>
          <w:b/>
          <w:bCs/>
          <w:color w:val="FFFFFF" w:themeColor="background1"/>
          <w:sz w:val="24"/>
          <w:highlight w:val="black"/>
        </w:rPr>
        <w:t>（</w:t>
      </w:r>
      <w:r w:rsidRPr="00B728D8">
        <w:rPr>
          <w:rFonts w:ascii="ＭＳ ゴシック" w:eastAsia="ＭＳ ゴシック" w:hAnsi="ＭＳ ゴシック"/>
          <w:b/>
          <w:bCs/>
          <w:color w:val="FFFFFF" w:themeColor="background1"/>
          <w:sz w:val="24"/>
          <w:highlight w:val="black"/>
        </w:rPr>
        <w:t>C-1</w:t>
      </w:r>
      <w:r w:rsidRPr="00B728D8">
        <w:rPr>
          <w:rFonts w:ascii="ＭＳ ゴシック" w:eastAsia="ＭＳ ゴシック" w:hAnsi="ＭＳ ゴシック" w:hint="eastAsia"/>
          <w:b/>
          <w:bCs/>
          <w:color w:val="FFFFFF" w:themeColor="background1"/>
          <w:sz w:val="24"/>
          <w:highlight w:val="black"/>
        </w:rPr>
        <w:t>）</w:t>
      </w:r>
    </w:p>
    <w:p w14:paraId="07572D30" w14:textId="77777777" w:rsidR="00192FD2" w:rsidRPr="00B728D8" w:rsidRDefault="00192FD2" w:rsidP="00DB58D7">
      <w:pPr>
        <w:ind w:leftChars="200" w:left="420" w:firstLineChars="100" w:firstLine="220"/>
        <w:jc w:val="both"/>
        <w:rPr>
          <w:rFonts w:ascii="ＭＳ ゴシック" w:eastAsia="ＭＳ ゴシック" w:hAnsi="ＭＳ ゴシック"/>
          <w:sz w:val="24"/>
        </w:rPr>
      </w:pPr>
      <w:r w:rsidRPr="00DB58D7">
        <w:rPr>
          <w:rFonts w:ascii="ＭＳ ゴシック" w:eastAsia="ＭＳ ゴシック" w:hAnsi="ＭＳ ゴシック" w:hint="eastAsia"/>
          <w:sz w:val="22"/>
          <w:szCs w:val="22"/>
        </w:rPr>
        <w:t>感染の封じ込めが困難な場合は、知見の集積により明らかになる病原体の性状等を踏まえたリスク評価に基づき、感染拡大のスピードや潜伏期間等を考慮しつつ確保された医療提供体制で対応できるレベルに感染拡大の波（スピードやピーク等）を抑制するべく、感染拡大防止措置等を講ずることを検討する時期。</w:t>
      </w:r>
    </w:p>
    <w:p w14:paraId="366D3B71" w14:textId="77777777" w:rsidR="00192FD2" w:rsidRPr="00B728D8" w:rsidRDefault="00192FD2" w:rsidP="00DB58D7">
      <w:pPr>
        <w:ind w:leftChars="200" w:left="420" w:firstLineChars="100" w:firstLine="240"/>
        <w:jc w:val="both"/>
        <w:rPr>
          <w:rFonts w:ascii="ＭＳ ゴシック" w:eastAsia="ＭＳ ゴシック" w:hAnsi="ＭＳ ゴシック"/>
          <w:sz w:val="24"/>
        </w:rPr>
      </w:pPr>
    </w:p>
    <w:p w14:paraId="178E2FF3" w14:textId="77777777" w:rsidR="00192FD2" w:rsidRPr="00B728D8" w:rsidRDefault="00192FD2" w:rsidP="00DB58D7">
      <w:pPr>
        <w:ind w:leftChars="100" w:left="210"/>
        <w:jc w:val="both"/>
        <w:rPr>
          <w:rFonts w:ascii="ＭＳ ゴシック" w:eastAsia="ＭＳ ゴシック" w:hAnsi="ＭＳ ゴシック"/>
          <w:b/>
          <w:bCs/>
          <w:color w:val="FFFFFF" w:themeColor="background1"/>
          <w:sz w:val="24"/>
        </w:rPr>
      </w:pPr>
      <w:r w:rsidRPr="00B728D8">
        <w:rPr>
          <w:rFonts w:ascii="ＭＳ ゴシック" w:eastAsia="ＭＳ ゴシック" w:hAnsi="ＭＳ ゴシック" w:hint="eastAsia"/>
          <w:b/>
          <w:bCs/>
          <w:color w:val="FFFFFF" w:themeColor="background1"/>
          <w:sz w:val="24"/>
          <w:highlight w:val="black"/>
        </w:rPr>
        <w:t>○　対応期：</w:t>
      </w:r>
      <w:r w:rsidRPr="00B728D8">
        <w:rPr>
          <w:rFonts w:ascii="ＭＳ ゴシック" w:eastAsia="ＭＳ ゴシック" w:hAnsi="ＭＳ ゴシック"/>
          <w:b/>
          <w:bCs/>
          <w:color w:val="FFFFFF" w:themeColor="background1"/>
          <w:sz w:val="24"/>
          <w:highlight w:val="black"/>
        </w:rPr>
        <w:t>ワクチン</w:t>
      </w:r>
      <w:r w:rsidRPr="00B728D8">
        <w:rPr>
          <w:rFonts w:ascii="ＭＳ ゴシック" w:eastAsia="ＭＳ ゴシック" w:hAnsi="ＭＳ ゴシック" w:hint="eastAsia"/>
          <w:b/>
          <w:bCs/>
          <w:color w:val="FFFFFF" w:themeColor="background1"/>
          <w:sz w:val="24"/>
          <w:highlight w:val="black"/>
        </w:rPr>
        <w:t>や</w:t>
      </w:r>
      <w:r w:rsidRPr="00B728D8">
        <w:rPr>
          <w:rFonts w:ascii="ＭＳ ゴシック" w:eastAsia="ＭＳ ゴシック" w:hAnsi="ＭＳ ゴシック"/>
          <w:b/>
          <w:bCs/>
          <w:color w:val="FFFFFF" w:themeColor="background1"/>
          <w:sz w:val="24"/>
          <w:highlight w:val="black"/>
        </w:rPr>
        <w:t>治療薬等により対応力が高まる時期</w:t>
      </w:r>
      <w:r w:rsidRPr="00B728D8">
        <w:rPr>
          <w:rFonts w:ascii="ＭＳ ゴシック" w:eastAsia="ＭＳ ゴシック" w:hAnsi="ＭＳ ゴシック" w:hint="eastAsia"/>
          <w:b/>
          <w:bCs/>
          <w:color w:val="FFFFFF" w:themeColor="background1"/>
          <w:sz w:val="24"/>
          <w:highlight w:val="black"/>
        </w:rPr>
        <w:t>（C</w:t>
      </w:r>
      <w:r w:rsidRPr="00B728D8">
        <w:rPr>
          <w:rFonts w:ascii="ＭＳ ゴシック" w:eastAsia="ＭＳ ゴシック" w:hAnsi="ＭＳ ゴシック"/>
          <w:b/>
          <w:bCs/>
          <w:color w:val="FFFFFF" w:themeColor="background1"/>
          <w:sz w:val="24"/>
          <w:highlight w:val="black"/>
        </w:rPr>
        <w:t>-2</w:t>
      </w:r>
      <w:r w:rsidRPr="00B728D8">
        <w:rPr>
          <w:rFonts w:ascii="ＭＳ ゴシック" w:eastAsia="ＭＳ ゴシック" w:hAnsi="ＭＳ ゴシック" w:hint="eastAsia"/>
          <w:b/>
          <w:bCs/>
          <w:color w:val="FFFFFF" w:themeColor="background1"/>
          <w:sz w:val="24"/>
          <w:highlight w:val="black"/>
        </w:rPr>
        <w:t>）</w:t>
      </w:r>
    </w:p>
    <w:p w14:paraId="44D24535" w14:textId="77777777" w:rsidR="00192FD2" w:rsidRPr="00DB58D7" w:rsidRDefault="00192FD2" w:rsidP="00DB58D7">
      <w:pPr>
        <w:ind w:leftChars="200" w:left="420" w:firstLineChars="100" w:firstLine="220"/>
        <w:jc w:val="both"/>
        <w:rPr>
          <w:rFonts w:ascii="ＭＳ ゴシック" w:eastAsia="ＭＳ ゴシック" w:hAnsi="ＭＳ ゴシック"/>
          <w:sz w:val="22"/>
          <w:szCs w:val="22"/>
        </w:rPr>
      </w:pPr>
      <w:r w:rsidRPr="00DB58D7">
        <w:rPr>
          <w:rFonts w:ascii="ＭＳ ゴシック" w:eastAsia="ＭＳ ゴシック" w:hAnsi="ＭＳ ゴシック" w:hint="eastAsia"/>
          <w:sz w:val="22"/>
          <w:szCs w:val="22"/>
        </w:rPr>
        <w:t>ワクチンや治療薬の普及等により、新型インフルエンザ等への対応力が高まることを踏まえて、科学的知見に基づき対策を柔軟かつ機動的に切り替える時期。</w:t>
      </w:r>
    </w:p>
    <w:p w14:paraId="51B5EA7A" w14:textId="77777777" w:rsidR="00192FD2" w:rsidRPr="00B728D8" w:rsidRDefault="00192FD2" w:rsidP="00DB58D7">
      <w:pPr>
        <w:ind w:leftChars="200" w:left="420" w:firstLineChars="100" w:firstLine="240"/>
        <w:jc w:val="both"/>
        <w:rPr>
          <w:rFonts w:ascii="ＭＳ ゴシック" w:eastAsia="ＭＳ ゴシック" w:hAnsi="ＭＳ ゴシック"/>
          <w:sz w:val="24"/>
        </w:rPr>
      </w:pPr>
    </w:p>
    <w:p w14:paraId="4AF13D8F" w14:textId="77777777" w:rsidR="00192FD2" w:rsidRPr="00B728D8" w:rsidRDefault="00192FD2" w:rsidP="00DB58D7">
      <w:pPr>
        <w:ind w:leftChars="100" w:left="210"/>
        <w:jc w:val="both"/>
        <w:rPr>
          <w:rFonts w:ascii="ＭＳ ゴシック" w:eastAsia="ＭＳ ゴシック" w:hAnsi="ＭＳ ゴシック"/>
          <w:b/>
          <w:bCs/>
          <w:color w:val="FFFFFF" w:themeColor="background1"/>
          <w:sz w:val="24"/>
        </w:rPr>
      </w:pPr>
      <w:r w:rsidRPr="00B728D8">
        <w:rPr>
          <w:rFonts w:ascii="ＭＳ ゴシック" w:eastAsia="ＭＳ ゴシック" w:hAnsi="ＭＳ ゴシック" w:hint="eastAsia"/>
          <w:b/>
          <w:bCs/>
          <w:color w:val="FFFFFF" w:themeColor="background1"/>
          <w:sz w:val="24"/>
          <w:highlight w:val="black"/>
        </w:rPr>
        <w:t>○　対応期：</w:t>
      </w:r>
      <w:bookmarkStart w:id="6" w:name="_Hlk162374822"/>
      <w:bookmarkStart w:id="7" w:name="_Hlk158112474"/>
      <w:r w:rsidRPr="00B728D8">
        <w:rPr>
          <w:rFonts w:ascii="ＭＳ ゴシック" w:eastAsia="ＭＳ ゴシック" w:hAnsi="ＭＳ ゴシック"/>
          <w:b/>
          <w:bCs/>
          <w:color w:val="FFFFFF" w:themeColor="background1"/>
          <w:sz w:val="24"/>
          <w:highlight w:val="black"/>
        </w:rPr>
        <w:t>特措法によらない基本的な感染症対策に移行する時期</w:t>
      </w:r>
      <w:bookmarkEnd w:id="6"/>
      <w:r w:rsidRPr="00B728D8">
        <w:rPr>
          <w:rFonts w:ascii="ＭＳ ゴシック" w:eastAsia="ＭＳ ゴシック" w:hAnsi="ＭＳ ゴシック" w:hint="eastAsia"/>
          <w:b/>
          <w:bCs/>
          <w:color w:val="FFFFFF" w:themeColor="background1"/>
          <w:sz w:val="24"/>
          <w:highlight w:val="black"/>
        </w:rPr>
        <w:t>（D）</w:t>
      </w:r>
    </w:p>
    <w:bookmarkEnd w:id="7"/>
    <w:p w14:paraId="23D37EBA" w14:textId="77777777" w:rsidR="00192FD2" w:rsidRPr="00DB58D7" w:rsidRDefault="00192FD2" w:rsidP="00DB58D7">
      <w:pPr>
        <w:ind w:leftChars="200" w:left="420" w:firstLineChars="100" w:firstLine="220"/>
        <w:jc w:val="both"/>
        <w:rPr>
          <w:rFonts w:ascii="ＭＳ ゴシック" w:eastAsia="ＭＳ ゴシック" w:hAnsi="ＭＳ ゴシック"/>
          <w:sz w:val="22"/>
          <w:szCs w:val="22"/>
        </w:rPr>
      </w:pPr>
      <w:r w:rsidRPr="00DB58D7">
        <w:rPr>
          <w:rFonts w:ascii="ＭＳ ゴシック" w:eastAsia="ＭＳ ゴシック" w:hAnsi="ＭＳ ゴシック"/>
          <w:sz w:val="22"/>
          <w:szCs w:val="22"/>
        </w:rPr>
        <w:t>最終的に、</w:t>
      </w:r>
      <w:r w:rsidRPr="00DB58D7">
        <w:rPr>
          <w:rFonts w:ascii="ＭＳ ゴシック" w:eastAsia="ＭＳ ゴシック" w:hAnsi="ＭＳ ゴシック" w:hint="eastAsia"/>
          <w:sz w:val="22"/>
          <w:szCs w:val="22"/>
        </w:rPr>
        <w:t>ワクチン等により免疫の獲得が進むこと、</w:t>
      </w:r>
      <w:r w:rsidRPr="00DB58D7">
        <w:rPr>
          <w:rFonts w:ascii="ＭＳ ゴシック" w:eastAsia="ＭＳ ゴシック" w:hAnsi="ＭＳ ゴシック"/>
          <w:sz w:val="22"/>
          <w:szCs w:val="22"/>
        </w:rPr>
        <w:t>病原体の変異</w:t>
      </w:r>
      <w:r w:rsidRPr="00DB58D7">
        <w:rPr>
          <w:rFonts w:ascii="ＭＳ ゴシック" w:eastAsia="ＭＳ ゴシック" w:hAnsi="ＭＳ ゴシック" w:hint="eastAsia"/>
          <w:sz w:val="22"/>
          <w:szCs w:val="22"/>
        </w:rPr>
        <w:t>により病原性や感染性等が低下すること及び新型インフルエンザ等</w:t>
      </w:r>
      <w:r w:rsidRPr="00DB58D7">
        <w:rPr>
          <w:rFonts w:ascii="ＭＳ ゴシック" w:eastAsia="ＭＳ ゴシック" w:hAnsi="ＭＳ ゴシック"/>
          <w:sz w:val="22"/>
          <w:szCs w:val="22"/>
        </w:rPr>
        <w:t>への対応力が一定水準を上回ることにより特措法によらない基本的な感染症対策（出口）に移行する</w:t>
      </w:r>
      <w:r w:rsidRPr="00DB58D7">
        <w:rPr>
          <w:rFonts w:ascii="ＭＳ ゴシック" w:eastAsia="ＭＳ ゴシック" w:hAnsi="ＭＳ ゴシック" w:hint="eastAsia"/>
          <w:sz w:val="22"/>
          <w:szCs w:val="22"/>
        </w:rPr>
        <w:t>時期</w:t>
      </w:r>
      <w:r w:rsidRPr="00DB58D7">
        <w:rPr>
          <w:rFonts w:ascii="ＭＳ ゴシック" w:eastAsia="ＭＳ ゴシック" w:hAnsi="ＭＳ ゴシック"/>
          <w:sz w:val="22"/>
          <w:szCs w:val="22"/>
        </w:rPr>
        <w:t>。</w:t>
      </w:r>
    </w:p>
    <w:p w14:paraId="60CD11B8" w14:textId="77777777" w:rsidR="00192FD2" w:rsidRPr="00B728D8" w:rsidRDefault="00192FD2" w:rsidP="00BE5946">
      <w:pPr>
        <w:ind w:leftChars="67" w:left="141" w:firstLineChars="64" w:firstLine="154"/>
        <w:rPr>
          <w:rFonts w:ascii="ＭＳ ゴシック" w:eastAsia="ＭＳ ゴシック" w:hAnsi="ＭＳ ゴシック"/>
          <w:b/>
          <w:bCs/>
          <w:sz w:val="24"/>
          <w:u w:val="single"/>
        </w:rPr>
      </w:pPr>
    </w:p>
    <w:p w14:paraId="0BB47D92" w14:textId="77777777" w:rsidR="00192FD2" w:rsidRPr="00DB58D7" w:rsidRDefault="00192FD2" w:rsidP="00192FD2">
      <w:pPr>
        <w:rPr>
          <w:rFonts w:ascii="ＭＳ ゴシック" w:eastAsia="ＭＳ ゴシック" w:hAnsi="ＭＳ ゴシック"/>
          <w:b/>
          <w:bCs/>
          <w:color w:val="000000" w:themeColor="text1"/>
          <w:sz w:val="24"/>
        </w:rPr>
      </w:pPr>
      <w:r w:rsidRPr="00DB58D7">
        <w:rPr>
          <w:rFonts w:ascii="ＭＳ ゴシック" w:eastAsia="ＭＳ ゴシック" w:hAnsi="ＭＳ ゴシック" w:hint="eastAsia"/>
          <w:b/>
          <w:bCs/>
          <w:color w:val="000000" w:themeColor="text1"/>
          <w:sz w:val="24"/>
        </w:rPr>
        <w:t>＜新型インフルエンザ等発生時の発症者数のイメージ＞</w:t>
      </w:r>
    </w:p>
    <w:p w14:paraId="2641F846" w14:textId="77777777" w:rsidR="00192FD2" w:rsidRDefault="00192FD2" w:rsidP="00192FD2">
      <w:pPr>
        <w:rPr>
          <w:rFonts w:ascii="ＭＳ ゴシック" w:eastAsia="ＭＳ ゴシック" w:hAnsi="ＭＳ ゴシック"/>
          <w:sz w:val="24"/>
        </w:rPr>
      </w:pPr>
      <w:r>
        <w:rPr>
          <w:noProof/>
        </w:rPr>
        <w:drawing>
          <wp:inline distT="0" distB="0" distL="0" distR="0" wp14:anchorId="2A0A192B" wp14:editId="607460FC">
            <wp:extent cx="5778218" cy="3867150"/>
            <wp:effectExtent l="0" t="0" r="0" b="0"/>
            <wp:docPr id="199963381" name="図 1" descr="テキスト, アプリケーション, メー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63381" name="図 1" descr="テキスト, アプリケーション, メール&#10;&#10;自動的に生成された説明"/>
                    <pic:cNvPicPr/>
                  </pic:nvPicPr>
                  <pic:blipFill rotWithShape="1">
                    <a:blip r:embed="rId10"/>
                    <a:srcRect l="7608" t="25379" r="7718"/>
                    <a:stretch/>
                  </pic:blipFill>
                  <pic:spPr bwMode="auto">
                    <a:xfrm>
                      <a:off x="0" y="0"/>
                      <a:ext cx="5857258" cy="3920048"/>
                    </a:xfrm>
                    <a:prstGeom prst="rect">
                      <a:avLst/>
                    </a:prstGeom>
                    <a:ln>
                      <a:noFill/>
                    </a:ln>
                    <a:extLst>
                      <a:ext uri="{53640926-AAD7-44D8-BBD7-CCE9431645EC}">
                        <a14:shadowObscured xmlns:a14="http://schemas.microsoft.com/office/drawing/2010/main"/>
                      </a:ext>
                    </a:extLst>
                  </pic:spPr>
                </pic:pic>
              </a:graphicData>
            </a:graphic>
          </wp:inline>
        </w:drawing>
      </w:r>
    </w:p>
    <w:p w14:paraId="261711BC" w14:textId="4BDE4BAD" w:rsidR="00192FD2" w:rsidRDefault="00192FD2" w:rsidP="00192FD2">
      <w:pPr>
        <w:ind w:leftChars="67" w:left="141" w:firstLineChars="64" w:firstLine="141"/>
        <w:rPr>
          <w:rFonts w:ascii="ＭＳ ゴシック" w:eastAsia="ＭＳ ゴシック" w:hAnsi="ＭＳ ゴシック"/>
          <w:b/>
          <w:bCs/>
          <w:sz w:val="24"/>
          <w:u w:val="single"/>
        </w:rPr>
      </w:pPr>
      <w:r w:rsidRPr="009F7F2D">
        <w:rPr>
          <w:rFonts w:ascii="ＭＳ ゴシック" w:eastAsia="ＭＳ ゴシック" w:hAnsi="ＭＳ ゴシック" w:hint="eastAsia"/>
          <w:color w:val="000000" w:themeColor="text1"/>
          <w:sz w:val="22"/>
          <w:szCs w:val="22"/>
        </w:rPr>
        <w:t>（国作成「新型インフルエンザ等対策に関する指定公共機関に係る説明会資料」より抜粋）</w:t>
      </w:r>
    </w:p>
    <w:p w14:paraId="1651078F" w14:textId="77777777" w:rsidR="00192FD2" w:rsidRDefault="00192FD2" w:rsidP="00BE5946">
      <w:pPr>
        <w:ind w:leftChars="67" w:left="141" w:firstLineChars="64" w:firstLine="154"/>
        <w:rPr>
          <w:rFonts w:ascii="ＭＳ ゴシック" w:eastAsia="ＭＳ ゴシック" w:hAnsi="ＭＳ ゴシック"/>
          <w:b/>
          <w:bCs/>
          <w:sz w:val="24"/>
          <w:u w:val="single"/>
        </w:rPr>
      </w:pPr>
    </w:p>
    <w:p w14:paraId="0287D2F8" w14:textId="77777777" w:rsidR="00B62777" w:rsidRDefault="00B62777" w:rsidP="00DB58D7">
      <w:pPr>
        <w:jc w:val="both"/>
        <w:rPr>
          <w:rFonts w:ascii="ＭＳ ゴシック" w:eastAsia="ＭＳ ゴシック" w:hAnsi="ＭＳ ゴシック"/>
          <w:b/>
          <w:bCs/>
          <w:sz w:val="24"/>
          <w:u w:val="single"/>
        </w:rPr>
      </w:pPr>
      <w:r>
        <w:rPr>
          <w:rFonts w:ascii="ＭＳ ゴシック" w:eastAsia="ＭＳ ゴシック" w:hAnsi="ＭＳ ゴシック" w:hint="eastAsia"/>
          <w:b/>
          <w:bCs/>
          <w:sz w:val="24"/>
          <w:u w:val="single"/>
        </w:rPr>
        <w:t>３</w:t>
      </w:r>
      <w:r w:rsidRPr="00BB46C3">
        <w:rPr>
          <w:rFonts w:ascii="ＭＳ ゴシック" w:eastAsia="ＭＳ ゴシック" w:hAnsi="ＭＳ ゴシック" w:hint="eastAsia"/>
          <w:b/>
          <w:bCs/>
          <w:sz w:val="24"/>
          <w:u w:val="single"/>
        </w:rPr>
        <w:t xml:space="preserve">　</w:t>
      </w:r>
      <w:r>
        <w:rPr>
          <w:rFonts w:ascii="ＭＳ ゴシック" w:eastAsia="ＭＳ ゴシック" w:hAnsi="ＭＳ ゴシック" w:hint="eastAsia"/>
          <w:b/>
          <w:bCs/>
          <w:sz w:val="24"/>
          <w:u w:val="single"/>
        </w:rPr>
        <w:t>新型インフルエンザ等対策実施上の留意点</w:t>
      </w:r>
    </w:p>
    <w:p w14:paraId="2FB52686" w14:textId="77777777" w:rsidR="00B62777" w:rsidRPr="00BF3380" w:rsidRDefault="00B62777" w:rsidP="00DB58D7">
      <w:pPr>
        <w:ind w:leftChars="202" w:left="424" w:firstLineChars="128" w:firstLine="282"/>
        <w:jc w:val="both"/>
        <w:rPr>
          <w:rFonts w:ascii="ＭＳ ゴシック" w:eastAsia="ＭＳ ゴシック" w:hAnsi="ＭＳ ゴシック"/>
          <w:sz w:val="22"/>
          <w:szCs w:val="22"/>
        </w:rPr>
      </w:pPr>
      <w:r w:rsidRPr="00BF3380">
        <w:rPr>
          <w:rFonts w:ascii="ＭＳ ゴシック" w:eastAsia="ＭＳ ゴシック" w:hAnsi="ＭＳ ゴシック" w:hint="eastAsia"/>
          <w:sz w:val="22"/>
          <w:szCs w:val="22"/>
        </w:rPr>
        <w:t>本町は、新型インフルエンザ等の発生時やその準備段階に特措法その他の法令、</w:t>
      </w:r>
      <w:r>
        <w:rPr>
          <w:rFonts w:ascii="ＭＳ ゴシック" w:eastAsia="ＭＳ ゴシック" w:hAnsi="ＭＳ ゴシック" w:hint="eastAsia"/>
          <w:sz w:val="22"/>
          <w:szCs w:val="22"/>
        </w:rPr>
        <w:t>国</w:t>
      </w:r>
      <w:r w:rsidRPr="00BF3380">
        <w:rPr>
          <w:rFonts w:ascii="ＭＳ ゴシック" w:eastAsia="ＭＳ ゴシック" w:hAnsi="ＭＳ ゴシック" w:hint="eastAsia"/>
          <w:sz w:val="22"/>
          <w:szCs w:val="22"/>
        </w:rPr>
        <w:t>や県行動計画及びそれぞれの行動</w:t>
      </w:r>
      <w:r w:rsidRPr="00115F57">
        <w:rPr>
          <w:rFonts w:ascii="ＭＳ ゴシック" w:eastAsia="ＭＳ ゴシック" w:hAnsi="ＭＳ ゴシック" w:hint="eastAsia"/>
          <w:sz w:val="22"/>
          <w:szCs w:val="22"/>
        </w:rPr>
        <w:t>計画等または業務継続計画に基づき、相互</w:t>
      </w:r>
      <w:r w:rsidRPr="00BF3380">
        <w:rPr>
          <w:rFonts w:ascii="ＭＳ ゴシック" w:eastAsia="ＭＳ ゴシック" w:hAnsi="ＭＳ ゴシック" w:hint="eastAsia"/>
          <w:sz w:val="22"/>
          <w:szCs w:val="22"/>
        </w:rPr>
        <w:t>に連携協力し、新型インフルエンザ等対策の適格かつ迅速な実施に万全を期す。この場合、次の点に留意する。</w:t>
      </w:r>
    </w:p>
    <w:p w14:paraId="53939F86" w14:textId="77777777" w:rsidR="00B62777" w:rsidRPr="00BF3380" w:rsidRDefault="00B62777" w:rsidP="00DB58D7">
      <w:pPr>
        <w:pStyle w:val="3"/>
        <w:jc w:val="both"/>
        <w:rPr>
          <w:rFonts w:ascii="ＭＳ ゴシック" w:eastAsia="ＭＳ ゴシック" w:hAnsi="ＭＳ ゴシック"/>
          <w:b/>
          <w:bCs/>
        </w:rPr>
      </w:pPr>
      <w:bookmarkStart w:id="8" w:name="_Toc179473951"/>
      <w:r w:rsidRPr="00BF3380">
        <w:rPr>
          <w:rFonts w:ascii="ＭＳ ゴシック" w:eastAsia="ＭＳ ゴシック" w:hAnsi="ＭＳ ゴシック" w:hint="eastAsia"/>
          <w:b/>
          <w:bCs/>
        </w:rPr>
        <w:t>（１）平時の備えの整理や拡充</w:t>
      </w:r>
      <w:bookmarkEnd w:id="8"/>
    </w:p>
    <w:p w14:paraId="615BB50A" w14:textId="77777777" w:rsidR="00B62777" w:rsidRDefault="00B62777" w:rsidP="00DB58D7">
      <w:pPr>
        <w:ind w:leftChars="202" w:left="424" w:firstLineChars="128" w:firstLine="282"/>
        <w:jc w:val="both"/>
        <w:rPr>
          <w:rFonts w:ascii="ＭＳ ゴシック" w:eastAsia="ＭＳ ゴシック" w:hAnsi="ＭＳ ゴシック"/>
          <w:sz w:val="22"/>
          <w:szCs w:val="22"/>
        </w:rPr>
      </w:pPr>
      <w:r w:rsidRPr="00BF3380">
        <w:rPr>
          <w:rFonts w:ascii="ＭＳ ゴシック" w:eastAsia="ＭＳ ゴシック" w:hAnsi="ＭＳ ゴシック" w:hint="eastAsia"/>
          <w:sz w:val="22"/>
          <w:szCs w:val="22"/>
        </w:rPr>
        <w:t>感染症危機への対応には平時からの体制づくりが重要である。このため、以下の（ア）から（エ）までの取組により、平時の備えの充実を進め、訓練により迅速な初動体制を確立することを可能とするとともに、情報収集・共有、分析の基盤となる</w:t>
      </w:r>
      <w:r w:rsidRPr="00BF3380">
        <w:rPr>
          <w:rFonts w:ascii="ＭＳ ゴシック" w:eastAsia="ＭＳ ゴシック" w:hAnsi="ＭＳ ゴシック"/>
          <w:sz w:val="22"/>
          <w:szCs w:val="22"/>
        </w:rPr>
        <w:t>DXの推進等を行う。</w:t>
      </w:r>
    </w:p>
    <w:p w14:paraId="163D26EA" w14:textId="77777777" w:rsidR="00B62777" w:rsidRPr="00BE5946" w:rsidRDefault="00B62777" w:rsidP="00DB58D7">
      <w:pPr>
        <w:jc w:val="both"/>
        <w:rPr>
          <w:rFonts w:ascii="ＭＳ ゴシック" w:eastAsia="ＭＳ ゴシック" w:hAnsi="ＭＳ ゴシック"/>
          <w:sz w:val="22"/>
          <w:szCs w:val="22"/>
        </w:rPr>
      </w:pPr>
    </w:p>
    <w:p w14:paraId="430A9029" w14:textId="77777777" w:rsidR="00B62777" w:rsidRPr="00344B22" w:rsidRDefault="00B62777" w:rsidP="00DB58D7">
      <w:pPr>
        <w:ind w:leftChars="100" w:left="210" w:firstLineChars="30" w:firstLine="72"/>
        <w:jc w:val="both"/>
        <w:rPr>
          <w:rFonts w:ascii="ＭＳ ゴシック" w:eastAsia="ＭＳ ゴシック" w:hAnsi="ＭＳ ゴシック"/>
          <w:b/>
          <w:bCs/>
          <w:sz w:val="24"/>
          <w:u w:val="single"/>
        </w:rPr>
      </w:pPr>
      <w:r w:rsidRPr="00344B22">
        <w:rPr>
          <w:rFonts w:ascii="ＭＳ ゴシック" w:eastAsia="ＭＳ ゴシック" w:hAnsi="ＭＳ ゴシック" w:hint="eastAsia"/>
          <w:b/>
          <w:bCs/>
          <w:sz w:val="24"/>
          <w:u w:val="single"/>
        </w:rPr>
        <w:t>（ア）新型インフルエンザ等の発生時に行うべき対策の共有とその準備の整理</w:t>
      </w:r>
    </w:p>
    <w:p w14:paraId="074954BB" w14:textId="77777777" w:rsidR="00B62777" w:rsidRDefault="00B62777" w:rsidP="00DB58D7">
      <w:pPr>
        <w:ind w:leftChars="202" w:left="424" w:firstLineChars="129" w:firstLine="284"/>
        <w:jc w:val="both"/>
        <w:rPr>
          <w:rFonts w:ascii="ＭＳ ゴシック" w:eastAsia="ＭＳ ゴシック" w:hAnsi="ＭＳ ゴシック"/>
          <w:sz w:val="22"/>
          <w:szCs w:val="22"/>
        </w:rPr>
      </w:pPr>
      <w:r w:rsidRPr="00BF3380">
        <w:rPr>
          <w:rFonts w:ascii="ＭＳ ゴシック" w:eastAsia="ＭＳ ゴシック" w:hAnsi="ＭＳ ゴシック" w:hint="eastAsia"/>
          <w:sz w:val="22"/>
          <w:szCs w:val="22"/>
        </w:rPr>
        <w:t>将来に必ず起こり得る新型インフルエンザ等の発生時に行うべき対策を関係者間で共有しながら、その実施のために必要となる準備を行う。</w:t>
      </w:r>
    </w:p>
    <w:p w14:paraId="234449A0" w14:textId="77777777" w:rsidR="00B62777" w:rsidRPr="003F18D2" w:rsidRDefault="00B62777" w:rsidP="00DB58D7">
      <w:pPr>
        <w:jc w:val="both"/>
        <w:rPr>
          <w:rFonts w:ascii="ＭＳ ゴシック" w:eastAsia="ＭＳ ゴシック" w:hAnsi="ＭＳ ゴシック"/>
          <w:sz w:val="22"/>
          <w:szCs w:val="22"/>
        </w:rPr>
      </w:pPr>
    </w:p>
    <w:p w14:paraId="0DC941BD" w14:textId="77777777" w:rsidR="00B62777" w:rsidRPr="00344B22" w:rsidRDefault="00B62777" w:rsidP="00DB58D7">
      <w:pPr>
        <w:ind w:leftChars="100" w:left="210" w:firstLineChars="30" w:firstLine="72"/>
        <w:jc w:val="both"/>
        <w:rPr>
          <w:rFonts w:ascii="ＭＳ ゴシック" w:eastAsia="ＭＳ ゴシック" w:hAnsi="ＭＳ ゴシック"/>
          <w:b/>
          <w:bCs/>
          <w:sz w:val="24"/>
          <w:u w:val="single"/>
        </w:rPr>
      </w:pPr>
      <w:r w:rsidRPr="00344B22">
        <w:rPr>
          <w:rFonts w:ascii="ＭＳ ゴシック" w:eastAsia="ＭＳ ゴシック" w:hAnsi="ＭＳ ゴシック" w:hint="eastAsia"/>
          <w:b/>
          <w:bCs/>
          <w:sz w:val="24"/>
          <w:u w:val="single"/>
        </w:rPr>
        <w:t>（イ）関係者や</w:t>
      </w:r>
      <w:r>
        <w:rPr>
          <w:rFonts w:ascii="ＭＳ ゴシック" w:eastAsia="ＭＳ ゴシック" w:hAnsi="ＭＳ ゴシック" w:hint="eastAsia"/>
          <w:b/>
          <w:bCs/>
          <w:sz w:val="24"/>
          <w:u w:val="single"/>
        </w:rPr>
        <w:t>町</w:t>
      </w:r>
      <w:r w:rsidRPr="00344B22">
        <w:rPr>
          <w:rFonts w:ascii="ＭＳ ゴシック" w:eastAsia="ＭＳ ゴシック" w:hAnsi="ＭＳ ゴシック" w:hint="eastAsia"/>
          <w:b/>
          <w:bCs/>
          <w:sz w:val="24"/>
          <w:u w:val="single"/>
        </w:rPr>
        <w:t>民等への普及啓発と訓練等を通じた不断の点検や改善</w:t>
      </w:r>
    </w:p>
    <w:p w14:paraId="7CEBB57D" w14:textId="77777777" w:rsidR="00B62777" w:rsidRDefault="00B62777" w:rsidP="00DB58D7">
      <w:pPr>
        <w:ind w:leftChars="202" w:left="424" w:firstLineChars="129" w:firstLine="284"/>
        <w:jc w:val="both"/>
        <w:rPr>
          <w:rFonts w:ascii="ＭＳ ゴシック" w:eastAsia="ＭＳ ゴシック" w:hAnsi="ＭＳ ゴシック"/>
          <w:sz w:val="22"/>
          <w:szCs w:val="22"/>
        </w:rPr>
      </w:pPr>
      <w:r w:rsidRPr="00BE5946">
        <w:rPr>
          <w:rFonts w:ascii="ＭＳ ゴシック" w:eastAsia="ＭＳ ゴシック" w:hAnsi="ＭＳ ゴシック" w:hint="eastAsia"/>
          <w:sz w:val="22"/>
          <w:szCs w:val="22"/>
        </w:rPr>
        <w:t>感染症危機は必ず起こり得るものであるとの認識を広く感染症対策に携わる関係者や</w:t>
      </w:r>
      <w:r>
        <w:rPr>
          <w:rFonts w:ascii="ＭＳ ゴシック" w:eastAsia="ＭＳ ゴシック" w:hAnsi="ＭＳ ゴシック" w:hint="eastAsia"/>
          <w:sz w:val="22"/>
          <w:szCs w:val="22"/>
        </w:rPr>
        <w:t>町</w:t>
      </w:r>
      <w:r w:rsidRPr="00BE5946">
        <w:rPr>
          <w:rFonts w:ascii="ＭＳ ゴシック" w:eastAsia="ＭＳ ゴシック" w:hAnsi="ＭＳ ゴシック" w:hint="eastAsia"/>
          <w:sz w:val="22"/>
          <w:szCs w:val="22"/>
        </w:rPr>
        <w:t>民等に持ってもらうとともに、次の感染症危機への備えをより万全なものとするために、多様なシナリオや実施主体による訓練の実施等を通じて、平時の備えについて不断の点検や改善を行う。</w:t>
      </w:r>
    </w:p>
    <w:p w14:paraId="799E87B3" w14:textId="77777777" w:rsidR="00B62777" w:rsidRPr="003F18D2" w:rsidRDefault="00B62777" w:rsidP="00DB58D7">
      <w:pPr>
        <w:ind w:leftChars="202" w:left="424" w:firstLineChars="129" w:firstLine="284"/>
        <w:jc w:val="both"/>
        <w:rPr>
          <w:rFonts w:ascii="ＭＳ ゴシック" w:eastAsia="ＭＳ ゴシック" w:hAnsi="ＭＳ ゴシック"/>
          <w:sz w:val="22"/>
          <w:szCs w:val="22"/>
        </w:rPr>
      </w:pPr>
    </w:p>
    <w:p w14:paraId="51C8D1A4" w14:textId="77777777" w:rsidR="00B62777" w:rsidRPr="00344B22" w:rsidRDefault="00B62777" w:rsidP="00DB58D7">
      <w:pPr>
        <w:ind w:leftChars="135" w:left="931" w:hangingChars="269" w:hanging="648"/>
        <w:jc w:val="both"/>
        <w:rPr>
          <w:rFonts w:ascii="ＭＳ ゴシック" w:eastAsia="ＭＳ ゴシック" w:hAnsi="ＭＳ ゴシック"/>
          <w:b/>
          <w:bCs/>
          <w:sz w:val="24"/>
          <w:u w:val="single"/>
        </w:rPr>
      </w:pPr>
      <w:r w:rsidRPr="00344B22">
        <w:rPr>
          <w:rFonts w:ascii="ＭＳ ゴシック" w:eastAsia="ＭＳ ゴシック" w:hAnsi="ＭＳ ゴシック" w:hint="eastAsia"/>
          <w:b/>
          <w:bCs/>
          <w:sz w:val="24"/>
          <w:u w:val="single"/>
        </w:rPr>
        <w:t>（ウ）医療提供体制、検査体制、リスクコミュニケーション</w:t>
      </w:r>
      <w:r w:rsidRPr="00344B22">
        <w:rPr>
          <w:rStyle w:val="af2"/>
          <w:rFonts w:ascii="ＭＳ ゴシック" w:eastAsia="ＭＳ ゴシック" w:hAnsi="ＭＳ ゴシック"/>
          <w:b/>
          <w:bCs/>
          <w:sz w:val="24"/>
          <w:u w:val="single"/>
        </w:rPr>
        <w:footnoteReference w:id="6"/>
      </w:r>
      <w:r w:rsidRPr="00344B22">
        <w:rPr>
          <w:rFonts w:ascii="ＭＳ ゴシック" w:eastAsia="ＭＳ ゴシック" w:hAnsi="ＭＳ ゴシック" w:hint="eastAsia"/>
          <w:b/>
          <w:bCs/>
          <w:sz w:val="24"/>
          <w:u w:val="single"/>
        </w:rPr>
        <w:t>等の備え</w:t>
      </w:r>
    </w:p>
    <w:p w14:paraId="201F64E9" w14:textId="77777777" w:rsidR="00B62777" w:rsidRDefault="00B62777" w:rsidP="00DB58D7">
      <w:pPr>
        <w:ind w:leftChars="202" w:left="424" w:firstLineChars="129" w:firstLine="284"/>
        <w:jc w:val="both"/>
        <w:rPr>
          <w:rFonts w:ascii="ＭＳ ゴシック" w:eastAsia="ＭＳ ゴシック" w:hAnsi="ＭＳ ゴシック"/>
          <w:sz w:val="22"/>
          <w:szCs w:val="22"/>
        </w:rPr>
      </w:pPr>
      <w:r w:rsidRPr="00BE5946">
        <w:rPr>
          <w:rFonts w:ascii="ＭＳ ゴシック" w:eastAsia="ＭＳ ゴシック" w:hAnsi="ＭＳ ゴシック" w:hint="eastAsia"/>
          <w:sz w:val="22"/>
          <w:szCs w:val="22"/>
        </w:rPr>
        <w:t>感染症法や医療法</w:t>
      </w:r>
      <w:r w:rsidRPr="00BE5946">
        <w:rPr>
          <w:rFonts w:ascii="ＭＳ ゴシック" w:eastAsia="ＭＳ ゴシック" w:hAnsi="ＭＳ ゴシック"/>
          <w:sz w:val="22"/>
          <w:szCs w:val="22"/>
        </w:rPr>
        <w:t>等の制度改正による医療提供体制</w:t>
      </w:r>
      <w:r w:rsidRPr="00BE5946">
        <w:rPr>
          <w:rFonts w:ascii="ＭＳ ゴシック" w:eastAsia="ＭＳ ゴシック" w:hAnsi="ＭＳ ゴシック" w:hint="eastAsia"/>
          <w:sz w:val="22"/>
          <w:szCs w:val="22"/>
        </w:rPr>
        <w:t>等</w:t>
      </w:r>
      <w:r w:rsidRPr="00BE5946">
        <w:rPr>
          <w:rFonts w:ascii="ＭＳ ゴシック" w:eastAsia="ＭＳ ゴシック" w:hAnsi="ＭＳ ゴシック"/>
          <w:sz w:val="22"/>
          <w:szCs w:val="22"/>
        </w:rPr>
        <w:t>の平時からの備えの充実を</w:t>
      </w:r>
      <w:r w:rsidRPr="00BE5946">
        <w:rPr>
          <w:rFonts w:ascii="ＭＳ ゴシック" w:eastAsia="ＭＳ ゴシック" w:hAnsi="ＭＳ ゴシック" w:hint="eastAsia"/>
          <w:sz w:val="22"/>
          <w:szCs w:val="22"/>
        </w:rPr>
        <w:t>始</w:t>
      </w:r>
      <w:r w:rsidRPr="00BE5946">
        <w:rPr>
          <w:rFonts w:ascii="ＭＳ ゴシック" w:eastAsia="ＭＳ ゴシック" w:hAnsi="ＭＳ ゴシック"/>
          <w:sz w:val="22"/>
          <w:szCs w:val="22"/>
        </w:rPr>
        <w:t>め、有事の際の速やかな対応が可能となるよう、検査体制の整備、リスクコミュニケーション等について平時からの取組を進める。</w:t>
      </w:r>
    </w:p>
    <w:p w14:paraId="6F6EFA6F" w14:textId="77777777" w:rsidR="00B62777" w:rsidRPr="00BE5946" w:rsidRDefault="00B62777" w:rsidP="00DB58D7">
      <w:pPr>
        <w:ind w:leftChars="202" w:left="424" w:firstLineChars="129" w:firstLine="284"/>
        <w:jc w:val="both"/>
        <w:rPr>
          <w:rFonts w:ascii="ＭＳ ゴシック" w:eastAsia="ＭＳ ゴシック" w:hAnsi="ＭＳ ゴシック"/>
          <w:sz w:val="22"/>
          <w:szCs w:val="22"/>
        </w:rPr>
      </w:pPr>
    </w:p>
    <w:p w14:paraId="0F8A7295" w14:textId="77777777" w:rsidR="00B62777" w:rsidRPr="00344B22" w:rsidRDefault="00B62777" w:rsidP="00DB58D7">
      <w:pPr>
        <w:ind w:leftChars="135" w:left="931" w:hangingChars="269" w:hanging="648"/>
        <w:jc w:val="both"/>
        <w:rPr>
          <w:rFonts w:ascii="ＭＳ ゴシック" w:eastAsia="ＭＳ ゴシック" w:hAnsi="ＭＳ ゴシック"/>
          <w:b/>
          <w:bCs/>
          <w:sz w:val="24"/>
          <w:u w:val="single"/>
        </w:rPr>
      </w:pPr>
      <w:r w:rsidRPr="00344B22">
        <w:rPr>
          <w:rFonts w:ascii="ＭＳ ゴシック" w:eastAsia="ＭＳ ゴシック" w:hAnsi="ＭＳ ゴシック" w:hint="eastAsia"/>
          <w:b/>
          <w:bCs/>
          <w:sz w:val="24"/>
          <w:u w:val="single"/>
        </w:rPr>
        <w:t>（エ）負担軽減や情報の有効活用、国、</w:t>
      </w:r>
      <w:r>
        <w:rPr>
          <w:rFonts w:ascii="ＭＳ ゴシック" w:eastAsia="ＭＳ ゴシック" w:hAnsi="ＭＳ ゴシック" w:hint="eastAsia"/>
          <w:b/>
          <w:bCs/>
          <w:sz w:val="24"/>
          <w:u w:val="single"/>
        </w:rPr>
        <w:t>県</w:t>
      </w:r>
      <w:r w:rsidRPr="00344B22">
        <w:rPr>
          <w:rFonts w:ascii="ＭＳ ゴシック" w:eastAsia="ＭＳ ゴシック" w:hAnsi="ＭＳ ゴシック" w:hint="eastAsia"/>
          <w:b/>
          <w:bCs/>
          <w:sz w:val="24"/>
          <w:u w:val="single"/>
        </w:rPr>
        <w:t>との連携等のための</w:t>
      </w:r>
      <w:r w:rsidRPr="00344B22">
        <w:rPr>
          <w:rFonts w:ascii="ＭＳ ゴシック" w:eastAsia="ＭＳ ゴシック" w:hAnsi="ＭＳ ゴシック"/>
          <w:b/>
          <w:bCs/>
          <w:sz w:val="24"/>
          <w:u w:val="single"/>
        </w:rPr>
        <w:t>DXの推進</w:t>
      </w:r>
    </w:p>
    <w:p w14:paraId="4D5A7427" w14:textId="77777777" w:rsidR="00B62777" w:rsidRDefault="00B62777" w:rsidP="00DB58D7">
      <w:pPr>
        <w:ind w:leftChars="202" w:left="424" w:firstLineChars="127" w:firstLine="279"/>
        <w:jc w:val="both"/>
        <w:rPr>
          <w:rFonts w:ascii="ＭＳ ゴシック" w:eastAsia="ＭＳ ゴシック" w:hAnsi="ＭＳ ゴシック"/>
          <w:sz w:val="22"/>
          <w:szCs w:val="22"/>
        </w:rPr>
      </w:pPr>
      <w:r>
        <w:rPr>
          <w:rFonts w:ascii="ＭＳ ゴシック" w:eastAsia="ＭＳ ゴシック" w:hAnsi="ＭＳ ゴシック" w:hint="eastAsia"/>
          <w:sz w:val="22"/>
          <w:szCs w:val="22"/>
        </w:rPr>
        <w:t>職員</w:t>
      </w:r>
      <w:r w:rsidRPr="00BB3794">
        <w:rPr>
          <w:rFonts w:ascii="ＭＳ ゴシック" w:eastAsia="ＭＳ ゴシック" w:hAnsi="ＭＳ ゴシック" w:hint="eastAsia"/>
          <w:sz w:val="22"/>
          <w:szCs w:val="22"/>
        </w:rPr>
        <w:t>の負担軽減、医療関連情報の有効活用、国や</w:t>
      </w:r>
      <w:r>
        <w:rPr>
          <w:rFonts w:ascii="ＭＳ ゴシック" w:eastAsia="ＭＳ ゴシック" w:hAnsi="ＭＳ ゴシック" w:hint="eastAsia"/>
          <w:sz w:val="22"/>
          <w:szCs w:val="22"/>
        </w:rPr>
        <w:t>県</w:t>
      </w:r>
      <w:r w:rsidRPr="00BB3794">
        <w:rPr>
          <w:rFonts w:ascii="ＭＳ ゴシック" w:eastAsia="ＭＳ ゴシック" w:hAnsi="ＭＳ ゴシック" w:hint="eastAsia"/>
          <w:sz w:val="22"/>
          <w:szCs w:val="22"/>
        </w:rPr>
        <w:t>との連携の円滑化等を図るための</w:t>
      </w:r>
      <w:r w:rsidRPr="00BB3794">
        <w:rPr>
          <w:rFonts w:ascii="ＭＳ ゴシック" w:eastAsia="ＭＳ ゴシック" w:hAnsi="ＭＳ ゴシック"/>
          <w:sz w:val="22"/>
          <w:szCs w:val="22"/>
        </w:rPr>
        <w:t>DXの推進のほか、</w:t>
      </w:r>
      <w:r w:rsidRPr="00BB3794">
        <w:rPr>
          <w:rFonts w:ascii="ＭＳ ゴシック" w:eastAsia="ＭＳ ゴシック" w:hAnsi="ＭＳ ゴシック" w:hint="eastAsia"/>
          <w:sz w:val="22"/>
          <w:szCs w:val="22"/>
        </w:rPr>
        <w:t>有事に対処できる様々な分野の</w:t>
      </w:r>
      <w:r w:rsidRPr="00BB3794">
        <w:rPr>
          <w:rFonts w:ascii="ＭＳ ゴシック" w:eastAsia="ＭＳ ゴシック" w:hAnsi="ＭＳ ゴシック"/>
          <w:sz w:val="22"/>
          <w:szCs w:val="22"/>
        </w:rPr>
        <w:t>人材</w:t>
      </w:r>
      <w:r w:rsidRPr="00BB3794">
        <w:rPr>
          <w:rFonts w:ascii="ＭＳ ゴシック" w:eastAsia="ＭＳ ゴシック" w:hAnsi="ＭＳ ゴシック" w:hint="eastAsia"/>
          <w:sz w:val="22"/>
          <w:szCs w:val="22"/>
        </w:rPr>
        <w:t>の</w:t>
      </w:r>
      <w:r w:rsidRPr="00BB3794">
        <w:rPr>
          <w:rFonts w:ascii="ＭＳ ゴシック" w:eastAsia="ＭＳ ゴシック" w:hAnsi="ＭＳ ゴシック"/>
          <w:sz w:val="22"/>
          <w:szCs w:val="22"/>
        </w:rPr>
        <w:t>育成、</w:t>
      </w:r>
      <w:r w:rsidRPr="00BB3794">
        <w:rPr>
          <w:rFonts w:ascii="ＭＳ ゴシック" w:eastAsia="ＭＳ ゴシック" w:hAnsi="ＭＳ ゴシック" w:hint="eastAsia"/>
          <w:sz w:val="22"/>
          <w:szCs w:val="22"/>
        </w:rPr>
        <w:t>確保</w:t>
      </w:r>
      <w:r w:rsidRPr="00BB3794">
        <w:rPr>
          <w:rFonts w:ascii="ＭＳ ゴシック" w:eastAsia="ＭＳ ゴシック" w:hAnsi="ＭＳ ゴシック"/>
          <w:sz w:val="22"/>
          <w:szCs w:val="22"/>
        </w:rPr>
        <w:t>を進める。</w:t>
      </w:r>
    </w:p>
    <w:p w14:paraId="2226D496" w14:textId="77777777" w:rsidR="00B62777" w:rsidRPr="003F18D2" w:rsidRDefault="00B62777" w:rsidP="00DB58D7">
      <w:pPr>
        <w:ind w:leftChars="202" w:left="424" w:firstLineChars="127" w:firstLine="279"/>
        <w:jc w:val="both"/>
        <w:rPr>
          <w:rFonts w:ascii="ＭＳ ゴシック" w:eastAsia="ＭＳ ゴシック" w:hAnsi="ＭＳ ゴシック"/>
          <w:sz w:val="22"/>
          <w:szCs w:val="22"/>
        </w:rPr>
      </w:pPr>
    </w:p>
    <w:p w14:paraId="46B63EDB" w14:textId="77777777" w:rsidR="00B62777" w:rsidRPr="00FE1510" w:rsidRDefault="00B62777" w:rsidP="00DB58D7">
      <w:pPr>
        <w:pStyle w:val="3"/>
        <w:ind w:left="1"/>
        <w:jc w:val="both"/>
        <w:rPr>
          <w:rFonts w:ascii="ＭＳ ゴシック" w:eastAsia="ＭＳ ゴシック" w:hAnsi="ＭＳ ゴシック"/>
          <w:b/>
          <w:bCs/>
        </w:rPr>
      </w:pPr>
      <w:bookmarkStart w:id="9" w:name="_Toc161410775"/>
      <w:bookmarkStart w:id="10" w:name="_Toc179473952"/>
      <w:r w:rsidRPr="00FE1510">
        <w:rPr>
          <w:rFonts w:ascii="ＭＳ ゴシック" w:eastAsia="ＭＳ ゴシック" w:hAnsi="ＭＳ ゴシック" w:hint="eastAsia"/>
          <w:b/>
          <w:bCs/>
        </w:rPr>
        <w:t>（２）感染拡大防止と社会経済活動のバランスを踏まえた対策の切替え</w:t>
      </w:r>
      <w:bookmarkEnd w:id="9"/>
      <w:bookmarkEnd w:id="10"/>
    </w:p>
    <w:p w14:paraId="58963285" w14:textId="77777777" w:rsidR="00B62777" w:rsidRPr="00BB3794" w:rsidRDefault="00B62777" w:rsidP="00DB58D7">
      <w:pPr>
        <w:ind w:leftChars="202" w:left="424" w:firstLine="283"/>
        <w:jc w:val="both"/>
        <w:rPr>
          <w:rFonts w:ascii="ＭＳ ゴシック" w:eastAsia="ＭＳ ゴシック" w:hAnsi="ＭＳ ゴシック"/>
          <w:sz w:val="22"/>
          <w:szCs w:val="22"/>
        </w:rPr>
      </w:pPr>
      <w:r w:rsidRPr="00BB3794">
        <w:rPr>
          <w:rFonts w:ascii="ＭＳ ゴシック" w:eastAsia="ＭＳ ゴシック" w:hAnsi="ＭＳ ゴシック" w:hint="eastAsia"/>
          <w:sz w:val="22"/>
          <w:szCs w:val="22"/>
        </w:rPr>
        <w:t>感染拡大防止と社会経済活動のバランスを踏まえた対策と適切な情報提供・共有により</w:t>
      </w:r>
      <w:r>
        <w:rPr>
          <w:rFonts w:ascii="ＭＳ ゴシック" w:eastAsia="ＭＳ ゴシック" w:hAnsi="ＭＳ ゴシック" w:hint="eastAsia"/>
          <w:sz w:val="22"/>
          <w:szCs w:val="22"/>
        </w:rPr>
        <w:t>町</w:t>
      </w:r>
      <w:r w:rsidRPr="00BB3794">
        <w:rPr>
          <w:rFonts w:ascii="ＭＳ ゴシック" w:eastAsia="ＭＳ ゴシック" w:hAnsi="ＭＳ ゴシック" w:hint="eastAsia"/>
          <w:sz w:val="22"/>
          <w:szCs w:val="22"/>
        </w:rPr>
        <w:t>民生活及び社会経済活動への影響を軽減させるとともに、身体的、精神的及び社会的に健康であることを確保することが重要である。このため、以下の（ア）から</w:t>
      </w:r>
      <w:r w:rsidRPr="00FE1510">
        <w:rPr>
          <w:rFonts w:ascii="ＭＳ ゴシック" w:eastAsia="ＭＳ ゴシック" w:hAnsi="ＭＳ ゴシック" w:hint="eastAsia"/>
          <w:sz w:val="22"/>
          <w:szCs w:val="22"/>
        </w:rPr>
        <w:t>（オ）</w:t>
      </w:r>
      <w:r w:rsidRPr="00BB3794">
        <w:rPr>
          <w:rFonts w:ascii="ＭＳ ゴシック" w:eastAsia="ＭＳ ゴシック" w:hAnsi="ＭＳ ゴシック" w:hint="eastAsia"/>
          <w:sz w:val="22"/>
          <w:szCs w:val="22"/>
        </w:rPr>
        <w:t>までの取組により、感染拡大防止と社会経済活動のバランスを踏まえた対策の切替えを円滑に行い、</w:t>
      </w:r>
      <w:r>
        <w:rPr>
          <w:rFonts w:ascii="ＭＳ ゴシック" w:eastAsia="ＭＳ ゴシック" w:hAnsi="ＭＳ ゴシック" w:hint="eastAsia"/>
          <w:sz w:val="22"/>
          <w:szCs w:val="22"/>
        </w:rPr>
        <w:t>町</w:t>
      </w:r>
      <w:r w:rsidRPr="00BB3794">
        <w:rPr>
          <w:rFonts w:ascii="ＭＳ ゴシック" w:eastAsia="ＭＳ ゴシック" w:hAnsi="ＭＳ ゴシック" w:hint="eastAsia"/>
          <w:sz w:val="22"/>
          <w:szCs w:val="22"/>
        </w:rPr>
        <w:t>民の生命及び健康の保護と</w:t>
      </w:r>
      <w:r>
        <w:rPr>
          <w:rFonts w:ascii="ＭＳ ゴシック" w:eastAsia="ＭＳ ゴシック" w:hAnsi="ＭＳ ゴシック" w:hint="eastAsia"/>
          <w:sz w:val="22"/>
          <w:szCs w:val="22"/>
        </w:rPr>
        <w:t>町</w:t>
      </w:r>
      <w:r w:rsidRPr="00BB3794">
        <w:rPr>
          <w:rFonts w:ascii="ＭＳ ゴシック" w:eastAsia="ＭＳ ゴシック" w:hAnsi="ＭＳ ゴシック" w:hint="eastAsia"/>
          <w:sz w:val="22"/>
          <w:szCs w:val="22"/>
        </w:rPr>
        <w:t>民生活及び社会経済活動に及ぼす影響が最小となるよう対策を講ずる。</w:t>
      </w:r>
    </w:p>
    <w:p w14:paraId="151D05CA" w14:textId="77777777" w:rsidR="00B62777" w:rsidRPr="00344B22" w:rsidRDefault="00B62777" w:rsidP="00DB58D7">
      <w:pPr>
        <w:ind w:leftChars="100" w:left="210" w:firstLineChars="100" w:firstLine="240"/>
        <w:jc w:val="both"/>
        <w:rPr>
          <w:rFonts w:ascii="ＭＳ ゴシック" w:eastAsia="ＭＳ ゴシック" w:hAnsi="ＭＳ ゴシック"/>
          <w:sz w:val="24"/>
        </w:rPr>
      </w:pPr>
    </w:p>
    <w:p w14:paraId="1573D853" w14:textId="77777777" w:rsidR="00B62777" w:rsidRPr="00344B22" w:rsidRDefault="00B62777" w:rsidP="00DB58D7">
      <w:pPr>
        <w:ind w:leftChars="100" w:left="210" w:firstLineChars="30" w:firstLine="72"/>
        <w:jc w:val="both"/>
        <w:rPr>
          <w:rFonts w:ascii="ＭＳ ゴシック" w:eastAsia="ＭＳ ゴシック" w:hAnsi="ＭＳ ゴシック"/>
          <w:b/>
          <w:bCs/>
          <w:sz w:val="24"/>
          <w:u w:val="single"/>
        </w:rPr>
      </w:pPr>
      <w:r w:rsidRPr="00344B22">
        <w:rPr>
          <w:rFonts w:ascii="ＭＳ ゴシック" w:eastAsia="ＭＳ ゴシック" w:hAnsi="ＭＳ ゴシック" w:hint="eastAsia"/>
          <w:b/>
          <w:bCs/>
          <w:sz w:val="24"/>
          <w:u w:val="single"/>
        </w:rPr>
        <w:t>（ア）可能な限り科学的根拠に基づいた対策の切替え</w:t>
      </w:r>
    </w:p>
    <w:p w14:paraId="183E95A3" w14:textId="77777777" w:rsidR="00B62777" w:rsidRDefault="00B62777" w:rsidP="00DB58D7">
      <w:pPr>
        <w:ind w:leftChars="202" w:left="424" w:firstLineChars="127" w:firstLine="279"/>
        <w:jc w:val="both"/>
        <w:rPr>
          <w:rFonts w:ascii="ＭＳ ゴシック" w:eastAsia="ＭＳ ゴシック" w:hAnsi="ＭＳ ゴシック"/>
          <w:sz w:val="22"/>
          <w:szCs w:val="22"/>
        </w:rPr>
      </w:pPr>
      <w:r w:rsidRPr="003F18D2">
        <w:rPr>
          <w:rFonts w:ascii="ＭＳ ゴシック" w:eastAsia="ＭＳ ゴシック" w:hAnsi="ＭＳ ゴシック" w:hint="eastAsia"/>
          <w:sz w:val="22"/>
          <w:szCs w:val="22"/>
        </w:rPr>
        <w:t>対策の切替えに当たっては、感染症の特徴、病原体の性状、感染症の発生状況等も含めたリスク評価を考慮する。</w:t>
      </w:r>
    </w:p>
    <w:p w14:paraId="33FF4B82" w14:textId="77777777" w:rsidR="00B62777" w:rsidRPr="003F18D2" w:rsidRDefault="00B62777" w:rsidP="00DB58D7">
      <w:pPr>
        <w:ind w:leftChars="300" w:left="630" w:firstLineChars="100" w:firstLine="220"/>
        <w:jc w:val="both"/>
        <w:rPr>
          <w:rFonts w:ascii="ＭＳ ゴシック" w:eastAsia="ＭＳ ゴシック" w:hAnsi="ＭＳ ゴシック"/>
          <w:sz w:val="22"/>
          <w:szCs w:val="22"/>
        </w:rPr>
      </w:pPr>
    </w:p>
    <w:p w14:paraId="64008407" w14:textId="77777777" w:rsidR="00B62777" w:rsidRPr="00344B22" w:rsidRDefault="00B62777" w:rsidP="00DB58D7">
      <w:pPr>
        <w:ind w:leftChars="135" w:left="931" w:hangingChars="269" w:hanging="648"/>
        <w:jc w:val="both"/>
        <w:rPr>
          <w:rFonts w:ascii="ＭＳ ゴシック" w:eastAsia="ＭＳ ゴシック" w:hAnsi="ＭＳ ゴシック"/>
          <w:b/>
          <w:bCs/>
          <w:sz w:val="24"/>
          <w:u w:val="single"/>
        </w:rPr>
      </w:pPr>
      <w:r w:rsidRPr="00344B22">
        <w:rPr>
          <w:rFonts w:ascii="ＭＳ ゴシック" w:eastAsia="ＭＳ ゴシック" w:hAnsi="ＭＳ ゴシック" w:hint="eastAsia"/>
          <w:b/>
          <w:bCs/>
          <w:sz w:val="24"/>
          <w:u w:val="single"/>
        </w:rPr>
        <w:t>（イ）</w:t>
      </w:r>
      <w:r>
        <w:rPr>
          <w:rFonts w:ascii="ＭＳ ゴシック" w:eastAsia="ＭＳ ゴシック" w:hAnsi="ＭＳ ゴシック" w:hint="eastAsia"/>
          <w:b/>
          <w:bCs/>
          <w:sz w:val="24"/>
          <w:u w:val="single"/>
        </w:rPr>
        <w:t>町</w:t>
      </w:r>
      <w:r w:rsidRPr="00344B22">
        <w:rPr>
          <w:rFonts w:ascii="ＭＳ ゴシック" w:eastAsia="ＭＳ ゴシック" w:hAnsi="ＭＳ ゴシック" w:hint="eastAsia"/>
          <w:b/>
          <w:bCs/>
          <w:sz w:val="24"/>
          <w:u w:val="single"/>
        </w:rPr>
        <w:t>民生活及び社会経済への影響を踏まえた感染拡大防止措置</w:t>
      </w:r>
    </w:p>
    <w:p w14:paraId="02D5FD87" w14:textId="77777777" w:rsidR="00B62777" w:rsidRDefault="00B62777" w:rsidP="00DB58D7">
      <w:pPr>
        <w:ind w:leftChars="202" w:left="424" w:firstLineChars="127" w:firstLine="279"/>
        <w:jc w:val="both"/>
        <w:rPr>
          <w:rFonts w:ascii="ＭＳ ゴシック" w:eastAsia="ＭＳ ゴシック" w:hAnsi="ＭＳ ゴシック"/>
          <w:sz w:val="22"/>
          <w:szCs w:val="22"/>
        </w:rPr>
      </w:pPr>
      <w:r w:rsidRPr="009A11FE">
        <w:rPr>
          <w:rFonts w:ascii="ＭＳ ゴシック" w:eastAsia="ＭＳ ゴシック" w:hAnsi="ＭＳ ゴシック" w:hint="eastAsia"/>
          <w:sz w:val="22"/>
          <w:szCs w:val="22"/>
        </w:rPr>
        <w:t>有事において県では、県予防計画及び県医療計画に基づき医療提供体制の速やかな拡充を図りつつ、医療提供体制で対応できるレベルに感染拡大のスピードやピークの抑制</w:t>
      </w:r>
      <w:r>
        <w:rPr>
          <w:rFonts w:ascii="ＭＳ ゴシック" w:eastAsia="ＭＳ ゴシック" w:hAnsi="ＭＳ ゴシック" w:hint="eastAsia"/>
          <w:sz w:val="22"/>
          <w:szCs w:val="22"/>
        </w:rPr>
        <w:t>が行われる</w:t>
      </w:r>
      <w:r w:rsidRPr="009A11FE">
        <w:rPr>
          <w:rFonts w:ascii="ＭＳ ゴシック" w:eastAsia="ＭＳ ゴシック" w:hAnsi="ＭＳ ゴシック" w:hint="eastAsia"/>
          <w:sz w:val="22"/>
          <w:szCs w:val="22"/>
        </w:rPr>
        <w:t>｡リスク評価に基づき、このレベルを超える可能性がある場合等には､適時適切に感染拡大防止措置等を講ずる。その際、影響を受ける町民や事業者を含め、町民生活や社会経済等に与える影響にも十分留意する。</w:t>
      </w:r>
    </w:p>
    <w:p w14:paraId="666BD69E" w14:textId="77777777" w:rsidR="00B62777" w:rsidRPr="009A11FE" w:rsidRDefault="00B62777" w:rsidP="00DB58D7">
      <w:pPr>
        <w:ind w:leftChars="300" w:left="630" w:firstLineChars="100" w:firstLine="220"/>
        <w:jc w:val="both"/>
        <w:rPr>
          <w:rFonts w:ascii="ＭＳ ゴシック" w:eastAsia="ＭＳ ゴシック" w:hAnsi="ＭＳ ゴシック"/>
          <w:sz w:val="22"/>
          <w:szCs w:val="22"/>
        </w:rPr>
      </w:pPr>
    </w:p>
    <w:p w14:paraId="52155C8B" w14:textId="77777777" w:rsidR="00B62777" w:rsidRPr="00344B22" w:rsidRDefault="00B62777" w:rsidP="00DB58D7">
      <w:pPr>
        <w:ind w:leftChars="100" w:left="210" w:firstLineChars="30" w:firstLine="72"/>
        <w:jc w:val="both"/>
        <w:rPr>
          <w:rFonts w:ascii="ＭＳ ゴシック" w:eastAsia="ＭＳ ゴシック" w:hAnsi="ＭＳ ゴシック"/>
          <w:b/>
          <w:bCs/>
          <w:sz w:val="24"/>
          <w:u w:val="single"/>
        </w:rPr>
      </w:pPr>
      <w:r w:rsidRPr="00344B22">
        <w:rPr>
          <w:rFonts w:ascii="ＭＳ ゴシック" w:eastAsia="ＭＳ ゴシック" w:hAnsi="ＭＳ ゴシック" w:hint="eastAsia"/>
          <w:b/>
          <w:bCs/>
          <w:sz w:val="24"/>
          <w:u w:val="single"/>
        </w:rPr>
        <w:t>（ウ）状況の変化に基づく柔軟かつ機動的な対策の切替え</w:t>
      </w:r>
    </w:p>
    <w:p w14:paraId="51260F10" w14:textId="3294194A" w:rsidR="00B62777" w:rsidRPr="000554F3" w:rsidRDefault="00B62777" w:rsidP="000554F3">
      <w:pPr>
        <w:ind w:leftChars="202" w:left="424" w:firstLineChars="127" w:firstLine="279"/>
        <w:jc w:val="both"/>
        <w:rPr>
          <w:rFonts w:ascii="ＭＳ ゴシック" w:eastAsia="ＭＳ ゴシック" w:hAnsi="ＭＳ ゴシック"/>
          <w:sz w:val="22"/>
          <w:szCs w:val="22"/>
        </w:rPr>
      </w:pPr>
      <w:r w:rsidRPr="00F854EC">
        <w:rPr>
          <w:rFonts w:ascii="ＭＳ ゴシック" w:eastAsia="ＭＳ ゴシック" w:hAnsi="ＭＳ ゴシック" w:hint="eastAsia"/>
          <w:sz w:val="22"/>
          <w:szCs w:val="22"/>
        </w:rPr>
        <w:t>科学的知見に基づく病原体の性状の把握、検査体制や医療提供体制の整備、ワクチンや治療薬の普及等の状況の変化や社会経済等の状況に合わせて、適切なタイミングで、柔軟かつ機動的に対策を切り替えることを基本として対応する。あわせて、対策の切替えの判断の指標や考慮要素について可能な範囲で具体的に事前に定める。</w:t>
      </w:r>
    </w:p>
    <w:p w14:paraId="3C1CA949" w14:textId="77777777" w:rsidR="00B62777" w:rsidRPr="00344B22" w:rsidRDefault="00B62777" w:rsidP="00DB58D7">
      <w:pPr>
        <w:ind w:leftChars="100" w:left="210" w:firstLineChars="30" w:firstLine="72"/>
        <w:jc w:val="both"/>
        <w:rPr>
          <w:rFonts w:ascii="ＭＳ ゴシック" w:eastAsia="ＭＳ ゴシック" w:hAnsi="ＭＳ ゴシック"/>
          <w:b/>
          <w:bCs/>
          <w:sz w:val="24"/>
          <w:u w:val="single"/>
        </w:rPr>
      </w:pPr>
      <w:r w:rsidRPr="00344B22">
        <w:rPr>
          <w:rFonts w:ascii="ＭＳ ゴシック" w:eastAsia="ＭＳ ゴシック" w:hAnsi="ＭＳ ゴシック" w:hint="eastAsia"/>
          <w:b/>
          <w:bCs/>
          <w:sz w:val="24"/>
          <w:u w:val="single"/>
        </w:rPr>
        <w:t>（エ）対策項目ごとの時期区分</w:t>
      </w:r>
    </w:p>
    <w:p w14:paraId="32973282" w14:textId="77777777" w:rsidR="00B62777" w:rsidRDefault="00B62777" w:rsidP="00DB58D7">
      <w:pPr>
        <w:ind w:leftChars="202" w:left="424" w:firstLineChars="128" w:firstLine="282"/>
        <w:jc w:val="both"/>
        <w:rPr>
          <w:rFonts w:ascii="ＭＳ ゴシック" w:eastAsia="ＭＳ ゴシック" w:hAnsi="ＭＳ ゴシック"/>
          <w:sz w:val="22"/>
          <w:szCs w:val="22"/>
        </w:rPr>
      </w:pPr>
      <w:r w:rsidRPr="00F854EC">
        <w:rPr>
          <w:rFonts w:ascii="ＭＳ ゴシック" w:eastAsia="ＭＳ ゴシック" w:hAnsi="ＭＳ ゴシック" w:hint="eastAsia"/>
          <w:sz w:val="22"/>
          <w:szCs w:val="22"/>
        </w:rPr>
        <w:t>柔軟な対応が可能となるよう、対策の切替え時期については、リスク評価等に応じて、個別の対策項目ごとに具体的な対策内容を記載するなど、可能な範囲で個々の対策の切替えのタイミングの目安等を示す。</w:t>
      </w:r>
    </w:p>
    <w:p w14:paraId="6D7968A9" w14:textId="77777777" w:rsidR="00B62777" w:rsidRPr="00F854EC" w:rsidRDefault="00B62777" w:rsidP="00DB58D7">
      <w:pPr>
        <w:ind w:leftChars="300" w:left="630" w:firstLineChars="100" w:firstLine="220"/>
        <w:jc w:val="both"/>
        <w:rPr>
          <w:rFonts w:ascii="ＭＳ ゴシック" w:eastAsia="ＭＳ ゴシック" w:hAnsi="ＭＳ ゴシック"/>
          <w:sz w:val="22"/>
          <w:szCs w:val="22"/>
        </w:rPr>
      </w:pPr>
    </w:p>
    <w:p w14:paraId="65B10784" w14:textId="77777777" w:rsidR="00B62777" w:rsidRPr="00344B22" w:rsidRDefault="00B62777" w:rsidP="00DB58D7">
      <w:pPr>
        <w:ind w:leftChars="100" w:left="210" w:firstLineChars="30" w:firstLine="72"/>
        <w:jc w:val="both"/>
        <w:rPr>
          <w:rFonts w:ascii="ＭＳ ゴシック" w:eastAsia="ＭＳ ゴシック" w:hAnsi="ＭＳ ゴシック"/>
          <w:b/>
          <w:bCs/>
          <w:sz w:val="24"/>
          <w:u w:val="single"/>
        </w:rPr>
      </w:pPr>
      <w:r w:rsidRPr="00344B22">
        <w:rPr>
          <w:rFonts w:ascii="ＭＳ ゴシック" w:eastAsia="ＭＳ ゴシック" w:hAnsi="ＭＳ ゴシック" w:hint="eastAsia"/>
          <w:b/>
          <w:bCs/>
          <w:sz w:val="24"/>
          <w:u w:val="single"/>
        </w:rPr>
        <w:t>（オ）</w:t>
      </w:r>
      <w:r>
        <w:rPr>
          <w:rFonts w:ascii="ＭＳ ゴシック" w:eastAsia="ＭＳ ゴシック" w:hAnsi="ＭＳ ゴシック" w:hint="eastAsia"/>
          <w:b/>
          <w:bCs/>
          <w:sz w:val="24"/>
          <w:u w:val="single"/>
        </w:rPr>
        <w:t>町</w:t>
      </w:r>
      <w:r w:rsidRPr="00344B22">
        <w:rPr>
          <w:rFonts w:ascii="ＭＳ ゴシック" w:eastAsia="ＭＳ ゴシック" w:hAnsi="ＭＳ ゴシック" w:hint="eastAsia"/>
          <w:b/>
          <w:bCs/>
          <w:sz w:val="24"/>
          <w:u w:val="single"/>
        </w:rPr>
        <w:t>民等の理解や協力を得るための情報提供・共有</w:t>
      </w:r>
    </w:p>
    <w:p w14:paraId="537A30FD" w14:textId="77777777" w:rsidR="00B62777" w:rsidRPr="00F854EC" w:rsidRDefault="00B62777" w:rsidP="00DB58D7">
      <w:pPr>
        <w:ind w:leftChars="202" w:left="424" w:firstLineChars="128" w:firstLine="282"/>
        <w:jc w:val="both"/>
        <w:rPr>
          <w:rFonts w:ascii="ＭＳ ゴシック" w:eastAsia="ＭＳ ゴシック" w:hAnsi="ＭＳ ゴシック"/>
          <w:sz w:val="22"/>
          <w:szCs w:val="22"/>
        </w:rPr>
      </w:pPr>
      <w:r w:rsidRPr="00F854EC">
        <w:rPr>
          <w:rFonts w:ascii="ＭＳ ゴシック" w:eastAsia="ＭＳ ゴシック" w:hAnsi="ＭＳ ゴシック" w:hint="eastAsia"/>
          <w:sz w:val="22"/>
          <w:szCs w:val="22"/>
        </w:rPr>
        <w:t>対策に当たっては、町民等の理解や協力が最も重要である。このため、平時から感染症や感染対策の基本的な知識を、学校教育の現場を始め様々な場面を活用して普及するなど、こどもを含め様々な年代の</w:t>
      </w:r>
      <w:r>
        <w:rPr>
          <w:rFonts w:ascii="ＭＳ ゴシック" w:eastAsia="ＭＳ ゴシック" w:hAnsi="ＭＳ ゴシック" w:hint="eastAsia"/>
          <w:sz w:val="22"/>
          <w:szCs w:val="22"/>
        </w:rPr>
        <w:t>町</w:t>
      </w:r>
      <w:r w:rsidRPr="00F854EC">
        <w:rPr>
          <w:rFonts w:ascii="ＭＳ ゴシック" w:eastAsia="ＭＳ ゴシック" w:hAnsi="ＭＳ ゴシック" w:hint="eastAsia"/>
          <w:sz w:val="22"/>
          <w:szCs w:val="22"/>
        </w:rPr>
        <w:t>民等の理解を深めるための分かりやすい情報提供・共有が必要である。可能な限り科学的根拠に基づいた情報提供・共有を図ることで、</w:t>
      </w:r>
      <w:r>
        <w:rPr>
          <w:rFonts w:ascii="ＭＳ ゴシック" w:eastAsia="ＭＳ ゴシック" w:hAnsi="ＭＳ ゴシック" w:hint="eastAsia"/>
          <w:sz w:val="22"/>
          <w:szCs w:val="22"/>
        </w:rPr>
        <w:t>町</w:t>
      </w:r>
      <w:r w:rsidRPr="00F854EC">
        <w:rPr>
          <w:rFonts w:ascii="ＭＳ ゴシック" w:eastAsia="ＭＳ ゴシック" w:hAnsi="ＭＳ ゴシック" w:hint="eastAsia"/>
          <w:sz w:val="22"/>
          <w:szCs w:val="22"/>
        </w:rPr>
        <w:t>民が適切な判断や行動を選択できるようにする。特にまん延防止等重点措置や緊急事態措置等の強い行動制限を伴う対策を講ずる場合には、対策の影響を受ける</w:t>
      </w:r>
      <w:r>
        <w:rPr>
          <w:rFonts w:ascii="ＭＳ ゴシック" w:eastAsia="ＭＳ ゴシック" w:hAnsi="ＭＳ ゴシック" w:hint="eastAsia"/>
          <w:sz w:val="22"/>
          <w:szCs w:val="22"/>
        </w:rPr>
        <w:t>町</w:t>
      </w:r>
      <w:r w:rsidRPr="00F854EC">
        <w:rPr>
          <w:rFonts w:ascii="ＭＳ ゴシック" w:eastAsia="ＭＳ ゴシック" w:hAnsi="ＭＳ ゴシック" w:hint="eastAsia"/>
          <w:sz w:val="22"/>
          <w:szCs w:val="22"/>
        </w:rPr>
        <w:t>民等や事業者の状況も踏まえ、対策の内容とその科学的根拠を分かりやすく</w:t>
      </w:r>
      <w:r>
        <w:rPr>
          <w:rFonts w:ascii="ＭＳ ゴシック" w:eastAsia="ＭＳ ゴシック" w:hAnsi="ＭＳ ゴシック" w:hint="eastAsia"/>
          <w:sz w:val="22"/>
          <w:szCs w:val="22"/>
        </w:rPr>
        <w:t>周知</w:t>
      </w:r>
      <w:r w:rsidRPr="00F854EC">
        <w:rPr>
          <w:rFonts w:ascii="ＭＳ ゴシック" w:eastAsia="ＭＳ ゴシック" w:hAnsi="ＭＳ ゴシック" w:hint="eastAsia"/>
          <w:sz w:val="22"/>
          <w:szCs w:val="22"/>
        </w:rPr>
        <w:t>する。</w:t>
      </w:r>
    </w:p>
    <w:p w14:paraId="11B6322E" w14:textId="77777777" w:rsidR="00B62777" w:rsidRPr="00286929" w:rsidRDefault="00B62777" w:rsidP="00DB58D7">
      <w:pPr>
        <w:pStyle w:val="3"/>
        <w:jc w:val="both"/>
        <w:rPr>
          <w:rFonts w:ascii="ＭＳ ゴシック" w:eastAsia="ＭＳ ゴシック" w:hAnsi="ＭＳ ゴシック"/>
          <w:b/>
          <w:bCs/>
        </w:rPr>
      </w:pPr>
      <w:bookmarkStart w:id="11" w:name="_Toc179473953"/>
      <w:r w:rsidRPr="00286929">
        <w:rPr>
          <w:rFonts w:ascii="ＭＳ ゴシック" w:eastAsia="ＭＳ ゴシック" w:hAnsi="ＭＳ ゴシック" w:hint="eastAsia"/>
          <w:b/>
          <w:bCs/>
        </w:rPr>
        <w:t>（３）基本的人権の尊重</w:t>
      </w:r>
      <w:bookmarkEnd w:id="11"/>
    </w:p>
    <w:p w14:paraId="15AFC124" w14:textId="77777777" w:rsidR="00B62777" w:rsidRPr="00FE1510" w:rsidRDefault="00B62777" w:rsidP="00DB58D7">
      <w:pPr>
        <w:ind w:leftChars="202" w:left="424" w:firstLine="283"/>
        <w:jc w:val="both"/>
        <w:rPr>
          <w:rFonts w:ascii="ＭＳ ゴシック" w:eastAsia="ＭＳ ゴシック" w:hAnsi="ＭＳ ゴシック"/>
          <w:sz w:val="22"/>
          <w:szCs w:val="22"/>
        </w:rPr>
      </w:pPr>
      <w:r w:rsidRPr="00FE1510">
        <w:rPr>
          <w:rFonts w:ascii="ＭＳ ゴシック" w:eastAsia="ＭＳ ゴシック" w:hAnsi="ＭＳ ゴシック" w:hint="eastAsia"/>
          <w:sz w:val="22"/>
          <w:szCs w:val="22"/>
        </w:rPr>
        <w:t>新型インフルエンザ等対策の実施に当たっては、基本的人権を尊重することとし、特措法による要請や行動制限等</w:t>
      </w:r>
      <w:r w:rsidRPr="00FE1510">
        <w:rPr>
          <w:rFonts w:ascii="ＭＳ ゴシック" w:eastAsia="ＭＳ ゴシック" w:hAnsi="ＭＳ ゴシック"/>
          <w:sz w:val="22"/>
          <w:szCs w:val="22"/>
        </w:rPr>
        <w:t>の実施に当たって、</w:t>
      </w:r>
      <w:r w:rsidRPr="00FE1510">
        <w:rPr>
          <w:rFonts w:ascii="ＭＳ ゴシック" w:eastAsia="ＭＳ ゴシック" w:hAnsi="ＭＳ ゴシック" w:hint="eastAsia"/>
          <w:sz w:val="22"/>
          <w:szCs w:val="22"/>
        </w:rPr>
        <w:t>町民</w:t>
      </w:r>
      <w:r w:rsidRPr="00FE1510">
        <w:rPr>
          <w:rFonts w:ascii="ＭＳ ゴシック" w:eastAsia="ＭＳ ゴシック" w:hAnsi="ＭＳ ゴシック"/>
          <w:sz w:val="22"/>
          <w:szCs w:val="22"/>
        </w:rPr>
        <w:t>の</w:t>
      </w:r>
      <w:r w:rsidRPr="00FE1510">
        <w:rPr>
          <w:rFonts w:ascii="ＭＳ ゴシック" w:eastAsia="ＭＳ ゴシック" w:hAnsi="ＭＳ ゴシック" w:hint="eastAsia"/>
          <w:sz w:val="22"/>
          <w:szCs w:val="22"/>
        </w:rPr>
        <w:t>自由</w:t>
      </w:r>
      <w:r w:rsidRPr="00FE1510">
        <w:rPr>
          <w:rFonts w:ascii="ＭＳ ゴシック" w:eastAsia="ＭＳ ゴシック" w:hAnsi="ＭＳ ゴシック"/>
          <w:sz w:val="22"/>
          <w:szCs w:val="22"/>
        </w:rPr>
        <w:t>と</w:t>
      </w:r>
      <w:r w:rsidRPr="00FE1510">
        <w:rPr>
          <w:rFonts w:ascii="ＭＳ ゴシック" w:eastAsia="ＭＳ ゴシック" w:hAnsi="ＭＳ ゴシック" w:hint="eastAsia"/>
          <w:sz w:val="22"/>
          <w:szCs w:val="22"/>
        </w:rPr>
        <w:t>権利</w:t>
      </w:r>
      <w:r w:rsidRPr="00FE1510">
        <w:rPr>
          <w:rFonts w:ascii="ＭＳ ゴシック" w:eastAsia="ＭＳ ゴシック" w:hAnsi="ＭＳ ゴシック"/>
          <w:sz w:val="22"/>
          <w:szCs w:val="22"/>
        </w:rPr>
        <w:t>に制限を加える場合は、その制限は当該新型インフルエンザ等対策を実施するため必要最小限のものとする。</w:t>
      </w:r>
    </w:p>
    <w:p w14:paraId="12913EEC" w14:textId="77777777" w:rsidR="00B62777" w:rsidRPr="00FE1510" w:rsidRDefault="00B62777" w:rsidP="00DB58D7">
      <w:pPr>
        <w:ind w:leftChars="202" w:left="424" w:firstLine="283"/>
        <w:jc w:val="both"/>
        <w:rPr>
          <w:rFonts w:ascii="ＭＳ ゴシック" w:eastAsia="ＭＳ ゴシック" w:hAnsi="ＭＳ ゴシック"/>
          <w:sz w:val="22"/>
          <w:szCs w:val="22"/>
        </w:rPr>
      </w:pPr>
      <w:r w:rsidRPr="00FE1510">
        <w:rPr>
          <w:rFonts w:ascii="ＭＳ ゴシック" w:eastAsia="ＭＳ ゴシック" w:hAnsi="ＭＳ ゴシック" w:hint="eastAsia"/>
          <w:sz w:val="22"/>
          <w:szCs w:val="22"/>
        </w:rPr>
        <w:t>新型インフルエンザ等対策の実施に当たって、法令の根拠があることを前提として、リスクコミュニケーションの観点からも、町民等に対して十分説明し、理解を得ることを基本とする。</w:t>
      </w:r>
    </w:p>
    <w:p w14:paraId="6927AA17" w14:textId="77777777" w:rsidR="00B62777" w:rsidRPr="00FE1510" w:rsidRDefault="00B62777" w:rsidP="00DB58D7">
      <w:pPr>
        <w:spacing w:line="360" w:lineRule="exact"/>
        <w:ind w:leftChars="202" w:left="424" w:firstLine="283"/>
        <w:jc w:val="both"/>
        <w:rPr>
          <w:rFonts w:ascii="ＭＳ ゴシック" w:eastAsia="ＭＳ ゴシック" w:hAnsi="ＭＳ ゴシック"/>
          <w:sz w:val="22"/>
          <w:szCs w:val="22"/>
        </w:rPr>
      </w:pPr>
      <w:r w:rsidRPr="00FE1510">
        <w:rPr>
          <w:rFonts w:ascii="ＭＳ ゴシック" w:eastAsia="ＭＳ ゴシック" w:hAnsi="ＭＳ ゴシック"/>
          <w:sz w:val="22"/>
          <w:szCs w:val="22"/>
        </w:rPr>
        <w:t>また、感染者やその家族、医療関係者に対する誹謗中傷等の新型インフルエンザ等に</w:t>
      </w:r>
      <w:r w:rsidRPr="00FE1510">
        <w:rPr>
          <w:rFonts w:ascii="ＭＳ ゴシック" w:eastAsia="ＭＳ ゴシック" w:hAnsi="ＭＳ ゴシック" w:hint="eastAsia"/>
          <w:sz w:val="22"/>
          <w:szCs w:val="22"/>
        </w:rPr>
        <w:t>係る</w:t>
      </w:r>
      <w:r w:rsidRPr="00FE1510">
        <w:rPr>
          <w:rFonts w:ascii="ＭＳ ゴシック" w:eastAsia="ＭＳ ゴシック" w:hAnsi="ＭＳ ゴシック"/>
          <w:sz w:val="22"/>
          <w:szCs w:val="22"/>
        </w:rPr>
        <w:t>偏見・差別は、これらの方々への人権侵害であり、あってはならないものである。これらの偏見・差別は、患者の受診行動を妨げ、感染拡大の抑制を遅らせる原因となる可能性が</w:t>
      </w:r>
      <w:r w:rsidRPr="00FE1510">
        <w:rPr>
          <w:rFonts w:ascii="ＭＳ ゴシック" w:eastAsia="ＭＳ ゴシック" w:hAnsi="ＭＳ ゴシック"/>
          <w:color w:val="000000" w:themeColor="text1"/>
          <w:sz w:val="22"/>
          <w:szCs w:val="22"/>
        </w:rPr>
        <w:t>あ</w:t>
      </w:r>
      <w:r w:rsidRPr="00FE1510">
        <w:rPr>
          <w:rFonts w:ascii="ＭＳ ゴシック" w:eastAsia="ＭＳ ゴシック" w:hAnsi="ＭＳ ゴシック" w:hint="eastAsia"/>
          <w:color w:val="000000" w:themeColor="text1"/>
          <w:sz w:val="22"/>
          <w:szCs w:val="22"/>
        </w:rPr>
        <w:t>り、</w:t>
      </w:r>
      <w:r w:rsidRPr="00FE1510">
        <w:rPr>
          <w:rFonts w:ascii="ＭＳ ゴシック" w:eastAsia="ＭＳ ゴシック" w:hAnsi="ＭＳ ゴシック"/>
          <w:sz w:val="22"/>
          <w:szCs w:val="22"/>
        </w:rPr>
        <w:t>新型インフルエンザ等に対応する医療従事者等の人員の士気の維持の観点等からも、防止すべき課題である。</w:t>
      </w:r>
      <w:r w:rsidRPr="00FE1510">
        <w:rPr>
          <w:rFonts w:ascii="ＭＳ ゴシック" w:eastAsia="ＭＳ ゴシック" w:hAnsi="ＭＳ ゴシック" w:hint="eastAsia"/>
          <w:color w:val="000000" w:themeColor="text1"/>
          <w:sz w:val="22"/>
          <w:szCs w:val="22"/>
        </w:rPr>
        <w:t>このため、町は、個人情報の保護に十分留意し、これらの偏見・差別により感染者等の人権が損なわれることのないように、報道機関に協力を求めることを含め、あらゆる機会を通じた新型インフルエンザ等に関する正しい知識の普及啓発、偏見・差別防止のための注意喚起及び教育等を行う。町民等においても、正しい知識を持ち、町等から提供される新型インフルエンザ等に関する情報を冷静に判断して、偏見・差別により感染者等の人権が不当に損なわれることがないように努める。</w:t>
      </w:r>
    </w:p>
    <w:p w14:paraId="31B523B3" w14:textId="77777777" w:rsidR="00B62777" w:rsidRPr="00FE1510" w:rsidRDefault="00B62777" w:rsidP="00DB58D7">
      <w:pPr>
        <w:ind w:leftChars="202" w:left="424" w:firstLine="283"/>
        <w:jc w:val="both"/>
        <w:rPr>
          <w:rFonts w:ascii="ＭＳ ゴシック" w:eastAsia="ＭＳ ゴシック" w:hAnsi="ＭＳ ゴシック"/>
          <w:sz w:val="22"/>
          <w:szCs w:val="22"/>
        </w:rPr>
      </w:pPr>
      <w:r w:rsidRPr="00FE1510">
        <w:rPr>
          <w:rFonts w:ascii="ＭＳ ゴシック" w:eastAsia="ＭＳ ゴシック" w:hAnsi="ＭＳ ゴシック" w:hint="eastAsia"/>
          <w:sz w:val="22"/>
          <w:szCs w:val="22"/>
        </w:rPr>
        <w:t>さらに、新型インフルエンザ等対策の実施に当たっては、より影響を受けがちである社会的弱者への配慮に留意する。感染症危機に際しても、まずは町民の安心を確保し、新型インフルエンザ等による社会の分断が生じないよう取り組む。</w:t>
      </w:r>
    </w:p>
    <w:p w14:paraId="0D2760B9" w14:textId="77777777" w:rsidR="00B62777" w:rsidRPr="0038105A" w:rsidRDefault="00B62777" w:rsidP="00DB58D7">
      <w:pPr>
        <w:pStyle w:val="3"/>
        <w:jc w:val="both"/>
        <w:rPr>
          <w:rFonts w:ascii="ＭＳ ゴシック" w:eastAsia="ＭＳ ゴシック" w:hAnsi="ＭＳ ゴシック"/>
          <w:b/>
          <w:bCs/>
        </w:rPr>
      </w:pPr>
      <w:bookmarkStart w:id="12" w:name="_Toc179473954"/>
      <w:r w:rsidRPr="0038105A">
        <w:rPr>
          <w:rFonts w:ascii="ＭＳ ゴシック" w:eastAsia="ＭＳ ゴシック" w:hAnsi="ＭＳ ゴシック" w:hint="eastAsia"/>
          <w:b/>
          <w:bCs/>
        </w:rPr>
        <w:t>（４）危機管理としての特措法の性格</w:t>
      </w:r>
      <w:bookmarkEnd w:id="12"/>
    </w:p>
    <w:p w14:paraId="3AB652C1" w14:textId="77777777" w:rsidR="00B62777" w:rsidRPr="00FE1510" w:rsidRDefault="00B62777" w:rsidP="00DB58D7">
      <w:pPr>
        <w:ind w:leftChars="135" w:left="283" w:firstLine="283"/>
        <w:jc w:val="both"/>
        <w:rPr>
          <w:rFonts w:ascii="ＭＳ ゴシック" w:eastAsia="ＭＳ ゴシック" w:hAnsi="ＭＳ ゴシック"/>
          <w:sz w:val="22"/>
          <w:szCs w:val="22"/>
        </w:rPr>
      </w:pPr>
      <w:r w:rsidRPr="00FE1510">
        <w:rPr>
          <w:rFonts w:ascii="ＭＳ ゴシック" w:eastAsia="ＭＳ ゴシック" w:hAnsi="ＭＳ ゴシック" w:hint="eastAsia"/>
          <w:sz w:val="22"/>
          <w:szCs w:val="22"/>
        </w:rPr>
        <w:t>特措法は、感染症有事における危機管理のための制度であって、緊急事態に備えて様々な措置を講ずることができるよう制度設計されている。しかし、新型インフルエンザ等感染症、指定感染症や新感染症が発生したとしても、病原性の程度や、ワクチンや治療薬等の対策が有効であること等により、まん延防止等重点措置や緊急事態措置を講ずる必要がないこともあり得ると考えられ、どのような場合にもこれらの措置を講ずるものではないことに留意する。</w:t>
      </w:r>
    </w:p>
    <w:p w14:paraId="7F917CC4" w14:textId="77777777" w:rsidR="00B62777" w:rsidRPr="00997F2E" w:rsidRDefault="00B62777" w:rsidP="00DB58D7">
      <w:pPr>
        <w:jc w:val="both"/>
        <w:rPr>
          <w:rFonts w:ascii="ＭＳ ゴシック" w:eastAsia="ＭＳ ゴシック" w:hAnsi="ＭＳ ゴシック"/>
          <w:sz w:val="24"/>
        </w:rPr>
      </w:pPr>
    </w:p>
    <w:p w14:paraId="0B6C766C" w14:textId="77777777" w:rsidR="00B62777" w:rsidRPr="0038105A" w:rsidRDefault="00B62777" w:rsidP="00DB58D7">
      <w:pPr>
        <w:pStyle w:val="3"/>
        <w:jc w:val="both"/>
        <w:rPr>
          <w:rFonts w:ascii="ＭＳ ゴシック" w:eastAsia="ＭＳ ゴシック" w:hAnsi="ＭＳ ゴシック"/>
          <w:b/>
          <w:bCs/>
        </w:rPr>
      </w:pPr>
      <w:bookmarkStart w:id="13" w:name="_Toc179473955"/>
      <w:r w:rsidRPr="0038105A">
        <w:rPr>
          <w:rFonts w:ascii="ＭＳ ゴシック" w:eastAsia="ＭＳ ゴシック" w:hAnsi="ＭＳ ゴシック" w:hint="eastAsia"/>
          <w:b/>
          <w:bCs/>
        </w:rPr>
        <w:t>（５）関係機関相互の連携協力の確保</w:t>
      </w:r>
      <w:bookmarkEnd w:id="13"/>
    </w:p>
    <w:p w14:paraId="5B07D397" w14:textId="77777777" w:rsidR="00B62777" w:rsidRPr="00FE1510" w:rsidRDefault="00B62777" w:rsidP="00DB58D7">
      <w:pPr>
        <w:ind w:leftChars="135" w:left="283" w:firstLine="283"/>
        <w:jc w:val="both"/>
        <w:rPr>
          <w:rFonts w:ascii="ＭＳ ゴシック" w:eastAsia="ＭＳ ゴシック" w:hAnsi="ＭＳ ゴシック"/>
          <w:sz w:val="22"/>
          <w:szCs w:val="22"/>
        </w:rPr>
      </w:pPr>
      <w:r w:rsidRPr="00FE1510">
        <w:rPr>
          <w:rFonts w:ascii="ＭＳ ゴシック" w:eastAsia="ＭＳ ゴシック" w:hAnsi="ＭＳ ゴシック" w:hint="eastAsia"/>
          <w:sz w:val="22"/>
          <w:szCs w:val="22"/>
        </w:rPr>
        <w:t>政府対策本部、県対策本部及び</w:t>
      </w:r>
      <w:r w:rsidRPr="00FE1510">
        <w:rPr>
          <w:rFonts w:ascii="ＭＳ ゴシック" w:eastAsia="ＭＳ ゴシック" w:hAnsi="ＭＳ ゴシック"/>
          <w:sz w:val="22"/>
          <w:szCs w:val="22"/>
        </w:rPr>
        <w:t>町対策本部は、相互に緊密な連携を図りつつ、新型インフルエンザ等対策を総合的に推進する。</w:t>
      </w:r>
    </w:p>
    <w:p w14:paraId="564D3733" w14:textId="77777777" w:rsidR="00B62777" w:rsidRPr="00FE1510" w:rsidRDefault="00B62777" w:rsidP="00DB58D7">
      <w:pPr>
        <w:ind w:leftChars="135" w:left="283" w:firstLine="283"/>
        <w:jc w:val="both"/>
        <w:rPr>
          <w:rFonts w:ascii="ＭＳ ゴシック" w:eastAsia="ＭＳ ゴシック" w:hAnsi="ＭＳ ゴシック"/>
          <w:sz w:val="22"/>
          <w:szCs w:val="22"/>
        </w:rPr>
      </w:pPr>
      <w:r>
        <w:rPr>
          <w:rFonts w:ascii="ＭＳ ゴシック" w:eastAsia="ＭＳ ゴシック" w:hAnsi="ＭＳ ゴシック" w:hint="eastAsia"/>
          <w:sz w:val="22"/>
          <w:szCs w:val="22"/>
        </w:rPr>
        <w:t>必要に応じて、</w:t>
      </w:r>
      <w:r w:rsidRPr="00FE1510">
        <w:rPr>
          <w:rFonts w:ascii="ＭＳ ゴシック" w:eastAsia="ＭＳ ゴシック" w:hAnsi="ＭＳ ゴシック" w:hint="eastAsia"/>
          <w:sz w:val="22"/>
          <w:szCs w:val="22"/>
        </w:rPr>
        <w:t>町</w:t>
      </w:r>
      <w:r>
        <w:rPr>
          <w:rFonts w:ascii="ＭＳ ゴシック" w:eastAsia="ＭＳ ゴシック" w:hAnsi="ＭＳ ゴシック" w:hint="eastAsia"/>
          <w:sz w:val="22"/>
          <w:szCs w:val="22"/>
        </w:rPr>
        <w:t>対策本部は</w:t>
      </w:r>
      <w:r w:rsidRPr="00FE1510">
        <w:rPr>
          <w:rFonts w:ascii="ＭＳ ゴシック" w:eastAsia="ＭＳ ゴシック" w:hAnsi="ＭＳ ゴシック" w:hint="eastAsia"/>
          <w:sz w:val="22"/>
          <w:szCs w:val="22"/>
        </w:rPr>
        <w:t>県</w:t>
      </w:r>
      <w:r>
        <w:rPr>
          <w:rFonts w:ascii="ＭＳ ゴシック" w:eastAsia="ＭＳ ゴシック" w:hAnsi="ＭＳ ゴシック" w:hint="eastAsia"/>
          <w:sz w:val="22"/>
          <w:szCs w:val="22"/>
        </w:rPr>
        <w:t>対策本部に</w:t>
      </w:r>
      <w:r w:rsidRPr="00FE1510">
        <w:rPr>
          <w:rFonts w:ascii="ＭＳ ゴシック" w:eastAsia="ＭＳ ゴシック" w:hAnsi="ＭＳ ゴシック" w:hint="eastAsia"/>
          <w:sz w:val="22"/>
          <w:szCs w:val="22"/>
        </w:rPr>
        <w:t>対して、新型インフルエンザ等対策に関する総合調整を行うよう要請</w:t>
      </w:r>
      <w:r>
        <w:rPr>
          <w:rFonts w:ascii="ＭＳ ゴシック" w:eastAsia="ＭＳ ゴシック" w:hAnsi="ＭＳ ゴシック" w:hint="eastAsia"/>
          <w:sz w:val="22"/>
          <w:szCs w:val="22"/>
        </w:rPr>
        <w:t>する</w:t>
      </w:r>
      <w:r w:rsidRPr="00FE1510">
        <w:rPr>
          <w:rFonts w:ascii="ＭＳ ゴシック" w:eastAsia="ＭＳ ゴシック" w:hAnsi="ＭＳ ゴシック" w:hint="eastAsia"/>
          <w:sz w:val="22"/>
          <w:szCs w:val="22"/>
        </w:rPr>
        <w:t>。</w:t>
      </w:r>
    </w:p>
    <w:p w14:paraId="6B4B7638" w14:textId="77777777" w:rsidR="00B62777" w:rsidRDefault="00B62777" w:rsidP="00DB58D7">
      <w:pPr>
        <w:ind w:leftChars="100" w:left="210" w:firstLineChars="100" w:firstLine="240"/>
        <w:jc w:val="both"/>
        <w:rPr>
          <w:rFonts w:ascii="ＭＳ ゴシック" w:eastAsia="ＭＳ ゴシック" w:hAnsi="ＭＳ ゴシック"/>
          <w:sz w:val="24"/>
        </w:rPr>
      </w:pPr>
    </w:p>
    <w:p w14:paraId="49032240" w14:textId="77777777" w:rsidR="00B62777" w:rsidRPr="0038105A" w:rsidRDefault="00B62777" w:rsidP="00DB58D7">
      <w:pPr>
        <w:pStyle w:val="3"/>
        <w:jc w:val="both"/>
        <w:rPr>
          <w:rFonts w:ascii="ＭＳ ゴシック" w:eastAsia="ＭＳ ゴシック" w:hAnsi="ＭＳ ゴシック"/>
          <w:b/>
          <w:bCs/>
          <w:color w:val="auto"/>
        </w:rPr>
      </w:pPr>
      <w:bookmarkStart w:id="14" w:name="_Toc179473956"/>
      <w:r w:rsidRPr="0038105A">
        <w:rPr>
          <w:rFonts w:ascii="ＭＳ ゴシック" w:eastAsia="ＭＳ ゴシック" w:hAnsi="ＭＳ ゴシック" w:hint="eastAsia"/>
          <w:b/>
          <w:bCs/>
          <w:color w:val="auto"/>
        </w:rPr>
        <w:t>（６）高齢者施設や障害者施設等の社会福祉施設等における対応</w:t>
      </w:r>
      <w:bookmarkEnd w:id="14"/>
    </w:p>
    <w:p w14:paraId="1845DE46" w14:textId="77777777" w:rsidR="00B62777" w:rsidRPr="00611964" w:rsidRDefault="00B62777" w:rsidP="00DB58D7">
      <w:pPr>
        <w:ind w:leftChars="135" w:left="283" w:firstLine="283"/>
        <w:jc w:val="both"/>
        <w:rPr>
          <w:rFonts w:ascii="ＭＳ ゴシック" w:eastAsia="ＭＳ ゴシック" w:hAnsi="ＭＳ ゴシック"/>
          <w:sz w:val="22"/>
          <w:szCs w:val="22"/>
        </w:rPr>
      </w:pPr>
      <w:r w:rsidRPr="00611964">
        <w:rPr>
          <w:rFonts w:ascii="ＭＳ ゴシック" w:eastAsia="ＭＳ ゴシック" w:hAnsi="ＭＳ ゴシック" w:hint="eastAsia"/>
          <w:sz w:val="22"/>
          <w:szCs w:val="22"/>
        </w:rPr>
        <w:t>感染症危機における高齢者施設や障害者施設等の社会福祉施設等において必要となる医療提供体制等について、平時から検討し、有事に備えた準備を行う。</w:t>
      </w:r>
      <w:r w:rsidRPr="00611964">
        <w:rPr>
          <w:rFonts w:ascii="ＭＳ ゴシック" w:eastAsia="ＭＳ ゴシック" w:hAnsi="ＭＳ ゴシック"/>
          <w:sz w:val="22"/>
          <w:szCs w:val="22"/>
        </w:rPr>
        <w:cr/>
      </w:r>
    </w:p>
    <w:p w14:paraId="4B6CE1EB" w14:textId="77777777" w:rsidR="00B62777" w:rsidRPr="0038105A" w:rsidRDefault="00B62777" w:rsidP="00DB58D7">
      <w:pPr>
        <w:pStyle w:val="3"/>
        <w:jc w:val="both"/>
        <w:rPr>
          <w:rFonts w:ascii="ＭＳ ゴシック" w:eastAsia="ＭＳ ゴシック" w:hAnsi="ＭＳ ゴシック"/>
          <w:b/>
          <w:bCs/>
          <w:color w:val="auto"/>
        </w:rPr>
      </w:pPr>
      <w:bookmarkStart w:id="15" w:name="_Toc179473957"/>
      <w:r w:rsidRPr="0038105A">
        <w:rPr>
          <w:rFonts w:ascii="ＭＳ ゴシック" w:eastAsia="ＭＳ ゴシック" w:hAnsi="ＭＳ ゴシック" w:hint="eastAsia"/>
          <w:b/>
          <w:bCs/>
          <w:color w:val="auto"/>
        </w:rPr>
        <w:t>（７）感染症危機下の災害対応</w:t>
      </w:r>
      <w:bookmarkEnd w:id="15"/>
    </w:p>
    <w:p w14:paraId="2B23E0F2" w14:textId="77777777" w:rsidR="00B62777" w:rsidRPr="00611964" w:rsidRDefault="00B62777" w:rsidP="00DB58D7">
      <w:pPr>
        <w:ind w:leftChars="135" w:left="283" w:firstLineChars="128" w:firstLine="282"/>
        <w:jc w:val="both"/>
        <w:rPr>
          <w:rFonts w:ascii="ＭＳ ゴシック" w:eastAsia="ＭＳ ゴシック" w:hAnsi="ＭＳ ゴシック"/>
          <w:sz w:val="22"/>
          <w:szCs w:val="22"/>
        </w:rPr>
      </w:pPr>
      <w:r w:rsidRPr="00611964">
        <w:rPr>
          <w:rFonts w:ascii="ＭＳ ゴシック" w:eastAsia="ＭＳ ゴシック" w:hAnsi="ＭＳ ゴシック" w:hint="eastAsia"/>
          <w:sz w:val="22"/>
          <w:szCs w:val="22"/>
        </w:rPr>
        <w:t>町は、感染症危機下の災害対応についても想定し、平時から防災備蓄</w:t>
      </w:r>
      <w:r w:rsidRPr="00611964">
        <w:rPr>
          <w:rFonts w:ascii="ＭＳ ゴシック" w:eastAsia="ＭＳ ゴシック" w:hAnsi="ＭＳ ゴシック"/>
          <w:sz w:val="22"/>
          <w:szCs w:val="22"/>
        </w:rPr>
        <w:t>や医療提供体制の強化等を進め、避難所施設の確保等を進めることや、自宅療養者等の避難のための情報共有等の連携体制を整えること等を進める。感染症危機下で地震等の災害が発生した場合には、</w:t>
      </w:r>
      <w:r>
        <w:rPr>
          <w:rFonts w:ascii="ＭＳ ゴシック" w:eastAsia="ＭＳ ゴシック" w:hAnsi="ＭＳ ゴシック" w:hint="eastAsia"/>
          <w:sz w:val="22"/>
          <w:szCs w:val="22"/>
        </w:rPr>
        <w:t>町</w:t>
      </w:r>
      <w:r w:rsidRPr="00611964">
        <w:rPr>
          <w:rFonts w:ascii="ＭＳ ゴシック" w:eastAsia="ＭＳ ゴシック" w:hAnsi="ＭＳ ゴシック"/>
          <w:sz w:val="22"/>
          <w:szCs w:val="22"/>
        </w:rPr>
        <w:t>は、</w:t>
      </w:r>
      <w:r w:rsidRPr="00611964">
        <w:rPr>
          <w:rFonts w:ascii="ＭＳ ゴシック" w:eastAsia="ＭＳ ゴシック" w:hAnsi="ＭＳ ゴシック" w:hint="eastAsia"/>
          <w:sz w:val="22"/>
          <w:szCs w:val="22"/>
        </w:rPr>
        <w:t>国</w:t>
      </w:r>
      <w:r w:rsidRPr="00611964">
        <w:rPr>
          <w:rFonts w:ascii="ＭＳ ゴシック" w:eastAsia="ＭＳ ゴシック" w:hAnsi="ＭＳ ゴシック"/>
          <w:sz w:val="22"/>
          <w:szCs w:val="22"/>
        </w:rPr>
        <w:t>及び</w:t>
      </w:r>
      <w:r>
        <w:rPr>
          <w:rFonts w:ascii="ＭＳ ゴシック" w:eastAsia="ＭＳ ゴシック" w:hAnsi="ＭＳ ゴシック" w:hint="eastAsia"/>
          <w:sz w:val="22"/>
          <w:szCs w:val="22"/>
        </w:rPr>
        <w:t>県</w:t>
      </w:r>
      <w:r w:rsidRPr="00611964">
        <w:rPr>
          <w:rFonts w:ascii="ＭＳ ゴシック" w:eastAsia="ＭＳ ゴシック" w:hAnsi="ＭＳ ゴシック"/>
          <w:sz w:val="22"/>
          <w:szCs w:val="22"/>
        </w:rPr>
        <w:t>と連携し、発生地域における状況を適切に把握するとともに、必要に応じ、避難所における感染症対策の強化や、自宅療養者等への情報共有、避難の支援等を速やかに行う。</w:t>
      </w:r>
    </w:p>
    <w:p w14:paraId="1A795EF6" w14:textId="77777777" w:rsidR="00B62777" w:rsidRPr="00344B22" w:rsidRDefault="00B62777" w:rsidP="00DB58D7">
      <w:pPr>
        <w:ind w:leftChars="100" w:left="210" w:firstLineChars="100" w:firstLine="240"/>
        <w:jc w:val="both"/>
        <w:rPr>
          <w:rFonts w:ascii="ＭＳ ゴシック" w:eastAsia="ＭＳ ゴシック" w:hAnsi="ＭＳ ゴシック"/>
          <w:sz w:val="24"/>
        </w:rPr>
      </w:pPr>
    </w:p>
    <w:p w14:paraId="3D3CBBF0" w14:textId="77777777" w:rsidR="00B62777" w:rsidRPr="0038105A" w:rsidRDefault="00B62777" w:rsidP="00DB58D7">
      <w:pPr>
        <w:pStyle w:val="3"/>
        <w:jc w:val="both"/>
        <w:rPr>
          <w:rFonts w:ascii="ＭＳ ゴシック" w:eastAsia="ＭＳ ゴシック" w:hAnsi="ＭＳ ゴシック"/>
          <w:b/>
          <w:bCs/>
          <w:color w:val="auto"/>
        </w:rPr>
      </w:pPr>
      <w:bookmarkStart w:id="16" w:name="_Toc179473958"/>
      <w:r w:rsidRPr="0038105A">
        <w:rPr>
          <w:rFonts w:ascii="ＭＳ ゴシック" w:eastAsia="ＭＳ ゴシック" w:hAnsi="ＭＳ ゴシック" w:hint="eastAsia"/>
          <w:b/>
          <w:bCs/>
          <w:color w:val="auto"/>
        </w:rPr>
        <w:t>（８）記録の作成や保存</w:t>
      </w:r>
      <w:bookmarkEnd w:id="16"/>
    </w:p>
    <w:p w14:paraId="5E02C558" w14:textId="77777777" w:rsidR="00B62777" w:rsidRDefault="00B62777" w:rsidP="00DB58D7">
      <w:pPr>
        <w:ind w:leftChars="135" w:left="283" w:firstLineChars="128" w:firstLine="282"/>
        <w:jc w:val="both"/>
        <w:rPr>
          <w:rFonts w:ascii="ＭＳ ゴシック" w:eastAsia="ＭＳ ゴシック" w:hAnsi="ＭＳ ゴシック"/>
          <w:sz w:val="22"/>
          <w:szCs w:val="22"/>
        </w:rPr>
      </w:pPr>
      <w:r>
        <w:rPr>
          <w:rFonts w:ascii="ＭＳ ゴシック" w:eastAsia="ＭＳ ゴシック" w:hAnsi="ＭＳ ゴシック" w:hint="eastAsia"/>
          <w:sz w:val="22"/>
          <w:szCs w:val="22"/>
        </w:rPr>
        <w:t>町</w:t>
      </w:r>
      <w:r w:rsidRPr="00611964">
        <w:rPr>
          <w:rFonts w:ascii="ＭＳ ゴシック" w:eastAsia="ＭＳ ゴシック" w:hAnsi="ＭＳ ゴシック" w:hint="eastAsia"/>
          <w:sz w:val="22"/>
          <w:szCs w:val="22"/>
        </w:rPr>
        <w:t>は、新型インフルエンザ等が発生した段階で、町対策本部における新型インフルエンザ等対策の実施に係る記録を作成し、保存し、公表する。</w:t>
      </w:r>
    </w:p>
    <w:p w14:paraId="4675273C" w14:textId="77777777" w:rsidR="00A021B7" w:rsidRDefault="00A021B7" w:rsidP="00FA3F8E">
      <w:pPr>
        <w:ind w:leftChars="135" w:left="283" w:firstLineChars="128" w:firstLine="282"/>
        <w:rPr>
          <w:rFonts w:ascii="ＭＳ ゴシック" w:eastAsia="ＭＳ ゴシック" w:hAnsi="ＭＳ ゴシック"/>
          <w:sz w:val="22"/>
          <w:szCs w:val="22"/>
        </w:rPr>
      </w:pPr>
    </w:p>
    <w:p w14:paraId="104CB788" w14:textId="77777777" w:rsidR="002E5130" w:rsidRDefault="002E5130" w:rsidP="00FA3F8E">
      <w:pPr>
        <w:ind w:leftChars="135" w:left="283" w:firstLineChars="128" w:firstLine="282"/>
        <w:rPr>
          <w:rFonts w:ascii="ＭＳ ゴシック" w:eastAsia="ＭＳ ゴシック" w:hAnsi="ＭＳ ゴシック"/>
          <w:sz w:val="22"/>
          <w:szCs w:val="22"/>
        </w:rPr>
      </w:pPr>
    </w:p>
    <w:p w14:paraId="5A47A2D4" w14:textId="77777777" w:rsidR="002E5130" w:rsidRDefault="002E5130" w:rsidP="00FA3F8E">
      <w:pPr>
        <w:ind w:leftChars="135" w:left="283" w:firstLineChars="128" w:firstLine="282"/>
        <w:rPr>
          <w:rFonts w:ascii="ＭＳ ゴシック" w:eastAsia="ＭＳ ゴシック" w:hAnsi="ＭＳ ゴシック"/>
          <w:sz w:val="22"/>
          <w:szCs w:val="22"/>
        </w:rPr>
      </w:pPr>
    </w:p>
    <w:p w14:paraId="3656FF98" w14:textId="77777777" w:rsidR="002E5130" w:rsidRDefault="002E5130" w:rsidP="00FA3F8E">
      <w:pPr>
        <w:ind w:leftChars="135" w:left="283" w:firstLineChars="128" w:firstLine="282"/>
        <w:rPr>
          <w:rFonts w:ascii="ＭＳ ゴシック" w:eastAsia="ＭＳ ゴシック" w:hAnsi="ＭＳ ゴシック"/>
          <w:sz w:val="22"/>
          <w:szCs w:val="22"/>
        </w:rPr>
      </w:pPr>
    </w:p>
    <w:p w14:paraId="1691E36B" w14:textId="77777777" w:rsidR="004E60DD" w:rsidRDefault="004E60DD" w:rsidP="00FA3F8E">
      <w:pPr>
        <w:ind w:leftChars="135" w:left="283" w:firstLineChars="128" w:firstLine="282"/>
        <w:rPr>
          <w:rFonts w:ascii="ＭＳ ゴシック" w:eastAsia="ＭＳ ゴシック" w:hAnsi="ＭＳ ゴシック"/>
          <w:sz w:val="22"/>
          <w:szCs w:val="22"/>
        </w:rPr>
      </w:pPr>
    </w:p>
    <w:p w14:paraId="2B677665" w14:textId="77777777" w:rsidR="004E60DD" w:rsidRDefault="004E60DD" w:rsidP="00FA3F8E">
      <w:pPr>
        <w:ind w:leftChars="135" w:left="283" w:firstLineChars="128" w:firstLine="282"/>
        <w:rPr>
          <w:rFonts w:ascii="ＭＳ ゴシック" w:eastAsia="ＭＳ ゴシック" w:hAnsi="ＭＳ ゴシック"/>
          <w:sz w:val="22"/>
          <w:szCs w:val="22"/>
        </w:rPr>
      </w:pPr>
    </w:p>
    <w:p w14:paraId="411F4A1F" w14:textId="77777777" w:rsidR="004E60DD" w:rsidRDefault="004E60DD" w:rsidP="00FA3F8E">
      <w:pPr>
        <w:ind w:leftChars="135" w:left="283" w:firstLineChars="128" w:firstLine="282"/>
        <w:rPr>
          <w:rFonts w:ascii="ＭＳ ゴシック" w:eastAsia="ＭＳ ゴシック" w:hAnsi="ＭＳ ゴシック"/>
          <w:sz w:val="22"/>
          <w:szCs w:val="22"/>
        </w:rPr>
      </w:pPr>
    </w:p>
    <w:p w14:paraId="4CCEFF0F" w14:textId="77777777" w:rsidR="002E5130" w:rsidRDefault="002E5130" w:rsidP="00FA3F8E">
      <w:pPr>
        <w:ind w:leftChars="135" w:left="283" w:firstLineChars="128" w:firstLine="282"/>
        <w:rPr>
          <w:rFonts w:ascii="ＭＳ ゴシック" w:eastAsia="ＭＳ ゴシック" w:hAnsi="ＭＳ ゴシック"/>
          <w:sz w:val="22"/>
          <w:szCs w:val="22"/>
        </w:rPr>
      </w:pPr>
    </w:p>
    <w:p w14:paraId="31E176C8" w14:textId="77777777" w:rsidR="000554F3" w:rsidRDefault="000554F3" w:rsidP="00FA3F8E">
      <w:pPr>
        <w:ind w:leftChars="135" w:left="283" w:firstLineChars="128" w:firstLine="282"/>
        <w:rPr>
          <w:rFonts w:ascii="ＭＳ ゴシック" w:eastAsia="ＭＳ ゴシック" w:hAnsi="ＭＳ ゴシック"/>
          <w:sz w:val="22"/>
          <w:szCs w:val="22"/>
        </w:rPr>
      </w:pPr>
    </w:p>
    <w:p w14:paraId="5F3B1823" w14:textId="77777777" w:rsidR="002E5130" w:rsidRDefault="002E5130" w:rsidP="00FA3F8E">
      <w:pPr>
        <w:ind w:leftChars="135" w:left="283" w:firstLineChars="128" w:firstLine="282"/>
        <w:rPr>
          <w:rFonts w:ascii="ＭＳ ゴシック" w:eastAsia="ＭＳ ゴシック" w:hAnsi="ＭＳ ゴシック"/>
          <w:sz w:val="22"/>
          <w:szCs w:val="22"/>
        </w:rPr>
      </w:pPr>
    </w:p>
    <w:p w14:paraId="76FF906A" w14:textId="77777777" w:rsidR="00A021B7" w:rsidRPr="00611964" w:rsidRDefault="00A021B7" w:rsidP="008A2029">
      <w:pPr>
        <w:rPr>
          <w:rFonts w:ascii="ＭＳ ゴシック" w:eastAsia="ＭＳ ゴシック" w:hAnsi="ＭＳ ゴシック"/>
          <w:b/>
          <w:bCs/>
          <w:sz w:val="22"/>
          <w:szCs w:val="22"/>
          <w:u w:val="single"/>
        </w:rPr>
      </w:pPr>
    </w:p>
    <w:p w14:paraId="3307816E" w14:textId="5AB0DE4B" w:rsidR="00B62777" w:rsidRPr="00737351" w:rsidRDefault="00B62777" w:rsidP="00EF04CA">
      <w:pPr>
        <w:widowControl/>
        <w:rPr>
          <w:rFonts w:ascii="ＭＳ ゴシック" w:eastAsia="ＭＳ ゴシック" w:hAnsi="ＭＳ ゴシック"/>
          <w:sz w:val="28"/>
          <w:szCs w:val="28"/>
          <w:shd w:val="pct15" w:color="auto" w:fill="FFFFFF"/>
        </w:rPr>
      </w:pPr>
      <w:r w:rsidRPr="00737351">
        <w:rPr>
          <w:rFonts w:ascii="ＭＳ ゴシック" w:eastAsia="ＭＳ ゴシック" w:hAnsi="ＭＳ ゴシック" w:hint="eastAsia"/>
          <w:sz w:val="28"/>
          <w:szCs w:val="28"/>
          <w:highlight w:val="lightGray"/>
          <w:shd w:val="pct15" w:color="auto" w:fill="FFFFFF"/>
        </w:rPr>
        <w:t>Ⅱ.</w:t>
      </w:r>
      <w:r w:rsidRPr="00737351">
        <w:rPr>
          <w:rFonts w:ascii="ＭＳ ゴシック" w:eastAsia="ＭＳ ゴシック" w:hAnsi="ＭＳ ゴシック" w:hint="eastAsia"/>
          <w:sz w:val="28"/>
          <w:szCs w:val="28"/>
          <w:shd w:val="pct15" w:color="auto" w:fill="FFFFFF"/>
        </w:rPr>
        <w:t>対策の基本</w:t>
      </w:r>
      <w:r>
        <w:rPr>
          <w:rFonts w:ascii="ＭＳ ゴシック" w:eastAsia="ＭＳ ゴシック" w:hAnsi="ＭＳ ゴシック" w:hint="eastAsia"/>
          <w:sz w:val="28"/>
          <w:szCs w:val="28"/>
          <w:shd w:val="pct15" w:color="auto" w:fill="FFFFFF"/>
        </w:rPr>
        <w:t>項目</w:t>
      </w:r>
      <w:r w:rsidR="00192FD2">
        <w:rPr>
          <w:rFonts w:ascii="ＭＳ ゴシック" w:eastAsia="ＭＳ ゴシック" w:hAnsi="ＭＳ ゴシック" w:hint="eastAsia"/>
          <w:sz w:val="28"/>
          <w:szCs w:val="28"/>
          <w:shd w:val="pct15" w:color="auto" w:fill="FFFFFF"/>
        </w:rPr>
        <w:t>と横断的視点</w:t>
      </w:r>
    </w:p>
    <w:p w14:paraId="41FD24DD" w14:textId="77777777" w:rsidR="00B62777" w:rsidRPr="00181629" w:rsidRDefault="00B62777" w:rsidP="00AE23B1">
      <w:pPr>
        <w:widowControl/>
        <w:rPr>
          <w:rFonts w:ascii="ＭＳ ゴシック" w:eastAsia="ＭＳ ゴシック" w:hAnsi="ＭＳ ゴシック"/>
          <w:sz w:val="24"/>
        </w:rPr>
      </w:pPr>
      <w:r w:rsidRPr="007F7F11">
        <w:rPr>
          <w:rFonts w:ascii="ＭＳ ゴシック" w:eastAsia="ＭＳ ゴシック" w:hAnsi="ＭＳ ゴシック" w:hint="eastAsia"/>
          <w:sz w:val="28"/>
          <w:szCs w:val="28"/>
        </w:rPr>
        <w:t xml:space="preserve">　</w:t>
      </w:r>
    </w:p>
    <w:p w14:paraId="277C0C33" w14:textId="77777777" w:rsidR="00B62777" w:rsidRPr="008F4EA4" w:rsidRDefault="00B62777" w:rsidP="00AE23B1">
      <w:pPr>
        <w:widowControl/>
        <w:rPr>
          <w:rFonts w:ascii="ＭＳ ゴシック" w:eastAsia="ＭＳ ゴシック" w:hAnsi="ＭＳ ゴシック"/>
          <w:b/>
          <w:bCs/>
          <w:sz w:val="22"/>
          <w:szCs w:val="22"/>
          <w:u w:val="single"/>
        </w:rPr>
      </w:pPr>
      <w:r w:rsidRPr="008F4EA4">
        <w:rPr>
          <w:rFonts w:ascii="ＭＳ ゴシック" w:eastAsia="ＭＳ ゴシック" w:hAnsi="ＭＳ ゴシック" w:hint="eastAsia"/>
          <w:b/>
          <w:bCs/>
          <w:sz w:val="24"/>
          <w:u w:val="single"/>
        </w:rPr>
        <w:t>１</w:t>
      </w:r>
      <w:r>
        <w:rPr>
          <w:rFonts w:ascii="ＭＳ ゴシック" w:eastAsia="ＭＳ ゴシック" w:hAnsi="ＭＳ ゴシック" w:hint="eastAsia"/>
          <w:b/>
          <w:bCs/>
          <w:sz w:val="24"/>
          <w:u w:val="single"/>
        </w:rPr>
        <w:t xml:space="preserve">　</w:t>
      </w:r>
      <w:r w:rsidRPr="008F4EA4">
        <w:rPr>
          <w:rFonts w:ascii="ＭＳ ゴシック" w:eastAsia="ＭＳ ゴシック" w:hAnsi="ＭＳ ゴシック" w:hint="eastAsia"/>
          <w:b/>
          <w:bCs/>
          <w:sz w:val="24"/>
          <w:u w:val="single"/>
        </w:rPr>
        <w:t>町行動計画の主な対策項目</w:t>
      </w:r>
    </w:p>
    <w:p w14:paraId="5CECD92B" w14:textId="77777777" w:rsidR="00B62777" w:rsidRDefault="00B62777" w:rsidP="00DB58D7">
      <w:pPr>
        <w:ind w:leftChars="100" w:left="210" w:firstLineChars="100" w:firstLine="220"/>
        <w:jc w:val="both"/>
        <w:rPr>
          <w:rFonts w:ascii="ＭＳ ゴシック" w:eastAsia="ＭＳ ゴシック" w:hAnsi="ＭＳ ゴシック"/>
          <w:sz w:val="22"/>
          <w:szCs w:val="22"/>
        </w:rPr>
      </w:pPr>
      <w:r w:rsidRPr="00E22DF6">
        <w:rPr>
          <w:rFonts w:ascii="ＭＳ ゴシック" w:eastAsia="ＭＳ ゴシック" w:hAnsi="ＭＳ ゴシック" w:hint="eastAsia"/>
          <w:sz w:val="22"/>
          <w:szCs w:val="22"/>
        </w:rPr>
        <w:t>本行動計画は、新型インフルエンザ等対策の目的である「感染拡大を可能な限り</w:t>
      </w:r>
      <w:r>
        <w:rPr>
          <w:rFonts w:ascii="ＭＳ ゴシック" w:eastAsia="ＭＳ ゴシック" w:hAnsi="ＭＳ ゴシック" w:hint="eastAsia"/>
          <w:sz w:val="22"/>
          <w:szCs w:val="22"/>
        </w:rPr>
        <w:t>抑制</w:t>
      </w:r>
      <w:r w:rsidRPr="00E22DF6">
        <w:rPr>
          <w:rFonts w:ascii="ＭＳ ゴシック" w:eastAsia="ＭＳ ゴシック" w:hAnsi="ＭＳ ゴシック" w:hint="eastAsia"/>
          <w:sz w:val="22"/>
          <w:szCs w:val="22"/>
        </w:rPr>
        <w:t>し、町民の生命及び健康を保護する</w:t>
      </w:r>
      <w:r>
        <w:rPr>
          <w:rFonts w:ascii="ＭＳ ゴシック" w:eastAsia="ＭＳ ゴシック" w:hAnsi="ＭＳ ゴシック" w:hint="eastAsia"/>
          <w:sz w:val="22"/>
          <w:szCs w:val="22"/>
        </w:rPr>
        <w:t>」こと及び「</w:t>
      </w:r>
      <w:r w:rsidRPr="00E22DF6">
        <w:rPr>
          <w:rFonts w:ascii="ＭＳ ゴシック" w:eastAsia="ＭＳ ゴシック" w:hAnsi="ＭＳ ゴシック" w:hint="eastAsia"/>
          <w:sz w:val="22"/>
          <w:szCs w:val="22"/>
        </w:rPr>
        <w:t>町民生活及び</w:t>
      </w:r>
      <w:r>
        <w:rPr>
          <w:rFonts w:ascii="ＭＳ ゴシック" w:eastAsia="ＭＳ ゴシック" w:hAnsi="ＭＳ ゴシック" w:hint="eastAsia"/>
          <w:sz w:val="22"/>
          <w:szCs w:val="22"/>
        </w:rPr>
        <w:t>町民</w:t>
      </w:r>
      <w:r w:rsidRPr="00E22DF6">
        <w:rPr>
          <w:rFonts w:ascii="ＭＳ ゴシック" w:eastAsia="ＭＳ ゴシック" w:hAnsi="ＭＳ ゴシック" w:hint="eastAsia"/>
          <w:sz w:val="22"/>
          <w:szCs w:val="22"/>
        </w:rPr>
        <w:t>経済に及ぼす影響を最小限とする」</w:t>
      </w:r>
      <w:r>
        <w:rPr>
          <w:rFonts w:ascii="ＭＳ ゴシック" w:eastAsia="ＭＳ ゴシック" w:hAnsi="ＭＳ ゴシック" w:hint="eastAsia"/>
          <w:sz w:val="22"/>
          <w:szCs w:val="22"/>
        </w:rPr>
        <w:t>こと</w:t>
      </w:r>
      <w:r w:rsidRPr="00E22DF6">
        <w:rPr>
          <w:rFonts w:ascii="ＭＳ ゴシック" w:eastAsia="ＭＳ ゴシック" w:hAnsi="ＭＳ ゴシック" w:hint="eastAsia"/>
          <w:sz w:val="22"/>
          <w:szCs w:val="22"/>
        </w:rPr>
        <w:t>を達成するための具体的な対策</w:t>
      </w:r>
      <w:r>
        <w:rPr>
          <w:rFonts w:ascii="ＭＳ ゴシック" w:eastAsia="ＭＳ ゴシック" w:hAnsi="ＭＳ ゴシック" w:hint="eastAsia"/>
          <w:sz w:val="22"/>
          <w:szCs w:val="22"/>
        </w:rPr>
        <w:t>を定めるものであり、以下の７項目を主な対策項目とする。</w:t>
      </w:r>
    </w:p>
    <w:p w14:paraId="05541BE5" w14:textId="77777777" w:rsidR="00B62777" w:rsidRDefault="00B62777" w:rsidP="00DB58D7">
      <w:pPr>
        <w:ind w:leftChars="100" w:left="210" w:firstLineChars="100" w:firstLine="220"/>
        <w:jc w:val="both"/>
        <w:rPr>
          <w:rFonts w:ascii="ＭＳ ゴシック" w:eastAsia="ＭＳ ゴシック" w:hAnsi="ＭＳ ゴシック"/>
          <w:sz w:val="22"/>
          <w:szCs w:val="22"/>
        </w:rPr>
      </w:pPr>
      <w:r w:rsidRPr="00E22DF6">
        <w:rPr>
          <w:rFonts w:ascii="ＭＳ ゴシック" w:eastAsia="ＭＳ ゴシック" w:hAnsi="ＭＳ ゴシック" w:hint="eastAsia"/>
          <w:sz w:val="22"/>
          <w:szCs w:val="22"/>
        </w:rPr>
        <w:t>（1）実施体制</w:t>
      </w:r>
    </w:p>
    <w:p w14:paraId="06BEC86F" w14:textId="77777777" w:rsidR="00B62777" w:rsidRDefault="00B62777" w:rsidP="00DB58D7">
      <w:pPr>
        <w:ind w:leftChars="100" w:left="210" w:firstLineChars="100" w:firstLine="220"/>
        <w:jc w:val="both"/>
        <w:rPr>
          <w:rFonts w:ascii="ＭＳ ゴシック" w:eastAsia="ＭＳ ゴシック" w:hAnsi="ＭＳ ゴシック"/>
          <w:sz w:val="22"/>
          <w:szCs w:val="22"/>
        </w:rPr>
      </w:pPr>
      <w:r w:rsidRPr="00E22DF6">
        <w:rPr>
          <w:rFonts w:ascii="ＭＳ ゴシック" w:eastAsia="ＭＳ ゴシック" w:hAnsi="ＭＳ ゴシック" w:hint="eastAsia"/>
          <w:sz w:val="22"/>
          <w:szCs w:val="22"/>
        </w:rPr>
        <w:t>（2）情報収集</w:t>
      </w:r>
      <w:r>
        <w:rPr>
          <w:rFonts w:ascii="ＭＳ ゴシック" w:eastAsia="ＭＳ ゴシック" w:hAnsi="ＭＳ ゴシック" w:hint="eastAsia"/>
          <w:sz w:val="22"/>
          <w:szCs w:val="22"/>
        </w:rPr>
        <w:t>・共有</w:t>
      </w:r>
      <w:r w:rsidRPr="00E22DF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リスクコミュニケーション</w:t>
      </w:r>
    </w:p>
    <w:p w14:paraId="601BEC31" w14:textId="77777777" w:rsidR="00B62777" w:rsidRDefault="00B62777" w:rsidP="00DB58D7">
      <w:pPr>
        <w:ind w:leftChars="100" w:left="210" w:firstLineChars="100" w:firstLine="220"/>
        <w:jc w:val="both"/>
        <w:rPr>
          <w:rFonts w:ascii="ＭＳ ゴシック" w:eastAsia="ＭＳ ゴシック" w:hAnsi="ＭＳ ゴシック"/>
          <w:sz w:val="22"/>
          <w:szCs w:val="22"/>
        </w:rPr>
      </w:pPr>
      <w:r w:rsidRPr="00E22DF6">
        <w:rPr>
          <w:rFonts w:ascii="ＭＳ ゴシック" w:eastAsia="ＭＳ ゴシック" w:hAnsi="ＭＳ ゴシック" w:hint="eastAsia"/>
          <w:sz w:val="22"/>
          <w:szCs w:val="22"/>
        </w:rPr>
        <w:t>（3）</w:t>
      </w:r>
      <w:r>
        <w:rPr>
          <w:rFonts w:ascii="ＭＳ ゴシック" w:eastAsia="ＭＳ ゴシック" w:hAnsi="ＭＳ ゴシック" w:hint="eastAsia"/>
          <w:sz w:val="22"/>
          <w:szCs w:val="22"/>
        </w:rPr>
        <w:t>まん延防止</w:t>
      </w:r>
    </w:p>
    <w:p w14:paraId="2A40F18A" w14:textId="77777777" w:rsidR="00B62777" w:rsidRDefault="00B62777" w:rsidP="00DB58D7">
      <w:pPr>
        <w:ind w:leftChars="100" w:left="210" w:firstLineChars="100" w:firstLine="220"/>
        <w:jc w:val="both"/>
        <w:rPr>
          <w:rFonts w:ascii="ＭＳ ゴシック" w:eastAsia="ＭＳ ゴシック" w:hAnsi="ＭＳ ゴシック"/>
          <w:sz w:val="22"/>
          <w:szCs w:val="22"/>
        </w:rPr>
      </w:pPr>
      <w:r w:rsidRPr="00E22DF6">
        <w:rPr>
          <w:rFonts w:ascii="ＭＳ ゴシック" w:eastAsia="ＭＳ ゴシック" w:hAnsi="ＭＳ ゴシック" w:hint="eastAsia"/>
          <w:sz w:val="22"/>
          <w:szCs w:val="22"/>
        </w:rPr>
        <w:t>（4）</w:t>
      </w:r>
      <w:r>
        <w:rPr>
          <w:rFonts w:ascii="ＭＳ ゴシック" w:eastAsia="ＭＳ ゴシック" w:hAnsi="ＭＳ ゴシック" w:hint="eastAsia"/>
          <w:sz w:val="22"/>
          <w:szCs w:val="22"/>
        </w:rPr>
        <w:t>ワクチン</w:t>
      </w:r>
    </w:p>
    <w:p w14:paraId="187EF787" w14:textId="77777777" w:rsidR="00B62777" w:rsidRDefault="00B62777" w:rsidP="00DB58D7">
      <w:pPr>
        <w:ind w:leftChars="100" w:left="210" w:firstLineChars="100" w:firstLine="220"/>
        <w:jc w:val="both"/>
        <w:rPr>
          <w:rFonts w:ascii="ＭＳ ゴシック" w:eastAsia="ＭＳ ゴシック" w:hAnsi="ＭＳ ゴシック"/>
          <w:sz w:val="22"/>
          <w:szCs w:val="22"/>
        </w:rPr>
      </w:pPr>
      <w:r w:rsidRPr="00E22DF6">
        <w:rPr>
          <w:rFonts w:ascii="ＭＳ ゴシック" w:eastAsia="ＭＳ ゴシック" w:hAnsi="ＭＳ ゴシック" w:hint="eastAsia"/>
          <w:sz w:val="22"/>
          <w:szCs w:val="22"/>
        </w:rPr>
        <w:t>（5）</w:t>
      </w:r>
      <w:r>
        <w:rPr>
          <w:rFonts w:ascii="ＭＳ ゴシック" w:eastAsia="ＭＳ ゴシック" w:hAnsi="ＭＳ ゴシック" w:hint="eastAsia"/>
          <w:sz w:val="22"/>
          <w:szCs w:val="22"/>
        </w:rPr>
        <w:t>保健</w:t>
      </w:r>
    </w:p>
    <w:p w14:paraId="59EAB8F4" w14:textId="77777777" w:rsidR="00B62777" w:rsidRDefault="00B62777" w:rsidP="00DB58D7">
      <w:pPr>
        <w:ind w:leftChars="100" w:left="210" w:firstLineChars="100" w:firstLine="220"/>
        <w:jc w:val="both"/>
        <w:rPr>
          <w:rFonts w:ascii="ＭＳ ゴシック" w:eastAsia="ＭＳ ゴシック" w:hAnsi="ＭＳ ゴシック"/>
          <w:sz w:val="22"/>
          <w:szCs w:val="22"/>
        </w:rPr>
      </w:pPr>
      <w:r w:rsidRPr="00E22DF6">
        <w:rPr>
          <w:rFonts w:ascii="ＭＳ ゴシック" w:eastAsia="ＭＳ ゴシック" w:hAnsi="ＭＳ ゴシック" w:hint="eastAsia"/>
          <w:sz w:val="22"/>
          <w:szCs w:val="22"/>
        </w:rPr>
        <w:t>（6）</w:t>
      </w:r>
      <w:r>
        <w:rPr>
          <w:rFonts w:ascii="ＭＳ ゴシック" w:eastAsia="ＭＳ ゴシック" w:hAnsi="ＭＳ ゴシック" w:hint="eastAsia"/>
          <w:sz w:val="22"/>
          <w:szCs w:val="22"/>
        </w:rPr>
        <w:t>物資</w:t>
      </w:r>
    </w:p>
    <w:p w14:paraId="1CC64A59" w14:textId="77777777" w:rsidR="00B62777" w:rsidRDefault="00B62777" w:rsidP="00DB58D7">
      <w:pPr>
        <w:ind w:leftChars="100" w:left="210" w:firstLineChars="100" w:firstLine="220"/>
        <w:jc w:val="both"/>
        <w:rPr>
          <w:rFonts w:ascii="ＭＳ ゴシック" w:eastAsia="ＭＳ ゴシック" w:hAnsi="ＭＳ ゴシック"/>
          <w:sz w:val="22"/>
          <w:szCs w:val="22"/>
        </w:rPr>
      </w:pPr>
      <w:r w:rsidRPr="00E22DF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7</w:t>
      </w:r>
      <w:r w:rsidRPr="00E22DF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住民の生活及び地域経済の安定の確保</w:t>
      </w:r>
    </w:p>
    <w:p w14:paraId="7E1F0CC6" w14:textId="77777777" w:rsidR="00B62777" w:rsidRDefault="00B62777" w:rsidP="00DB58D7">
      <w:pPr>
        <w:ind w:leftChars="100" w:left="210" w:firstLineChars="100" w:firstLine="220"/>
        <w:jc w:val="both"/>
        <w:rPr>
          <w:rFonts w:ascii="ＭＳ ゴシック" w:eastAsia="ＭＳ ゴシック" w:hAnsi="ＭＳ ゴシック"/>
          <w:sz w:val="22"/>
          <w:szCs w:val="22"/>
        </w:rPr>
      </w:pPr>
    </w:p>
    <w:p w14:paraId="0839FCF9" w14:textId="77777777" w:rsidR="00B62777" w:rsidRPr="00CF5FFC" w:rsidRDefault="00B62777" w:rsidP="00DB58D7">
      <w:pPr>
        <w:jc w:val="both"/>
        <w:rPr>
          <w:rFonts w:ascii="ＭＳ ゴシック" w:eastAsia="ＭＳ ゴシック" w:hAnsi="ＭＳ ゴシック"/>
          <w:b/>
          <w:bCs/>
          <w:sz w:val="24"/>
          <w:u w:val="single"/>
        </w:rPr>
      </w:pPr>
      <w:r w:rsidRPr="00CF5FFC">
        <w:rPr>
          <w:rFonts w:ascii="ＭＳ ゴシック" w:eastAsia="ＭＳ ゴシック" w:hAnsi="ＭＳ ゴシック" w:hint="eastAsia"/>
          <w:b/>
          <w:bCs/>
          <w:sz w:val="24"/>
          <w:u w:val="single"/>
        </w:rPr>
        <w:t>２　対策項目ごとの基本理念と目標</w:t>
      </w:r>
    </w:p>
    <w:p w14:paraId="33AA8572" w14:textId="77777777" w:rsidR="00B62777" w:rsidRPr="008F4EA4" w:rsidRDefault="00B62777" w:rsidP="00DB58D7">
      <w:pPr>
        <w:ind w:leftChars="100" w:left="210" w:firstLineChars="100" w:firstLine="220"/>
        <w:jc w:val="both"/>
        <w:rPr>
          <w:rFonts w:ascii="ＭＳ ゴシック" w:eastAsia="ＭＳ ゴシック" w:hAnsi="ＭＳ ゴシック"/>
          <w:sz w:val="22"/>
          <w:szCs w:val="22"/>
        </w:rPr>
      </w:pPr>
      <w:r>
        <w:rPr>
          <w:rFonts w:ascii="ＭＳ ゴシック" w:eastAsia="ＭＳ ゴシック" w:hAnsi="ＭＳ ゴシック" w:hint="eastAsia"/>
          <w:sz w:val="22"/>
          <w:szCs w:val="22"/>
        </w:rPr>
        <w:t>町</w:t>
      </w:r>
      <w:r w:rsidRPr="008F4EA4">
        <w:rPr>
          <w:rFonts w:ascii="ＭＳ ゴシック" w:eastAsia="ＭＳ ゴシック" w:hAnsi="ＭＳ ゴシック" w:hint="eastAsia"/>
          <w:sz w:val="22"/>
          <w:szCs w:val="22"/>
        </w:rPr>
        <w:t>行動計画の主な対策項目である</w:t>
      </w:r>
      <w:r>
        <w:rPr>
          <w:rFonts w:ascii="ＭＳ ゴシック" w:eastAsia="ＭＳ ゴシック" w:hAnsi="ＭＳ ゴシック" w:hint="eastAsia"/>
          <w:sz w:val="22"/>
          <w:szCs w:val="22"/>
        </w:rPr>
        <w:t>7</w:t>
      </w:r>
      <w:r w:rsidRPr="008F4EA4">
        <w:rPr>
          <w:rFonts w:ascii="ＭＳ ゴシック" w:eastAsia="ＭＳ ゴシック" w:hAnsi="ＭＳ ゴシック" w:hint="eastAsia"/>
          <w:sz w:val="22"/>
          <w:szCs w:val="22"/>
        </w:rPr>
        <w:t>項目は、新型インフルエンザ等対策の主たる目的の実現に当たって、それぞれの項目が関連し合っていることから、一連の対策として実施される必要がある。そのため、以下に示すそれぞれの対策項目の基本理念と目標を把握し、対策の全体像や相互の連携を意識しながら対策を行うことが重要である。</w:t>
      </w:r>
    </w:p>
    <w:p w14:paraId="2FCE279A" w14:textId="77777777" w:rsidR="00B62777" w:rsidRDefault="00B62777" w:rsidP="00DB58D7">
      <w:pPr>
        <w:jc w:val="both"/>
        <w:rPr>
          <w:rFonts w:ascii="ＭＳ ゴシック" w:eastAsia="ＭＳ ゴシック" w:hAnsi="ＭＳ ゴシック"/>
          <w:sz w:val="22"/>
          <w:szCs w:val="22"/>
        </w:rPr>
      </w:pPr>
    </w:p>
    <w:p w14:paraId="12D219D6" w14:textId="77777777" w:rsidR="00B62777" w:rsidRPr="00C350B1" w:rsidRDefault="00B62777" w:rsidP="00DB58D7">
      <w:pPr>
        <w:jc w:val="both"/>
        <w:rPr>
          <w:rFonts w:ascii="ＭＳ ゴシック" w:eastAsia="ＭＳ ゴシック" w:hAnsi="ＭＳ ゴシック"/>
          <w:b/>
          <w:bCs/>
          <w:sz w:val="24"/>
        </w:rPr>
      </w:pPr>
      <w:r w:rsidRPr="00C350B1">
        <w:rPr>
          <w:rFonts w:ascii="ＭＳ ゴシック" w:eastAsia="ＭＳ ゴシック" w:hAnsi="ＭＳ ゴシック" w:hint="eastAsia"/>
          <w:b/>
          <w:bCs/>
          <w:sz w:val="24"/>
        </w:rPr>
        <w:t>（１）実施体制</w:t>
      </w:r>
    </w:p>
    <w:p w14:paraId="2135E6E2" w14:textId="5978A2A6" w:rsidR="00B62777" w:rsidRPr="002B2900" w:rsidRDefault="00B62777" w:rsidP="00DB58D7">
      <w:pPr>
        <w:ind w:leftChars="135" w:left="283" w:firstLineChars="129" w:firstLine="284"/>
        <w:jc w:val="both"/>
        <w:rPr>
          <w:rFonts w:ascii="ＭＳ ゴシック" w:eastAsia="ＭＳ ゴシック" w:hAnsi="ＭＳ ゴシック"/>
          <w:sz w:val="22"/>
          <w:szCs w:val="22"/>
        </w:rPr>
      </w:pPr>
      <w:r w:rsidRPr="002B2900">
        <w:rPr>
          <w:rFonts w:ascii="ＭＳ ゴシック" w:eastAsia="ＭＳ ゴシック" w:hAnsi="ＭＳ ゴシック" w:hint="eastAsia"/>
          <w:sz w:val="22"/>
          <w:szCs w:val="22"/>
        </w:rPr>
        <w:t>感染症危機は国民の生命及び健康や国民生活及び国民経済に広く大きな被害を及ぼすことから、国家の危機管理の問題として取り組む必要がある。国、県、町、JIHS</w:t>
      </w:r>
      <w:r w:rsidR="00EC153A" w:rsidRPr="00344B22">
        <w:rPr>
          <w:rStyle w:val="af2"/>
          <w:rFonts w:ascii="ＭＳ ゴシック" w:eastAsia="ＭＳ ゴシック" w:hAnsi="ＭＳ ゴシック"/>
          <w:b/>
          <w:bCs/>
          <w:sz w:val="24"/>
          <w:u w:val="single"/>
        </w:rPr>
        <w:footnoteReference w:id="7"/>
      </w:r>
      <w:r w:rsidRPr="002B2900">
        <w:rPr>
          <w:rFonts w:ascii="ＭＳ ゴシック" w:eastAsia="ＭＳ ゴシック" w:hAnsi="ＭＳ ゴシック" w:hint="eastAsia"/>
          <w:sz w:val="22"/>
          <w:szCs w:val="22"/>
        </w:rPr>
        <w:t>、医療機関等の多様な主体が相互に連携を図りながら、実効的な対策を講じていくことが重要である。</w:t>
      </w:r>
    </w:p>
    <w:p w14:paraId="2BE73229" w14:textId="77777777" w:rsidR="00B62777" w:rsidRPr="002B2900" w:rsidRDefault="00B62777" w:rsidP="00DB58D7">
      <w:pPr>
        <w:ind w:leftChars="135" w:left="283" w:firstLineChars="129" w:firstLine="284"/>
        <w:jc w:val="both"/>
        <w:rPr>
          <w:rFonts w:ascii="ＭＳ ゴシック" w:eastAsia="ＭＳ ゴシック" w:hAnsi="ＭＳ ゴシック"/>
          <w:sz w:val="22"/>
          <w:szCs w:val="22"/>
        </w:rPr>
      </w:pPr>
      <w:r w:rsidRPr="002B2900">
        <w:rPr>
          <w:rFonts w:ascii="ＭＳ ゴシック" w:eastAsia="ＭＳ ゴシック" w:hAnsi="ＭＳ ゴシック" w:hint="eastAsia"/>
          <w:sz w:val="22"/>
          <w:szCs w:val="22"/>
        </w:rPr>
        <w:t>そのため、新型インフルエンザ等の発生前から、関係機関間において緊密な連携を維持しつつ、人材の確保・育成や実践的な訓練等を通じて対応能力を高めておく必要がある。新型インフルエンザ等の発生時に、平時における準備を基に、迅速な情報収集・分析を行い、リスク評価を踏まえ、的確な政策判断とその実行につなげていくことで、感染拡大を可能な限り抑制し、</w:t>
      </w:r>
      <w:r>
        <w:rPr>
          <w:rFonts w:ascii="ＭＳ ゴシック" w:eastAsia="ＭＳ ゴシック" w:hAnsi="ＭＳ ゴシック" w:hint="eastAsia"/>
          <w:sz w:val="22"/>
          <w:szCs w:val="22"/>
        </w:rPr>
        <w:t>町</w:t>
      </w:r>
      <w:r w:rsidRPr="002B2900">
        <w:rPr>
          <w:rFonts w:ascii="ＭＳ ゴシック" w:eastAsia="ＭＳ ゴシック" w:hAnsi="ＭＳ ゴシック" w:hint="eastAsia"/>
          <w:sz w:val="22"/>
          <w:szCs w:val="22"/>
        </w:rPr>
        <w:t>民の生命及び健康を保護し、</w:t>
      </w:r>
      <w:r>
        <w:rPr>
          <w:rFonts w:ascii="ＭＳ ゴシック" w:eastAsia="ＭＳ ゴシック" w:hAnsi="ＭＳ ゴシック" w:hint="eastAsia"/>
          <w:sz w:val="22"/>
          <w:szCs w:val="22"/>
        </w:rPr>
        <w:t>町</w:t>
      </w:r>
      <w:r w:rsidRPr="002B2900">
        <w:rPr>
          <w:rFonts w:ascii="ＭＳ ゴシック" w:eastAsia="ＭＳ ゴシック" w:hAnsi="ＭＳ ゴシック" w:hint="eastAsia"/>
          <w:sz w:val="22"/>
          <w:szCs w:val="22"/>
        </w:rPr>
        <w:t>民生活及び</w:t>
      </w:r>
      <w:r>
        <w:rPr>
          <w:rFonts w:ascii="ＭＳ ゴシック" w:eastAsia="ＭＳ ゴシック" w:hAnsi="ＭＳ ゴシック" w:hint="eastAsia"/>
          <w:sz w:val="22"/>
          <w:szCs w:val="22"/>
        </w:rPr>
        <w:t>町</w:t>
      </w:r>
      <w:r w:rsidRPr="002B2900">
        <w:rPr>
          <w:rFonts w:ascii="ＭＳ ゴシック" w:eastAsia="ＭＳ ゴシック" w:hAnsi="ＭＳ ゴシック" w:hint="eastAsia"/>
          <w:sz w:val="22"/>
          <w:szCs w:val="22"/>
        </w:rPr>
        <w:t>民経済に及ぼす影響が最小となるようにする。</w:t>
      </w:r>
    </w:p>
    <w:p w14:paraId="5F7C225D" w14:textId="77777777" w:rsidR="00B62777" w:rsidRDefault="00B62777" w:rsidP="00DB58D7">
      <w:pPr>
        <w:ind w:firstLineChars="64" w:firstLine="154"/>
        <w:jc w:val="both"/>
        <w:rPr>
          <w:rFonts w:ascii="ＭＳ ゴシック" w:eastAsia="ＭＳ ゴシック" w:hAnsi="ＭＳ ゴシック"/>
          <w:sz w:val="24"/>
        </w:rPr>
      </w:pPr>
    </w:p>
    <w:p w14:paraId="383F30F6" w14:textId="77777777" w:rsidR="00B62777" w:rsidRPr="00C350B1" w:rsidRDefault="00B62777" w:rsidP="00DB58D7">
      <w:pPr>
        <w:ind w:firstLineChars="64" w:firstLine="154"/>
        <w:jc w:val="both"/>
        <w:rPr>
          <w:rFonts w:ascii="ＭＳ ゴシック" w:eastAsia="ＭＳ ゴシック" w:hAnsi="ＭＳ ゴシック"/>
          <w:b/>
          <w:bCs/>
          <w:sz w:val="24"/>
        </w:rPr>
      </w:pPr>
      <w:r w:rsidRPr="00C350B1">
        <w:rPr>
          <w:rFonts w:ascii="ＭＳ ゴシック" w:eastAsia="ＭＳ ゴシック" w:hAnsi="ＭＳ ゴシック" w:hint="eastAsia"/>
          <w:b/>
          <w:bCs/>
          <w:sz w:val="24"/>
        </w:rPr>
        <w:t>（２）情報収集・共有、リスクコミュニケーション</w:t>
      </w:r>
    </w:p>
    <w:p w14:paraId="6B462BC6" w14:textId="77777777" w:rsidR="00B62777" w:rsidRPr="007C45F1" w:rsidRDefault="00B62777" w:rsidP="00DB58D7">
      <w:pPr>
        <w:ind w:leftChars="135" w:left="283" w:firstLineChars="129" w:firstLine="284"/>
        <w:jc w:val="both"/>
        <w:rPr>
          <w:rFonts w:ascii="ＭＳ ゴシック" w:eastAsia="ＭＳ ゴシック" w:hAnsi="ＭＳ ゴシック"/>
          <w:sz w:val="22"/>
          <w:szCs w:val="22"/>
        </w:rPr>
      </w:pPr>
      <w:r w:rsidRPr="007C45F1">
        <w:rPr>
          <w:rFonts w:ascii="ＭＳ ゴシック" w:eastAsia="ＭＳ ゴシック" w:hAnsi="ＭＳ ゴシック"/>
          <w:sz w:val="22"/>
          <w:szCs w:val="22"/>
        </w:rPr>
        <w:t>感染症危機においては、様々な情報が錯綜しやすく、不安とともに、偏見・差別等が発生したり、いわゆるフェイクニュースや真偽不明の誤った情報等（以下「偽・誤情報」という。）が流布したりするおそれがある。こうした中で、</w:t>
      </w:r>
      <w:r w:rsidRPr="007C45F1">
        <w:rPr>
          <w:rFonts w:ascii="ＭＳ ゴシック" w:eastAsia="ＭＳ ゴシック" w:hAnsi="ＭＳ ゴシック" w:hint="eastAsia"/>
          <w:sz w:val="22"/>
          <w:szCs w:val="22"/>
        </w:rPr>
        <w:t>表現の自由に十分配慮しつつ、</w:t>
      </w:r>
      <w:r w:rsidRPr="007C45F1">
        <w:rPr>
          <w:rFonts w:ascii="ＭＳ ゴシック" w:eastAsia="ＭＳ ゴシック" w:hAnsi="ＭＳ ゴシック"/>
          <w:sz w:val="22"/>
          <w:szCs w:val="22"/>
        </w:rPr>
        <w:t>各種対策を効果的に行う</w:t>
      </w:r>
      <w:r w:rsidRPr="007C45F1">
        <w:rPr>
          <w:rFonts w:ascii="ＭＳ ゴシック" w:eastAsia="ＭＳ ゴシック" w:hAnsi="ＭＳ ゴシック" w:hint="eastAsia"/>
          <w:sz w:val="22"/>
          <w:szCs w:val="22"/>
        </w:rPr>
        <w:t>必要があり</w:t>
      </w:r>
      <w:r w:rsidRPr="007C45F1">
        <w:rPr>
          <w:rFonts w:ascii="ＭＳ ゴシック" w:eastAsia="ＭＳ ゴシック" w:hAnsi="ＭＳ ゴシック"/>
          <w:sz w:val="22"/>
          <w:szCs w:val="22"/>
        </w:rPr>
        <w:t>、</w:t>
      </w:r>
      <w:r w:rsidRPr="007C45F1">
        <w:rPr>
          <w:rFonts w:ascii="ＭＳ ゴシック" w:eastAsia="ＭＳ ゴシック" w:hAnsi="ＭＳ ゴシック" w:hint="eastAsia"/>
          <w:sz w:val="22"/>
          <w:szCs w:val="22"/>
        </w:rPr>
        <w:t>その時点で把握している科学的根拠等に基づいた正確な情報を</w:t>
      </w:r>
      <w:r w:rsidRPr="007C45F1">
        <w:rPr>
          <w:rFonts w:ascii="ＭＳ ゴシック" w:eastAsia="ＭＳ ゴシック" w:hAnsi="ＭＳ ゴシック"/>
          <w:sz w:val="22"/>
          <w:szCs w:val="22"/>
        </w:rPr>
        <w:t>迅速に提供するとともに、可能な限り双方向のコミュニケーションを行い、</w:t>
      </w:r>
      <w:r>
        <w:rPr>
          <w:rFonts w:ascii="ＭＳ ゴシック" w:eastAsia="ＭＳ ゴシック" w:hAnsi="ＭＳ ゴシック" w:hint="eastAsia"/>
          <w:sz w:val="22"/>
          <w:szCs w:val="22"/>
        </w:rPr>
        <w:t>町</w:t>
      </w:r>
      <w:r w:rsidRPr="007C45F1">
        <w:rPr>
          <w:rFonts w:ascii="ＭＳ ゴシック" w:eastAsia="ＭＳ ゴシック" w:hAnsi="ＭＳ ゴシック" w:hint="eastAsia"/>
          <w:sz w:val="22"/>
          <w:szCs w:val="22"/>
        </w:rPr>
        <w:t>民</w:t>
      </w:r>
      <w:r w:rsidRPr="007C45F1">
        <w:rPr>
          <w:rFonts w:ascii="ＭＳ ゴシック" w:eastAsia="ＭＳ ゴシック" w:hAnsi="ＭＳ ゴシック"/>
          <w:sz w:val="22"/>
          <w:szCs w:val="22"/>
        </w:rPr>
        <w:t>等、医療機関、事業者等とのリスク情報とその見方の共有等を通じ</w:t>
      </w:r>
      <w:r w:rsidRPr="007C45F1">
        <w:rPr>
          <w:rFonts w:ascii="ＭＳ ゴシック" w:eastAsia="ＭＳ ゴシック" w:hAnsi="ＭＳ ゴシック" w:hint="eastAsia"/>
          <w:sz w:val="22"/>
          <w:szCs w:val="22"/>
        </w:rPr>
        <w:t>て</w:t>
      </w:r>
      <w:r w:rsidRPr="007C45F1">
        <w:rPr>
          <w:rFonts w:ascii="ＭＳ ゴシック" w:eastAsia="ＭＳ ゴシック" w:hAnsi="ＭＳ ゴシック"/>
          <w:sz w:val="22"/>
          <w:szCs w:val="22"/>
        </w:rPr>
        <w:t>、</w:t>
      </w:r>
      <w:r>
        <w:rPr>
          <w:rFonts w:ascii="ＭＳ ゴシック" w:eastAsia="ＭＳ ゴシック" w:hAnsi="ＭＳ ゴシック" w:hint="eastAsia"/>
          <w:sz w:val="22"/>
          <w:szCs w:val="22"/>
        </w:rPr>
        <w:t>町</w:t>
      </w:r>
      <w:r w:rsidRPr="007C45F1">
        <w:rPr>
          <w:rFonts w:ascii="ＭＳ ゴシック" w:eastAsia="ＭＳ ゴシック" w:hAnsi="ＭＳ ゴシック" w:hint="eastAsia"/>
          <w:sz w:val="22"/>
          <w:szCs w:val="22"/>
        </w:rPr>
        <w:t>民</w:t>
      </w:r>
      <w:r w:rsidRPr="007C45F1">
        <w:rPr>
          <w:rFonts w:ascii="ＭＳ ゴシック" w:eastAsia="ＭＳ ゴシック" w:hAnsi="ＭＳ ゴシック"/>
          <w:sz w:val="22"/>
          <w:szCs w:val="22"/>
        </w:rPr>
        <w:t>等が適切に判断・行動できるようにすることが重要である。</w:t>
      </w:r>
    </w:p>
    <w:p w14:paraId="7E0A4609" w14:textId="77777777" w:rsidR="00B62777" w:rsidRPr="007C45F1" w:rsidRDefault="00B62777" w:rsidP="00DB58D7">
      <w:pPr>
        <w:ind w:leftChars="135" w:left="283" w:firstLineChars="127" w:firstLine="279"/>
        <w:jc w:val="both"/>
        <w:rPr>
          <w:rFonts w:ascii="ＭＳ ゴシック" w:eastAsia="ＭＳ ゴシック" w:hAnsi="ＭＳ ゴシック"/>
          <w:sz w:val="22"/>
          <w:szCs w:val="22"/>
        </w:rPr>
      </w:pPr>
      <w:r w:rsidRPr="007C45F1">
        <w:rPr>
          <w:rFonts w:ascii="ＭＳ ゴシック" w:eastAsia="ＭＳ ゴシック" w:hAnsi="ＭＳ ゴシック" w:hint="eastAsia"/>
          <w:sz w:val="22"/>
          <w:szCs w:val="22"/>
        </w:rPr>
        <w:t>このため、</w:t>
      </w:r>
      <w:r>
        <w:rPr>
          <w:rFonts w:ascii="ＭＳ ゴシック" w:eastAsia="ＭＳ ゴシック" w:hAnsi="ＭＳ ゴシック" w:hint="eastAsia"/>
          <w:sz w:val="22"/>
          <w:szCs w:val="22"/>
        </w:rPr>
        <w:t>町</w:t>
      </w:r>
      <w:r w:rsidRPr="007C45F1">
        <w:rPr>
          <w:rFonts w:ascii="ＭＳ ゴシック" w:eastAsia="ＭＳ ゴシック" w:hAnsi="ＭＳ ゴシック" w:hint="eastAsia"/>
          <w:sz w:val="22"/>
          <w:szCs w:val="22"/>
        </w:rPr>
        <w:t>は、平時から、</w:t>
      </w:r>
      <w:r>
        <w:rPr>
          <w:rFonts w:ascii="ＭＳ ゴシック" w:eastAsia="ＭＳ ゴシック" w:hAnsi="ＭＳ ゴシック" w:hint="eastAsia"/>
          <w:sz w:val="22"/>
          <w:szCs w:val="22"/>
        </w:rPr>
        <w:t>町</w:t>
      </w:r>
      <w:r w:rsidRPr="007C45F1">
        <w:rPr>
          <w:rFonts w:ascii="ＭＳ ゴシック" w:eastAsia="ＭＳ ゴシック" w:hAnsi="ＭＳ ゴシック" w:hint="eastAsia"/>
          <w:sz w:val="22"/>
          <w:szCs w:val="22"/>
        </w:rPr>
        <w:t>民等の感染症危機に対する理解を深めるとともに、想定される事態に備え、リスクコミュニケーション</w:t>
      </w:r>
      <w:r w:rsidRPr="007C45F1">
        <w:rPr>
          <w:rFonts w:ascii="ＭＳ ゴシック" w:eastAsia="ＭＳ ゴシック" w:hAnsi="ＭＳ ゴシック"/>
          <w:sz w:val="22"/>
          <w:szCs w:val="22"/>
        </w:rPr>
        <w:t>の体制整備を進める必要がある。</w:t>
      </w:r>
    </w:p>
    <w:p w14:paraId="6B2DB1E4" w14:textId="77777777" w:rsidR="00B62777" w:rsidRPr="007C45F1" w:rsidRDefault="00B62777" w:rsidP="00DB58D7">
      <w:pPr>
        <w:ind w:firstLineChars="64" w:firstLine="141"/>
        <w:jc w:val="both"/>
        <w:rPr>
          <w:rFonts w:ascii="ＭＳ ゴシック" w:eastAsia="ＭＳ ゴシック" w:hAnsi="ＭＳ ゴシック"/>
          <w:sz w:val="22"/>
          <w:szCs w:val="22"/>
        </w:rPr>
      </w:pPr>
    </w:p>
    <w:p w14:paraId="530E63F3" w14:textId="77777777" w:rsidR="00B62777" w:rsidRPr="00C350B1" w:rsidRDefault="00B62777" w:rsidP="00DB58D7">
      <w:pPr>
        <w:ind w:leftChars="68" w:left="215" w:hangingChars="30" w:hanging="72"/>
        <w:jc w:val="both"/>
        <w:rPr>
          <w:rFonts w:ascii="ＭＳ ゴシック" w:eastAsia="ＭＳ ゴシック" w:hAnsi="ＭＳ ゴシック"/>
          <w:b/>
          <w:bCs/>
          <w:sz w:val="24"/>
        </w:rPr>
      </w:pPr>
      <w:r w:rsidRPr="00C350B1">
        <w:rPr>
          <w:rFonts w:ascii="ＭＳ ゴシック" w:eastAsia="ＭＳ ゴシック" w:hAnsi="ＭＳ ゴシック" w:hint="eastAsia"/>
          <w:b/>
          <w:bCs/>
          <w:sz w:val="24"/>
        </w:rPr>
        <w:t>（３）まん延防止</w:t>
      </w:r>
    </w:p>
    <w:p w14:paraId="6A1D3F4F" w14:textId="77777777" w:rsidR="00B62777" w:rsidRPr="007C45F1" w:rsidRDefault="00B62777" w:rsidP="00DB58D7">
      <w:pPr>
        <w:ind w:leftChars="135" w:left="283" w:firstLineChars="129" w:firstLine="284"/>
        <w:jc w:val="both"/>
        <w:rPr>
          <w:rFonts w:ascii="ＭＳ ゴシック" w:eastAsia="ＭＳ ゴシック" w:hAnsi="ＭＳ ゴシック"/>
          <w:sz w:val="22"/>
          <w:szCs w:val="22"/>
        </w:rPr>
      </w:pPr>
      <w:r w:rsidRPr="007C45F1">
        <w:rPr>
          <w:rFonts w:ascii="ＭＳ ゴシック" w:eastAsia="ＭＳ ゴシック" w:hAnsi="ＭＳ ゴシック" w:hint="eastAsia"/>
          <w:sz w:val="22"/>
          <w:szCs w:val="22"/>
        </w:rPr>
        <w:t>新型インフルエンザ等の感染拡大を可能な限り抑制し、健康被害を最小限にとどめるとともに、</w:t>
      </w:r>
      <w:r>
        <w:rPr>
          <w:rFonts w:ascii="ＭＳ ゴシック" w:eastAsia="ＭＳ ゴシック" w:hAnsi="ＭＳ ゴシック" w:hint="eastAsia"/>
          <w:sz w:val="22"/>
          <w:szCs w:val="22"/>
        </w:rPr>
        <w:t>町</w:t>
      </w:r>
      <w:r w:rsidRPr="007C45F1">
        <w:rPr>
          <w:rFonts w:ascii="ＭＳ ゴシック" w:eastAsia="ＭＳ ゴシック" w:hAnsi="ＭＳ ゴシック" w:hint="eastAsia"/>
          <w:sz w:val="22"/>
          <w:szCs w:val="22"/>
        </w:rPr>
        <w:t>民生活及び社会経済活動への影響を最小化することを目的とする。適切な医療の提供等とあわせて、必要に応じてまん延防止対策を講ずることで、感染拡大のスピードやピークを抑制し、治療を要する患者数を医療提供体制が対応可能な範囲内に収めることにつなげることが重要である。特に有効な治療薬がない場合や、予防接種が実施されるまでの間は、公衆衛生上の観点から実施するまん延防止対策は重要な施策である。</w:t>
      </w:r>
    </w:p>
    <w:p w14:paraId="7F12B853" w14:textId="77777777" w:rsidR="00B62777" w:rsidRPr="007C45F1" w:rsidRDefault="00B62777" w:rsidP="00DB58D7">
      <w:pPr>
        <w:ind w:leftChars="135" w:left="283" w:firstLineChars="129" w:firstLine="284"/>
        <w:jc w:val="both"/>
        <w:rPr>
          <w:rFonts w:ascii="ＭＳ ゴシック" w:eastAsia="ＭＳ ゴシック" w:hAnsi="ＭＳ ゴシック"/>
          <w:sz w:val="22"/>
          <w:szCs w:val="22"/>
        </w:rPr>
      </w:pPr>
      <w:r w:rsidRPr="007C45F1">
        <w:rPr>
          <w:rFonts w:ascii="ＭＳ ゴシック" w:eastAsia="ＭＳ ゴシック" w:hAnsi="ＭＳ ゴシック" w:hint="eastAsia"/>
          <w:sz w:val="22"/>
          <w:szCs w:val="22"/>
        </w:rPr>
        <w:t>一方で、特措法第５条において、国民の自由と権利に制限を加える場合、その制限は新型インフルエンザ等対策を実施するため必要最小限のものとするとされていることや、まん延防止対策が社会経済活動に大きな影響を与える面があることを踏まえ、対策の効果と影響を総合的に勘案し、新型インフルエンザ等の病原性・感染性等に関する情報や、ワクチン及び治療薬の開発や普及等の状況の変化に応じて、実施しているまん延防止対策の縮小や中止等の見直しを機動的に行うことが重要である。</w:t>
      </w:r>
    </w:p>
    <w:p w14:paraId="0C36474F" w14:textId="77777777" w:rsidR="00B62777" w:rsidRPr="007C45F1" w:rsidRDefault="00B62777" w:rsidP="00DB58D7">
      <w:pPr>
        <w:ind w:firstLineChars="64" w:firstLine="154"/>
        <w:jc w:val="both"/>
        <w:rPr>
          <w:rFonts w:ascii="ＭＳ ゴシック" w:eastAsia="ＭＳ ゴシック" w:hAnsi="ＭＳ ゴシック"/>
          <w:sz w:val="24"/>
        </w:rPr>
      </w:pPr>
    </w:p>
    <w:p w14:paraId="195A5E9E" w14:textId="77777777" w:rsidR="00B62777" w:rsidRPr="00C350B1" w:rsidRDefault="00B62777" w:rsidP="00DB58D7">
      <w:pPr>
        <w:ind w:leftChars="68" w:left="215" w:hangingChars="30" w:hanging="72"/>
        <w:jc w:val="both"/>
        <w:rPr>
          <w:rFonts w:ascii="ＭＳ ゴシック" w:eastAsia="ＭＳ ゴシック" w:hAnsi="ＭＳ ゴシック"/>
          <w:b/>
          <w:bCs/>
          <w:sz w:val="24"/>
        </w:rPr>
      </w:pPr>
      <w:r w:rsidRPr="00C350B1">
        <w:rPr>
          <w:rFonts w:ascii="ＭＳ ゴシック" w:eastAsia="ＭＳ ゴシック" w:hAnsi="ＭＳ ゴシック" w:hint="eastAsia"/>
          <w:b/>
          <w:bCs/>
          <w:sz w:val="24"/>
        </w:rPr>
        <w:t>（４）ワクチン</w:t>
      </w:r>
    </w:p>
    <w:p w14:paraId="3AECA0BA" w14:textId="77777777" w:rsidR="00B62777" w:rsidRPr="002118E2" w:rsidRDefault="00B62777" w:rsidP="00DB58D7">
      <w:pPr>
        <w:ind w:leftChars="135" w:left="283" w:firstLineChars="129" w:firstLine="284"/>
        <w:jc w:val="both"/>
        <w:rPr>
          <w:rFonts w:ascii="ＭＳ ゴシック" w:eastAsia="ＭＳ ゴシック" w:hAnsi="ＭＳ ゴシック"/>
          <w:sz w:val="22"/>
          <w:szCs w:val="22"/>
        </w:rPr>
      </w:pPr>
      <w:r w:rsidRPr="002118E2">
        <w:rPr>
          <w:rFonts w:ascii="ＭＳ ゴシック" w:eastAsia="ＭＳ ゴシック" w:hAnsi="ＭＳ ゴシック" w:hint="eastAsia"/>
          <w:sz w:val="22"/>
          <w:szCs w:val="22"/>
        </w:rPr>
        <w:t>ワクチンの接種により、個人の感染や発症、重症化を防ぐことで、</w:t>
      </w:r>
      <w:r>
        <w:rPr>
          <w:rFonts w:ascii="ＭＳ ゴシック" w:eastAsia="ＭＳ ゴシック" w:hAnsi="ＭＳ ゴシック" w:hint="eastAsia"/>
          <w:sz w:val="22"/>
          <w:szCs w:val="22"/>
        </w:rPr>
        <w:t>町</w:t>
      </w:r>
      <w:r w:rsidRPr="002118E2">
        <w:rPr>
          <w:rFonts w:ascii="ＭＳ ゴシック" w:eastAsia="ＭＳ ゴシック" w:hAnsi="ＭＳ ゴシック" w:hint="eastAsia"/>
          <w:sz w:val="22"/>
          <w:szCs w:val="22"/>
        </w:rPr>
        <w:t>民の健康を守るとともに、受診患者数を減少させ、入院患者数や重症者数を抑え、医療提供体制が対応可能な範囲内に収めることは、新型インフルエンザ等による健康被害や社会経済活動への影響を最小限にとどめることにつながる。</w:t>
      </w:r>
    </w:p>
    <w:p w14:paraId="22DEC46E" w14:textId="77777777" w:rsidR="00B62777" w:rsidRPr="002118E2" w:rsidRDefault="00B62777" w:rsidP="00DB58D7">
      <w:pPr>
        <w:ind w:leftChars="135" w:left="283" w:firstLineChars="129" w:firstLine="284"/>
        <w:jc w:val="both"/>
        <w:rPr>
          <w:rFonts w:ascii="ＭＳ ゴシック" w:eastAsia="ＭＳ ゴシック" w:hAnsi="ＭＳ ゴシック"/>
          <w:sz w:val="22"/>
          <w:szCs w:val="22"/>
        </w:rPr>
      </w:pPr>
      <w:r w:rsidRPr="002118E2">
        <w:rPr>
          <w:rFonts w:ascii="ＭＳ ゴシック" w:eastAsia="ＭＳ ゴシック" w:hAnsi="ＭＳ ゴシック" w:hint="eastAsia"/>
          <w:sz w:val="22"/>
          <w:szCs w:val="22"/>
        </w:rPr>
        <w:t>そのため、町は、医療機関や事業者、関係団体等とともに、平時から接種の具体的な体制や実施方法について準備をしておく必要がある。また、新型インフルエンザ等の発生時のワクチン接種に当たっては、事前の計画に基づきつつ、実際の供給量や医療従事者等の体制等を踏まえた柔軟な運用を行う。</w:t>
      </w:r>
    </w:p>
    <w:p w14:paraId="57228707" w14:textId="77777777" w:rsidR="00B62777" w:rsidRPr="002118E2" w:rsidRDefault="00B62777" w:rsidP="00DB58D7">
      <w:pPr>
        <w:ind w:firstLineChars="64" w:firstLine="141"/>
        <w:jc w:val="both"/>
        <w:rPr>
          <w:rFonts w:ascii="ＭＳ ゴシック" w:eastAsia="ＭＳ ゴシック" w:hAnsi="ＭＳ ゴシック"/>
          <w:sz w:val="22"/>
          <w:szCs w:val="22"/>
        </w:rPr>
      </w:pPr>
    </w:p>
    <w:p w14:paraId="62A2F3EE" w14:textId="77777777" w:rsidR="00B62777" w:rsidRPr="00C350B1" w:rsidRDefault="00B62777" w:rsidP="00DB58D7">
      <w:pPr>
        <w:ind w:firstLineChars="64" w:firstLine="154"/>
        <w:jc w:val="both"/>
        <w:rPr>
          <w:rFonts w:ascii="ＭＳ ゴシック" w:eastAsia="ＭＳ ゴシック" w:hAnsi="ＭＳ ゴシック"/>
          <w:b/>
          <w:bCs/>
          <w:sz w:val="28"/>
          <w:szCs w:val="28"/>
          <w:u w:val="single"/>
        </w:rPr>
      </w:pPr>
      <w:r w:rsidRPr="00C350B1">
        <w:rPr>
          <w:rFonts w:ascii="ＭＳ ゴシック" w:eastAsia="ＭＳ ゴシック" w:hAnsi="ＭＳ ゴシック" w:hint="eastAsia"/>
          <w:b/>
          <w:bCs/>
          <w:sz w:val="24"/>
        </w:rPr>
        <w:t>（５）保健</w:t>
      </w:r>
    </w:p>
    <w:p w14:paraId="2074C9E1" w14:textId="77777777" w:rsidR="00B62777" w:rsidRDefault="00B62777" w:rsidP="00DB58D7">
      <w:pPr>
        <w:ind w:leftChars="135" w:left="283" w:firstLineChars="129" w:firstLine="284"/>
        <w:jc w:val="both"/>
        <w:rPr>
          <w:rFonts w:ascii="ＭＳ ゴシック" w:eastAsia="ＭＳ ゴシック" w:hAnsi="ＭＳ ゴシック"/>
          <w:sz w:val="22"/>
          <w:szCs w:val="22"/>
        </w:rPr>
      </w:pPr>
      <w:r w:rsidRPr="00CF5FFC">
        <w:rPr>
          <w:rFonts w:ascii="ＭＳ ゴシック" w:eastAsia="ＭＳ ゴシック" w:hAnsi="ＭＳ ゴシック" w:hint="eastAsia"/>
          <w:sz w:val="22"/>
          <w:szCs w:val="22"/>
        </w:rPr>
        <w:t>新型インフルエンザ等の発生状況は地域によって異な</w:t>
      </w:r>
      <w:r>
        <w:rPr>
          <w:rFonts w:ascii="ＭＳ ゴシック" w:eastAsia="ＭＳ ゴシック" w:hAnsi="ＭＳ ゴシック" w:hint="eastAsia"/>
          <w:sz w:val="22"/>
          <w:szCs w:val="22"/>
        </w:rPr>
        <w:t>る。町</w:t>
      </w:r>
      <w:r w:rsidRPr="00CF5FFC">
        <w:rPr>
          <w:rFonts w:ascii="ＭＳ ゴシック" w:eastAsia="ＭＳ ゴシック" w:hAnsi="ＭＳ ゴシック" w:hint="eastAsia"/>
          <w:sz w:val="22"/>
          <w:szCs w:val="22"/>
        </w:rPr>
        <w:t>は、地域の感染状況や医療提供体制の状況等に応じた対策を実施し、</w:t>
      </w:r>
      <w:r>
        <w:rPr>
          <w:rFonts w:ascii="ＭＳ ゴシック" w:eastAsia="ＭＳ ゴシック" w:hAnsi="ＭＳ ゴシック" w:hint="eastAsia"/>
          <w:sz w:val="22"/>
          <w:szCs w:val="22"/>
        </w:rPr>
        <w:t>町</w:t>
      </w:r>
      <w:r w:rsidRPr="00CF5FFC">
        <w:rPr>
          <w:rFonts w:ascii="ＭＳ ゴシック" w:eastAsia="ＭＳ ゴシック" w:hAnsi="ＭＳ ゴシック" w:hint="eastAsia"/>
          <w:sz w:val="22"/>
          <w:szCs w:val="22"/>
        </w:rPr>
        <w:t>民の生命及び健康を保護する必要がある。その際、</w:t>
      </w:r>
      <w:r>
        <w:rPr>
          <w:rFonts w:ascii="ＭＳ ゴシック" w:eastAsia="ＭＳ ゴシック" w:hAnsi="ＭＳ ゴシック" w:hint="eastAsia"/>
          <w:sz w:val="22"/>
          <w:szCs w:val="22"/>
        </w:rPr>
        <w:t>町</w:t>
      </w:r>
      <w:r w:rsidRPr="00CF5FFC">
        <w:rPr>
          <w:rFonts w:ascii="ＭＳ ゴシック" w:eastAsia="ＭＳ ゴシック" w:hAnsi="ＭＳ ゴシック" w:hint="eastAsia"/>
          <w:sz w:val="22"/>
          <w:szCs w:val="22"/>
        </w:rPr>
        <w:t>民への情報提供・共有、リスクコミュニケーションを適切に行い、地域の理解や協力を得ることが重要である。</w:t>
      </w:r>
    </w:p>
    <w:p w14:paraId="2E564786" w14:textId="1C73D612" w:rsidR="008A2029" w:rsidRPr="00192FD2" w:rsidRDefault="008A2029" w:rsidP="00DB58D7">
      <w:pPr>
        <w:ind w:leftChars="135" w:left="283" w:firstLineChars="129" w:firstLine="284"/>
        <w:jc w:val="both"/>
        <w:rPr>
          <w:rFonts w:ascii="ＭＳ ゴシック" w:eastAsia="ＭＳ ゴシック" w:hAnsi="ＭＳ ゴシック"/>
          <w:sz w:val="22"/>
          <w:szCs w:val="22"/>
        </w:rPr>
      </w:pPr>
      <w:r w:rsidRPr="00192FD2">
        <w:rPr>
          <w:rFonts w:ascii="ＭＳ ゴシック" w:eastAsia="ＭＳ ゴシック" w:hAnsi="ＭＳ ゴシック" w:hint="eastAsia"/>
          <w:sz w:val="22"/>
          <w:szCs w:val="22"/>
        </w:rPr>
        <w:t>町は、</w:t>
      </w:r>
      <w:r w:rsidR="005C33C1" w:rsidRPr="00192FD2">
        <w:rPr>
          <w:rFonts w:ascii="ＭＳ ゴシック" w:eastAsia="ＭＳ ゴシック" w:hAnsi="ＭＳ ゴシック" w:hint="eastAsia"/>
          <w:sz w:val="22"/>
          <w:szCs w:val="22"/>
        </w:rPr>
        <w:t>新型インフルエンザ等のまん延時など、必要に応じた県からの要請に基づき、健康観察及び生活支援等を実施する。</w:t>
      </w:r>
    </w:p>
    <w:p w14:paraId="3B717D1A" w14:textId="2DCF4FDF" w:rsidR="00B62777" w:rsidRDefault="008A2029" w:rsidP="00DB58D7">
      <w:pPr>
        <w:ind w:leftChars="135" w:left="283" w:firstLineChars="64" w:firstLine="141"/>
        <w:jc w:val="both"/>
        <w:rPr>
          <w:rFonts w:ascii="ＭＳ ゴシック" w:eastAsia="ＭＳ ゴシック" w:hAnsi="ＭＳ ゴシック"/>
          <w:sz w:val="22"/>
          <w:szCs w:val="22"/>
        </w:rPr>
      </w:pPr>
      <w:r>
        <w:rPr>
          <w:rFonts w:ascii="ＭＳ ゴシック" w:eastAsia="ＭＳ ゴシック" w:hAnsi="ＭＳ ゴシック" w:hint="eastAsia"/>
          <w:sz w:val="22"/>
          <w:szCs w:val="22"/>
        </w:rPr>
        <w:t>また、</w:t>
      </w:r>
      <w:r w:rsidR="00B62777">
        <w:rPr>
          <w:rFonts w:ascii="ＭＳ ゴシック" w:eastAsia="ＭＳ ゴシック" w:hAnsi="ＭＳ ゴシック" w:hint="eastAsia"/>
          <w:sz w:val="22"/>
          <w:szCs w:val="22"/>
        </w:rPr>
        <w:t>町</w:t>
      </w:r>
      <w:r w:rsidR="00B62777" w:rsidRPr="00CF5FFC">
        <w:rPr>
          <w:rFonts w:ascii="ＭＳ ゴシック" w:eastAsia="ＭＳ ゴシック" w:hAnsi="ＭＳ ゴシック" w:hint="eastAsia"/>
          <w:sz w:val="22"/>
          <w:szCs w:val="22"/>
        </w:rPr>
        <w:t>は、平時から</w:t>
      </w:r>
      <w:r w:rsidR="00B62777">
        <w:rPr>
          <w:rFonts w:ascii="ＭＳ ゴシック" w:eastAsia="ＭＳ ゴシック" w:hAnsi="ＭＳ ゴシック" w:hint="eastAsia"/>
          <w:sz w:val="22"/>
          <w:szCs w:val="22"/>
        </w:rPr>
        <w:t>、業務負荷の急増に備え、</w:t>
      </w:r>
      <w:r w:rsidR="00B62777" w:rsidRPr="00CF5FFC">
        <w:rPr>
          <w:rFonts w:ascii="ＭＳ ゴシック" w:eastAsia="ＭＳ ゴシック" w:hAnsi="ＭＳ ゴシック" w:hint="eastAsia"/>
          <w:sz w:val="22"/>
          <w:szCs w:val="22"/>
        </w:rPr>
        <w:t>新型インフルエンザ等の発生時に優先的に取り組むべき業務の整理、</w:t>
      </w:r>
      <w:r w:rsidR="00B62777" w:rsidRPr="00CF5FFC">
        <w:rPr>
          <w:rFonts w:ascii="ＭＳ ゴシック" w:eastAsia="ＭＳ ゴシック" w:hAnsi="ＭＳ ゴシック"/>
          <w:sz w:val="22"/>
          <w:szCs w:val="22"/>
        </w:rPr>
        <w:t>ICTの活用等</w:t>
      </w:r>
      <w:r w:rsidR="00B62777">
        <w:rPr>
          <w:rFonts w:ascii="ＭＳ ゴシック" w:eastAsia="ＭＳ ゴシック" w:hAnsi="ＭＳ ゴシック" w:hint="eastAsia"/>
          <w:sz w:val="22"/>
          <w:szCs w:val="22"/>
        </w:rPr>
        <w:t>による</w:t>
      </w:r>
      <w:r w:rsidR="00B62777" w:rsidRPr="00CF5FFC">
        <w:rPr>
          <w:rFonts w:ascii="ＭＳ ゴシック" w:eastAsia="ＭＳ ゴシック" w:hAnsi="ＭＳ ゴシック"/>
          <w:sz w:val="22"/>
          <w:szCs w:val="22"/>
        </w:rPr>
        <w:t>業務効率化・省力化を行う。</w:t>
      </w:r>
    </w:p>
    <w:p w14:paraId="15331075" w14:textId="77777777" w:rsidR="005C33C1" w:rsidRDefault="005C33C1" w:rsidP="00DB58D7">
      <w:pPr>
        <w:ind w:leftChars="135" w:left="283" w:firstLineChars="64" w:firstLine="141"/>
        <w:jc w:val="both"/>
        <w:rPr>
          <w:rFonts w:ascii="ＭＳ ゴシック" w:eastAsia="ＭＳ ゴシック" w:hAnsi="ＭＳ ゴシック"/>
          <w:sz w:val="22"/>
          <w:szCs w:val="22"/>
        </w:rPr>
      </w:pPr>
    </w:p>
    <w:p w14:paraId="0BD92969" w14:textId="77777777" w:rsidR="00B62777" w:rsidRPr="00C350B1" w:rsidRDefault="00B62777" w:rsidP="00DB58D7">
      <w:pPr>
        <w:ind w:leftChars="68" w:left="215" w:hangingChars="30" w:hanging="72"/>
        <w:jc w:val="both"/>
        <w:rPr>
          <w:rFonts w:ascii="ＭＳ ゴシック" w:eastAsia="ＭＳ ゴシック" w:hAnsi="ＭＳ ゴシック"/>
          <w:b/>
          <w:bCs/>
          <w:sz w:val="24"/>
        </w:rPr>
      </w:pPr>
      <w:r w:rsidRPr="00C350B1">
        <w:rPr>
          <w:rFonts w:ascii="ＭＳ ゴシック" w:eastAsia="ＭＳ ゴシック" w:hAnsi="ＭＳ ゴシック" w:hint="eastAsia"/>
          <w:b/>
          <w:bCs/>
          <w:sz w:val="24"/>
        </w:rPr>
        <w:t>（６）物資</w:t>
      </w:r>
    </w:p>
    <w:p w14:paraId="25166841" w14:textId="77777777" w:rsidR="00B62777" w:rsidRPr="00AB60EC" w:rsidRDefault="00B62777" w:rsidP="00DB58D7">
      <w:pPr>
        <w:ind w:leftChars="135" w:left="283" w:firstLineChars="129" w:firstLine="284"/>
        <w:jc w:val="both"/>
        <w:rPr>
          <w:rFonts w:ascii="ＭＳ ゴシック" w:eastAsia="ＭＳ ゴシック" w:hAnsi="ＭＳ ゴシック"/>
          <w:sz w:val="22"/>
          <w:szCs w:val="22"/>
        </w:rPr>
      </w:pPr>
      <w:r w:rsidRPr="00AB60EC">
        <w:rPr>
          <w:rFonts w:ascii="ＭＳ ゴシック" w:eastAsia="ＭＳ ゴシック" w:hAnsi="ＭＳ ゴシック" w:hint="eastAsia"/>
          <w:sz w:val="22"/>
          <w:szCs w:val="22"/>
        </w:rPr>
        <w:t>新型インフルエンザ等が発生した場合は、全国的かつ急速にまん延するおそれがあり、感染症対策物資等の急激な利用の増加が見込まれる。感染症対策物資等の不足により、医療、検査等の円滑な実施が滞り、</w:t>
      </w:r>
      <w:r>
        <w:rPr>
          <w:rFonts w:ascii="ＭＳ ゴシック" w:eastAsia="ＭＳ ゴシック" w:hAnsi="ＭＳ ゴシック" w:hint="eastAsia"/>
          <w:sz w:val="22"/>
          <w:szCs w:val="22"/>
        </w:rPr>
        <w:t>町</w:t>
      </w:r>
      <w:r w:rsidRPr="00AB60EC">
        <w:rPr>
          <w:rFonts w:ascii="ＭＳ ゴシック" w:eastAsia="ＭＳ ゴシック" w:hAnsi="ＭＳ ゴシック" w:hint="eastAsia"/>
          <w:sz w:val="22"/>
          <w:szCs w:val="22"/>
        </w:rPr>
        <w:t>民の生命及び健康への影響が生じることを防ぐことが重要である。このため、感染症対策物資等が医療機関を始めとする関係機関で十分に確保されるよう、平時から備蓄の推進等、必要な準備を進めることが重要である。新型インフルエンザ等の発生時に、感染症対策物資等の不足が懸念される場合には、国、</w:t>
      </w:r>
      <w:r>
        <w:rPr>
          <w:rFonts w:ascii="ＭＳ ゴシック" w:eastAsia="ＭＳ ゴシック" w:hAnsi="ＭＳ ゴシック" w:hint="eastAsia"/>
          <w:sz w:val="22"/>
          <w:szCs w:val="22"/>
        </w:rPr>
        <w:t>県等</w:t>
      </w:r>
      <w:r w:rsidRPr="00AB60EC">
        <w:rPr>
          <w:rFonts w:ascii="ＭＳ ゴシック" w:eastAsia="ＭＳ ゴシック" w:hAnsi="ＭＳ ゴシック" w:hint="eastAsia"/>
          <w:sz w:val="22"/>
          <w:szCs w:val="22"/>
        </w:rPr>
        <w:t>と連携しながら必要量の確保に努める。</w:t>
      </w:r>
    </w:p>
    <w:p w14:paraId="67AA478C" w14:textId="77777777" w:rsidR="00B62777" w:rsidRDefault="00B62777" w:rsidP="00DB58D7">
      <w:pPr>
        <w:jc w:val="both"/>
        <w:rPr>
          <w:rFonts w:ascii="ＭＳ ゴシック" w:eastAsia="ＭＳ ゴシック" w:hAnsi="ＭＳ ゴシック"/>
          <w:sz w:val="22"/>
          <w:szCs w:val="22"/>
        </w:rPr>
      </w:pPr>
    </w:p>
    <w:p w14:paraId="0A87C012" w14:textId="77777777" w:rsidR="00B62777" w:rsidRPr="00C350B1" w:rsidRDefault="00B62777" w:rsidP="00DB58D7">
      <w:pPr>
        <w:ind w:leftChars="68" w:left="215" w:hangingChars="30" w:hanging="72"/>
        <w:jc w:val="both"/>
        <w:rPr>
          <w:rFonts w:ascii="ＭＳ ゴシック" w:eastAsia="ＭＳ ゴシック" w:hAnsi="ＭＳ ゴシック"/>
          <w:b/>
          <w:bCs/>
          <w:sz w:val="24"/>
        </w:rPr>
      </w:pPr>
      <w:r w:rsidRPr="00C350B1">
        <w:rPr>
          <w:rFonts w:ascii="ＭＳ ゴシック" w:eastAsia="ＭＳ ゴシック" w:hAnsi="ＭＳ ゴシック" w:hint="eastAsia"/>
          <w:b/>
          <w:bCs/>
          <w:sz w:val="24"/>
        </w:rPr>
        <w:t>（７）住民の生活及び地域経済の安定の確保</w:t>
      </w:r>
    </w:p>
    <w:p w14:paraId="14E02FD5" w14:textId="77777777" w:rsidR="00B62777" w:rsidRPr="00AB60EC" w:rsidRDefault="00B62777" w:rsidP="00DB58D7">
      <w:pPr>
        <w:ind w:leftChars="135" w:left="283" w:firstLineChars="129" w:firstLine="284"/>
        <w:jc w:val="both"/>
        <w:rPr>
          <w:rFonts w:ascii="ＭＳ ゴシック" w:eastAsia="ＭＳ ゴシック" w:hAnsi="ＭＳ ゴシック"/>
          <w:sz w:val="22"/>
          <w:szCs w:val="22"/>
        </w:rPr>
      </w:pPr>
      <w:r w:rsidRPr="00AB60EC">
        <w:rPr>
          <w:rFonts w:ascii="ＭＳ ゴシック" w:eastAsia="ＭＳ ゴシック" w:hAnsi="ＭＳ ゴシック" w:hint="eastAsia"/>
          <w:sz w:val="22"/>
          <w:szCs w:val="22"/>
        </w:rPr>
        <w:t>新型インフルエンザ等の発生時には、</w:t>
      </w:r>
      <w:r>
        <w:rPr>
          <w:rFonts w:ascii="ＭＳ ゴシック" w:eastAsia="ＭＳ ゴシック" w:hAnsi="ＭＳ ゴシック" w:hint="eastAsia"/>
          <w:sz w:val="22"/>
          <w:szCs w:val="22"/>
        </w:rPr>
        <w:t>町</w:t>
      </w:r>
      <w:r w:rsidRPr="00AB60EC">
        <w:rPr>
          <w:rFonts w:ascii="ＭＳ ゴシック" w:eastAsia="ＭＳ ゴシック" w:hAnsi="ＭＳ ゴシック" w:hint="eastAsia"/>
          <w:sz w:val="22"/>
          <w:szCs w:val="22"/>
        </w:rPr>
        <w:t>民の生命及び健康に被害が及ぶとともに、</w:t>
      </w:r>
      <w:r>
        <w:rPr>
          <w:rFonts w:ascii="ＭＳ ゴシック" w:eastAsia="ＭＳ ゴシック" w:hAnsi="ＭＳ ゴシック" w:hint="eastAsia"/>
          <w:sz w:val="22"/>
          <w:szCs w:val="22"/>
        </w:rPr>
        <w:t>町</w:t>
      </w:r>
      <w:r w:rsidRPr="00AB60EC">
        <w:rPr>
          <w:rFonts w:ascii="ＭＳ ゴシック" w:eastAsia="ＭＳ ゴシック" w:hAnsi="ＭＳ ゴシック" w:hint="eastAsia"/>
          <w:sz w:val="22"/>
          <w:szCs w:val="22"/>
        </w:rPr>
        <w:t>民生活及び社会経済活動に大きな影響が及ぶ可能性がある。このため、町は、新型インフルエンザ等の発生時に備え、事業者や</w:t>
      </w:r>
      <w:r>
        <w:rPr>
          <w:rFonts w:ascii="ＭＳ ゴシック" w:eastAsia="ＭＳ ゴシック" w:hAnsi="ＭＳ ゴシック" w:hint="eastAsia"/>
          <w:sz w:val="22"/>
          <w:szCs w:val="22"/>
        </w:rPr>
        <w:t>町</w:t>
      </w:r>
      <w:r w:rsidRPr="00AB60EC">
        <w:rPr>
          <w:rFonts w:ascii="ＭＳ ゴシック" w:eastAsia="ＭＳ ゴシック" w:hAnsi="ＭＳ ゴシック" w:hint="eastAsia"/>
          <w:sz w:val="22"/>
          <w:szCs w:val="22"/>
        </w:rPr>
        <w:t>民等に必要な準備を行うことを勧奨する。</w:t>
      </w:r>
    </w:p>
    <w:p w14:paraId="7797C82E" w14:textId="77777777" w:rsidR="00B62777" w:rsidRPr="00AB60EC" w:rsidRDefault="00B62777" w:rsidP="00DB58D7">
      <w:pPr>
        <w:ind w:leftChars="135" w:left="283" w:firstLineChars="129" w:firstLine="284"/>
        <w:jc w:val="both"/>
        <w:rPr>
          <w:rFonts w:ascii="ＭＳ ゴシック" w:eastAsia="ＭＳ ゴシック" w:hAnsi="ＭＳ ゴシック"/>
          <w:sz w:val="22"/>
          <w:szCs w:val="22"/>
        </w:rPr>
      </w:pPr>
      <w:r w:rsidRPr="00AB60EC">
        <w:rPr>
          <w:rFonts w:ascii="ＭＳ ゴシック" w:eastAsia="ＭＳ ゴシック" w:hAnsi="ＭＳ ゴシック" w:hint="eastAsia"/>
          <w:sz w:val="22"/>
          <w:szCs w:val="22"/>
        </w:rPr>
        <w:t>新型インフルエンザ等の発生時には、町は、</w:t>
      </w:r>
      <w:r>
        <w:rPr>
          <w:rFonts w:ascii="ＭＳ ゴシック" w:eastAsia="ＭＳ ゴシック" w:hAnsi="ＭＳ ゴシック" w:hint="eastAsia"/>
          <w:sz w:val="22"/>
          <w:szCs w:val="22"/>
        </w:rPr>
        <w:t>町</w:t>
      </w:r>
      <w:r w:rsidRPr="00AB60EC">
        <w:rPr>
          <w:rFonts w:ascii="ＭＳ ゴシック" w:eastAsia="ＭＳ ゴシック" w:hAnsi="ＭＳ ゴシック" w:hint="eastAsia"/>
          <w:sz w:val="22"/>
          <w:szCs w:val="22"/>
        </w:rPr>
        <w:t>民生活及び社会経済活動の安定の確保に必要な対策や支援を行う。また、事業者や</w:t>
      </w:r>
      <w:r>
        <w:rPr>
          <w:rFonts w:ascii="ＭＳ ゴシック" w:eastAsia="ＭＳ ゴシック" w:hAnsi="ＭＳ ゴシック" w:hint="eastAsia"/>
          <w:sz w:val="22"/>
          <w:szCs w:val="22"/>
        </w:rPr>
        <w:t>町</w:t>
      </w:r>
      <w:r w:rsidRPr="00AB60EC">
        <w:rPr>
          <w:rFonts w:ascii="ＭＳ ゴシック" w:eastAsia="ＭＳ ゴシック" w:hAnsi="ＭＳ ゴシック" w:hint="eastAsia"/>
          <w:sz w:val="22"/>
          <w:szCs w:val="22"/>
        </w:rPr>
        <w:t>民等は、平時の準備を基に、自ら事業継続や感染防止に努める。</w:t>
      </w:r>
    </w:p>
    <w:p w14:paraId="14E789B2" w14:textId="77777777" w:rsidR="00B62777" w:rsidRPr="00AB60EC" w:rsidRDefault="00B62777" w:rsidP="00DB58D7">
      <w:pPr>
        <w:ind w:firstLineChars="64" w:firstLine="154"/>
        <w:jc w:val="both"/>
        <w:rPr>
          <w:rFonts w:ascii="ＭＳ ゴシック" w:eastAsia="ＭＳ ゴシック" w:hAnsi="ＭＳ ゴシック"/>
          <w:b/>
          <w:bCs/>
          <w:sz w:val="24"/>
          <w:u w:val="single"/>
        </w:rPr>
      </w:pPr>
    </w:p>
    <w:p w14:paraId="0A39EEA6" w14:textId="21AE35F7" w:rsidR="00AA2E7D" w:rsidRPr="00CF5FFC" w:rsidRDefault="00AA2E7D" w:rsidP="00DB58D7">
      <w:pPr>
        <w:jc w:val="both"/>
        <w:rPr>
          <w:rFonts w:ascii="ＭＳ ゴシック" w:eastAsia="ＭＳ ゴシック" w:hAnsi="ＭＳ ゴシック"/>
          <w:b/>
          <w:bCs/>
          <w:sz w:val="24"/>
          <w:u w:val="single"/>
        </w:rPr>
      </w:pPr>
      <w:r>
        <w:rPr>
          <w:rFonts w:ascii="ＭＳ ゴシック" w:eastAsia="ＭＳ ゴシック" w:hAnsi="ＭＳ ゴシック" w:hint="eastAsia"/>
          <w:b/>
          <w:bCs/>
          <w:sz w:val="24"/>
          <w:u w:val="single"/>
        </w:rPr>
        <w:t>３</w:t>
      </w:r>
      <w:r w:rsidRPr="00CF5FFC">
        <w:rPr>
          <w:rFonts w:ascii="ＭＳ ゴシック" w:eastAsia="ＭＳ ゴシック" w:hAnsi="ＭＳ ゴシック" w:hint="eastAsia"/>
          <w:b/>
          <w:bCs/>
          <w:sz w:val="24"/>
          <w:u w:val="single"/>
        </w:rPr>
        <w:t xml:space="preserve">　</w:t>
      </w:r>
      <w:r>
        <w:rPr>
          <w:rFonts w:ascii="ＭＳ ゴシック" w:eastAsia="ＭＳ ゴシック" w:hAnsi="ＭＳ ゴシック" w:hint="eastAsia"/>
          <w:b/>
          <w:bCs/>
          <w:sz w:val="24"/>
          <w:u w:val="single"/>
        </w:rPr>
        <w:t>複数の対策項目に共通する横断的な視点</w:t>
      </w:r>
    </w:p>
    <w:p w14:paraId="1E58F2C4" w14:textId="77777777" w:rsidR="00AA2E7D" w:rsidRPr="00DB58D7" w:rsidRDefault="00AA2E7D" w:rsidP="00DB58D7">
      <w:pPr>
        <w:ind w:leftChars="100" w:left="210" w:firstLineChars="100" w:firstLine="220"/>
        <w:jc w:val="both"/>
        <w:rPr>
          <w:rFonts w:ascii="ＭＳ ゴシック" w:eastAsia="ＭＳ ゴシック" w:hAnsi="ＭＳ ゴシック"/>
          <w:sz w:val="22"/>
          <w:szCs w:val="22"/>
        </w:rPr>
      </w:pPr>
      <w:r w:rsidRPr="00DB58D7">
        <w:rPr>
          <w:rFonts w:ascii="ＭＳ ゴシック" w:eastAsia="ＭＳ ゴシック" w:hAnsi="ＭＳ ゴシック" w:hint="eastAsia"/>
          <w:sz w:val="22"/>
          <w:szCs w:val="22"/>
        </w:rPr>
        <w:t>新型インフルエンザ等対策の実効性を向上させるため、以下のⅠからⅢまでの視点は、複数の対策項目に共通して考慮すべき事項である。</w:t>
      </w:r>
    </w:p>
    <w:p w14:paraId="5566006D" w14:textId="77777777" w:rsidR="00AA2E7D" w:rsidRPr="00DB58D7" w:rsidRDefault="00AA2E7D" w:rsidP="00DB58D7">
      <w:pPr>
        <w:ind w:leftChars="100" w:left="210"/>
        <w:jc w:val="both"/>
        <w:rPr>
          <w:rFonts w:ascii="ＭＳ ゴシック" w:eastAsia="ＭＳ ゴシック" w:hAnsi="ＭＳ ゴシック"/>
          <w:sz w:val="22"/>
          <w:szCs w:val="22"/>
        </w:rPr>
      </w:pPr>
      <w:r w:rsidRPr="00DB58D7">
        <w:rPr>
          <w:rFonts w:ascii="ＭＳ ゴシック" w:eastAsia="ＭＳ ゴシック" w:hAnsi="ＭＳ ゴシック" w:hint="eastAsia"/>
          <w:sz w:val="22"/>
          <w:szCs w:val="22"/>
        </w:rPr>
        <w:t>Ⅰ</w:t>
      </w:r>
      <w:r w:rsidRPr="00DB58D7">
        <w:rPr>
          <w:rFonts w:ascii="ＭＳ ゴシック" w:eastAsia="ＭＳ ゴシック" w:hAnsi="ＭＳ ゴシック"/>
          <w:sz w:val="22"/>
          <w:szCs w:val="22"/>
        </w:rPr>
        <w:t>. 人材育成</w:t>
      </w:r>
    </w:p>
    <w:p w14:paraId="452B2A6B" w14:textId="77777777" w:rsidR="00AA2E7D" w:rsidRPr="00DB58D7" w:rsidRDefault="00AA2E7D" w:rsidP="00DB58D7">
      <w:pPr>
        <w:ind w:leftChars="100" w:left="210"/>
        <w:jc w:val="both"/>
        <w:rPr>
          <w:rFonts w:ascii="ＭＳ ゴシック" w:eastAsia="ＭＳ ゴシック" w:hAnsi="ＭＳ ゴシック"/>
          <w:sz w:val="22"/>
          <w:szCs w:val="22"/>
        </w:rPr>
      </w:pPr>
      <w:r w:rsidRPr="00DB58D7">
        <w:rPr>
          <w:rFonts w:ascii="ＭＳ ゴシック" w:eastAsia="ＭＳ ゴシック" w:hAnsi="ＭＳ ゴシック" w:hint="eastAsia"/>
          <w:sz w:val="22"/>
          <w:szCs w:val="22"/>
        </w:rPr>
        <w:t>Ⅱ</w:t>
      </w:r>
      <w:r w:rsidRPr="00DB58D7">
        <w:rPr>
          <w:rFonts w:ascii="ＭＳ ゴシック" w:eastAsia="ＭＳ ゴシック" w:hAnsi="ＭＳ ゴシック"/>
          <w:sz w:val="22"/>
          <w:szCs w:val="22"/>
        </w:rPr>
        <w:t>. 国と</w:t>
      </w:r>
      <w:r w:rsidRPr="00DB58D7">
        <w:rPr>
          <w:rFonts w:ascii="ＭＳ ゴシック" w:eastAsia="ＭＳ ゴシック" w:hAnsi="ＭＳ ゴシック" w:hint="eastAsia"/>
          <w:sz w:val="22"/>
          <w:szCs w:val="22"/>
        </w:rPr>
        <w:t>地方公共団体</w:t>
      </w:r>
      <w:r w:rsidRPr="00DB58D7">
        <w:rPr>
          <w:rFonts w:ascii="ＭＳ ゴシック" w:eastAsia="ＭＳ ゴシック" w:hAnsi="ＭＳ ゴシック"/>
          <w:sz w:val="22"/>
          <w:szCs w:val="22"/>
        </w:rPr>
        <w:t>との連携</w:t>
      </w:r>
    </w:p>
    <w:p w14:paraId="24071607" w14:textId="77777777" w:rsidR="00AA2E7D" w:rsidRPr="00DB58D7" w:rsidRDefault="00AA2E7D" w:rsidP="00DB58D7">
      <w:pPr>
        <w:ind w:leftChars="100" w:left="210"/>
        <w:jc w:val="both"/>
        <w:rPr>
          <w:rFonts w:ascii="ＭＳ ゴシック" w:eastAsia="ＭＳ ゴシック" w:hAnsi="ＭＳ ゴシック"/>
          <w:sz w:val="22"/>
          <w:szCs w:val="22"/>
        </w:rPr>
      </w:pPr>
      <w:r w:rsidRPr="00DB58D7">
        <w:rPr>
          <w:rFonts w:ascii="ＭＳ ゴシック" w:eastAsia="ＭＳ ゴシック" w:hAnsi="ＭＳ ゴシック" w:hint="eastAsia"/>
          <w:sz w:val="22"/>
          <w:szCs w:val="22"/>
        </w:rPr>
        <w:t>Ⅲ</w:t>
      </w:r>
      <w:r w:rsidRPr="00DB58D7">
        <w:rPr>
          <w:rFonts w:ascii="ＭＳ ゴシック" w:eastAsia="ＭＳ ゴシック" w:hAnsi="ＭＳ ゴシック"/>
          <w:sz w:val="22"/>
          <w:szCs w:val="22"/>
        </w:rPr>
        <w:t>. DX（デジタル・トランスフォーメーション）の推進</w:t>
      </w:r>
    </w:p>
    <w:p w14:paraId="3EE4C523" w14:textId="77777777" w:rsidR="00AA2E7D" w:rsidRPr="005629CA" w:rsidRDefault="00AA2E7D" w:rsidP="00DB58D7">
      <w:pPr>
        <w:jc w:val="both"/>
        <w:rPr>
          <w:rFonts w:ascii="ＭＳ ゴシック" w:eastAsia="ＭＳ ゴシック" w:hAnsi="ＭＳ ゴシック"/>
          <w:sz w:val="24"/>
        </w:rPr>
      </w:pPr>
    </w:p>
    <w:p w14:paraId="696BAB33" w14:textId="77777777" w:rsidR="00AA2E7D" w:rsidRPr="00FA74C3" w:rsidRDefault="00AA2E7D" w:rsidP="00DB58D7">
      <w:pPr>
        <w:pStyle w:val="4"/>
        <w:ind w:leftChars="100" w:left="210"/>
        <w:jc w:val="both"/>
        <w:rPr>
          <w:rFonts w:ascii="ＭＳ ゴシック" w:eastAsia="ＭＳ ゴシック" w:hAnsi="ＭＳ ゴシック"/>
          <w:b/>
          <w:bCs/>
          <w:color w:val="FFFFFF" w:themeColor="background1"/>
          <w:sz w:val="24"/>
        </w:rPr>
      </w:pPr>
      <w:r w:rsidRPr="00FA74C3">
        <w:rPr>
          <w:rFonts w:ascii="ＭＳ ゴシック" w:eastAsia="ＭＳ ゴシック" w:hAnsi="ＭＳ ゴシック" w:hint="eastAsia"/>
          <w:b/>
          <w:bCs/>
          <w:color w:val="FFFFFF" w:themeColor="background1"/>
          <w:sz w:val="24"/>
          <w:highlight w:val="black"/>
        </w:rPr>
        <w:t>Ⅰ.</w:t>
      </w:r>
      <w:r w:rsidRPr="00FA74C3">
        <w:rPr>
          <w:rFonts w:ascii="ＭＳ ゴシック" w:eastAsia="ＭＳ ゴシック" w:hAnsi="ＭＳ ゴシック"/>
          <w:b/>
          <w:bCs/>
          <w:color w:val="FFFFFF" w:themeColor="background1"/>
          <w:sz w:val="24"/>
          <w:highlight w:val="black"/>
        </w:rPr>
        <w:t xml:space="preserve"> </w:t>
      </w:r>
      <w:r w:rsidRPr="00FA74C3">
        <w:rPr>
          <w:rFonts w:ascii="ＭＳ ゴシック" w:eastAsia="ＭＳ ゴシック" w:hAnsi="ＭＳ ゴシック" w:hint="eastAsia"/>
          <w:b/>
          <w:bCs/>
          <w:color w:val="FFFFFF" w:themeColor="background1"/>
          <w:sz w:val="24"/>
          <w:highlight w:val="black"/>
        </w:rPr>
        <w:t>人材育成</w:t>
      </w:r>
    </w:p>
    <w:p w14:paraId="6293BB69" w14:textId="77777777" w:rsidR="00AA2E7D" w:rsidRPr="00DB58D7" w:rsidRDefault="00AA2E7D" w:rsidP="00DB58D7">
      <w:pPr>
        <w:ind w:leftChars="200" w:left="420" w:firstLineChars="100" w:firstLine="220"/>
        <w:jc w:val="both"/>
        <w:rPr>
          <w:rFonts w:ascii="ＭＳ ゴシック" w:eastAsia="ＭＳ ゴシック" w:hAnsi="ＭＳ ゴシック"/>
          <w:sz w:val="22"/>
          <w:szCs w:val="22"/>
        </w:rPr>
      </w:pPr>
      <w:r w:rsidRPr="00DB58D7">
        <w:rPr>
          <w:rFonts w:ascii="ＭＳ ゴシック" w:eastAsia="ＭＳ ゴシック" w:hAnsi="ＭＳ ゴシック" w:hint="eastAsia"/>
          <w:sz w:val="22"/>
          <w:szCs w:val="22"/>
        </w:rPr>
        <w:t>感染症危機管理の対応能力を向上させるためには、平時から、中長期的な視野に立って感染症危機管理に係る人材育成を継続的に行うことが不可欠である。</w:t>
      </w:r>
    </w:p>
    <w:p w14:paraId="58899CF6" w14:textId="77777777" w:rsidR="00AA2E7D" w:rsidRPr="00DB58D7" w:rsidRDefault="00AA2E7D" w:rsidP="00DB58D7">
      <w:pPr>
        <w:ind w:leftChars="200" w:left="420"/>
        <w:jc w:val="both"/>
        <w:rPr>
          <w:rFonts w:ascii="ＭＳ ゴシック" w:eastAsia="ＭＳ ゴシック" w:hAnsi="ＭＳ ゴシック"/>
          <w:sz w:val="22"/>
          <w:szCs w:val="22"/>
        </w:rPr>
      </w:pPr>
      <w:r w:rsidRPr="00DB58D7">
        <w:rPr>
          <w:rFonts w:ascii="ＭＳ ゴシック" w:eastAsia="ＭＳ ゴシック" w:hAnsi="ＭＳ ゴシック" w:hint="eastAsia"/>
          <w:sz w:val="22"/>
          <w:szCs w:val="22"/>
        </w:rPr>
        <w:t xml:space="preserve">　その際には、特に専門性の高い人材の育成を進めるとともに、多くの人が感染症危機管理に携わる可能性があることも踏まえて、より幅広い人材を対象とした訓練や研修等を通じ人材育成を行い、感染症危機対応を行う人材の裾野を広げる取組を行うことが重要である。</w:t>
      </w:r>
    </w:p>
    <w:p w14:paraId="32575FD6" w14:textId="77777777" w:rsidR="00AA2E7D" w:rsidRPr="00DB58D7" w:rsidRDefault="00AA2E7D" w:rsidP="00DB58D7">
      <w:pPr>
        <w:ind w:leftChars="200" w:left="420" w:firstLineChars="100" w:firstLine="220"/>
        <w:jc w:val="both"/>
        <w:rPr>
          <w:rFonts w:ascii="ＭＳ ゴシック" w:eastAsia="ＭＳ ゴシック" w:hAnsi="ＭＳ ゴシック"/>
          <w:sz w:val="22"/>
          <w:szCs w:val="22"/>
        </w:rPr>
      </w:pPr>
      <w:r w:rsidRPr="00DB58D7">
        <w:rPr>
          <w:rFonts w:ascii="ＭＳ ゴシック" w:eastAsia="ＭＳ ゴシック" w:hAnsi="ＭＳ ゴシック" w:hint="eastAsia"/>
          <w:sz w:val="22"/>
          <w:szCs w:val="22"/>
        </w:rPr>
        <w:t>また、将来の感染症危機において地域の対策のリーダーシップをとることができる人材を確保することも重要である。</w:t>
      </w:r>
    </w:p>
    <w:p w14:paraId="5D045FBE" w14:textId="77777777" w:rsidR="00AA2E7D" w:rsidRPr="00DB58D7" w:rsidRDefault="00AA2E7D" w:rsidP="00DB58D7">
      <w:pPr>
        <w:ind w:leftChars="200" w:left="420"/>
        <w:jc w:val="both"/>
        <w:rPr>
          <w:rFonts w:ascii="ＭＳ ゴシック" w:eastAsia="ＭＳ ゴシック" w:hAnsi="ＭＳ ゴシック"/>
          <w:sz w:val="22"/>
          <w:szCs w:val="22"/>
        </w:rPr>
      </w:pPr>
      <w:r w:rsidRPr="00DB58D7">
        <w:rPr>
          <w:rFonts w:ascii="ＭＳ ゴシック" w:eastAsia="ＭＳ ゴシック" w:hAnsi="ＭＳ ゴシック" w:hint="eastAsia"/>
          <w:sz w:val="22"/>
          <w:szCs w:val="22"/>
        </w:rPr>
        <w:t xml:space="preserve">　特に感染症対策に関して専門的な知見を有し、情報収集や対応策の検討を担い、さらには感染症対策の現場においても活躍できる人材を育成し、確保することは極めて重要である。</w:t>
      </w:r>
    </w:p>
    <w:p w14:paraId="0BD9F569" w14:textId="79A7C7CD" w:rsidR="00AA2E7D" w:rsidRPr="00DB58D7" w:rsidRDefault="00AA2E7D" w:rsidP="00DB58D7">
      <w:pPr>
        <w:ind w:leftChars="200" w:left="420" w:firstLineChars="100" w:firstLine="220"/>
        <w:jc w:val="both"/>
        <w:rPr>
          <w:rFonts w:ascii="ＭＳ ゴシック" w:eastAsia="ＭＳ ゴシック" w:hAnsi="ＭＳ ゴシック"/>
          <w:sz w:val="22"/>
          <w:szCs w:val="22"/>
        </w:rPr>
      </w:pPr>
      <w:r w:rsidRPr="00DB58D7">
        <w:rPr>
          <w:rFonts w:ascii="ＭＳ ゴシック" w:eastAsia="ＭＳ ゴシック" w:hAnsi="ＭＳ ゴシック"/>
          <w:sz w:val="22"/>
          <w:szCs w:val="22"/>
        </w:rPr>
        <w:t>このほか、</w:t>
      </w:r>
      <w:r w:rsidRPr="00DB58D7">
        <w:rPr>
          <w:rFonts w:ascii="ＭＳ ゴシック" w:eastAsia="ＭＳ ゴシック" w:hAnsi="ＭＳ ゴシック" w:hint="eastAsia"/>
          <w:sz w:val="22"/>
          <w:szCs w:val="22"/>
        </w:rPr>
        <w:t>リスクコミュニケーションを含め、</w:t>
      </w:r>
      <w:r w:rsidRPr="00DB58D7">
        <w:rPr>
          <w:rFonts w:ascii="ＭＳ ゴシック" w:eastAsia="ＭＳ ゴシック" w:hAnsi="ＭＳ ゴシック"/>
          <w:sz w:val="22"/>
          <w:szCs w:val="22"/>
        </w:rPr>
        <w:t>感染症対応</w:t>
      </w:r>
      <w:r w:rsidRPr="00DB58D7">
        <w:rPr>
          <w:rFonts w:ascii="ＭＳ ゴシック" w:eastAsia="ＭＳ ゴシック" w:hAnsi="ＭＳ ゴシック" w:hint="eastAsia"/>
          <w:sz w:val="22"/>
          <w:szCs w:val="22"/>
        </w:rPr>
        <w:t>業務</w:t>
      </w:r>
      <w:r w:rsidRPr="00DB58D7">
        <w:rPr>
          <w:rFonts w:ascii="ＭＳ ゴシック" w:eastAsia="ＭＳ ゴシック" w:hAnsi="ＭＳ ゴシック"/>
          <w:sz w:val="22"/>
          <w:szCs w:val="22"/>
        </w:rPr>
        <w:t>に関する研修</w:t>
      </w:r>
      <w:r w:rsidRPr="00DB58D7">
        <w:rPr>
          <w:rFonts w:ascii="ＭＳ ゴシック" w:eastAsia="ＭＳ ゴシック" w:hAnsi="ＭＳ ゴシック" w:hint="eastAsia"/>
          <w:sz w:val="22"/>
          <w:szCs w:val="22"/>
        </w:rPr>
        <w:t>及び</w:t>
      </w:r>
      <w:r w:rsidRPr="00DB58D7">
        <w:rPr>
          <w:rFonts w:ascii="ＭＳ ゴシック" w:eastAsia="ＭＳ ゴシック" w:hAnsi="ＭＳ ゴシック"/>
          <w:sz w:val="22"/>
          <w:szCs w:val="22"/>
        </w:rPr>
        <w:t>訓練の実施、</w:t>
      </w:r>
      <w:r w:rsidRPr="00DB58D7">
        <w:rPr>
          <w:rFonts w:ascii="ＭＳ ゴシック" w:eastAsia="ＭＳ ゴシック" w:hAnsi="ＭＳ ゴシック" w:hint="eastAsia"/>
          <w:sz w:val="22"/>
          <w:szCs w:val="22"/>
        </w:rPr>
        <w:t>新型インフルエンザ等の</w:t>
      </w:r>
      <w:r w:rsidRPr="00DB58D7">
        <w:rPr>
          <w:rFonts w:ascii="ＭＳ ゴシック" w:eastAsia="ＭＳ ゴシック" w:hAnsi="ＭＳ ゴシック"/>
          <w:sz w:val="22"/>
          <w:szCs w:val="22"/>
        </w:rPr>
        <w:t>発生時における全庁での対応体制の構築のための研修や訓練</w:t>
      </w:r>
      <w:r w:rsidRPr="00DB58D7">
        <w:rPr>
          <w:rFonts w:ascii="ＭＳ ゴシック" w:eastAsia="ＭＳ ゴシック" w:hAnsi="ＭＳ ゴシック" w:hint="eastAsia"/>
          <w:sz w:val="22"/>
          <w:szCs w:val="22"/>
        </w:rPr>
        <w:t>等</w:t>
      </w:r>
      <w:r w:rsidRPr="00DB58D7">
        <w:rPr>
          <w:rFonts w:ascii="ＭＳ ゴシック" w:eastAsia="ＭＳ ゴシック" w:hAnsi="ＭＳ ゴシック"/>
          <w:sz w:val="22"/>
          <w:szCs w:val="22"/>
        </w:rPr>
        <w:t>の取組、日頃からの感染症対応部門</w:t>
      </w:r>
      <w:r w:rsidR="009712B4" w:rsidRPr="00DB58D7">
        <w:rPr>
          <w:rFonts w:ascii="ＭＳ ゴシック" w:eastAsia="ＭＳ ゴシック" w:hAnsi="ＭＳ ゴシック" w:hint="eastAsia"/>
          <w:sz w:val="22"/>
          <w:szCs w:val="22"/>
        </w:rPr>
        <w:t>（保健福祉総合センター）</w:t>
      </w:r>
      <w:r w:rsidRPr="00DB58D7">
        <w:rPr>
          <w:rFonts w:ascii="ＭＳ ゴシック" w:eastAsia="ＭＳ ゴシック" w:hAnsi="ＭＳ ゴシック"/>
          <w:sz w:val="22"/>
          <w:szCs w:val="22"/>
        </w:rPr>
        <w:t>と危機管理部門</w:t>
      </w:r>
      <w:r w:rsidR="009712B4" w:rsidRPr="00DB58D7">
        <w:rPr>
          <w:rFonts w:ascii="ＭＳ ゴシック" w:eastAsia="ＭＳ ゴシック" w:hAnsi="ＭＳ ゴシック" w:hint="eastAsia"/>
          <w:sz w:val="22"/>
          <w:szCs w:val="22"/>
        </w:rPr>
        <w:t>（総務課）</w:t>
      </w:r>
      <w:r w:rsidRPr="00DB58D7">
        <w:rPr>
          <w:rFonts w:ascii="ＭＳ ゴシック" w:eastAsia="ＭＳ ゴシック" w:hAnsi="ＭＳ ゴシック"/>
          <w:sz w:val="22"/>
          <w:szCs w:val="22"/>
        </w:rPr>
        <w:t>との</w:t>
      </w:r>
      <w:r w:rsidRPr="00DB58D7">
        <w:rPr>
          <w:rFonts w:ascii="ＭＳ ゴシック" w:eastAsia="ＭＳ ゴシック" w:hAnsi="ＭＳ ゴシック" w:hint="eastAsia"/>
          <w:sz w:val="22"/>
          <w:szCs w:val="22"/>
        </w:rPr>
        <w:t>連携や連動等が求められる。</w:t>
      </w:r>
    </w:p>
    <w:p w14:paraId="43A87A83" w14:textId="77777777" w:rsidR="00AA2E7D" w:rsidRPr="00DB58D7" w:rsidRDefault="00AA2E7D" w:rsidP="00DB58D7">
      <w:pPr>
        <w:ind w:leftChars="200" w:left="420"/>
        <w:jc w:val="both"/>
        <w:rPr>
          <w:rFonts w:ascii="ＭＳ ゴシック" w:eastAsia="ＭＳ ゴシック" w:hAnsi="ＭＳ ゴシック"/>
          <w:sz w:val="22"/>
          <w:szCs w:val="22"/>
        </w:rPr>
      </w:pPr>
      <w:r w:rsidRPr="00DB58D7">
        <w:rPr>
          <w:rFonts w:ascii="ＭＳ ゴシック" w:eastAsia="ＭＳ ゴシック" w:hAnsi="ＭＳ ゴシック" w:hint="eastAsia"/>
          <w:sz w:val="22"/>
          <w:szCs w:val="22"/>
        </w:rPr>
        <w:t xml:space="preserve">　さらに、新型コロナ対応の経験を有する者の知見を、他の職員にも共有する機会を設け、できる限り幅広い体制で新型インフルエンザ等に対応できるように備えることも重要である。災害対応等における全庁体制等の近接領域でのノウハウや知見の活用も行いながら、必要な研修及び訓練や人材育成を進めることにも取り組むべきである。</w:t>
      </w:r>
    </w:p>
    <w:p w14:paraId="4E29F648" w14:textId="49C77B45" w:rsidR="00AA2E7D" w:rsidRPr="00DB58D7" w:rsidRDefault="00AA2E7D" w:rsidP="00DB58D7">
      <w:pPr>
        <w:ind w:leftChars="200" w:left="420"/>
        <w:jc w:val="both"/>
        <w:rPr>
          <w:rFonts w:ascii="ＭＳ ゴシック" w:eastAsia="ＭＳ ゴシック" w:hAnsi="ＭＳ ゴシック"/>
          <w:sz w:val="22"/>
          <w:szCs w:val="22"/>
        </w:rPr>
      </w:pPr>
      <w:r w:rsidRPr="00DB58D7">
        <w:rPr>
          <w:rFonts w:ascii="ＭＳ ゴシック" w:eastAsia="ＭＳ ゴシック" w:hAnsi="ＭＳ ゴシック" w:hint="eastAsia"/>
          <w:sz w:val="22"/>
          <w:szCs w:val="22"/>
        </w:rPr>
        <w:t xml:space="preserve">　また、地域の医療機関等においても、県や市町村、関係団体等による訓練や研修等により、感染症を専門とする医師や看護師等の医療職、病原体分析や治療薬、ワクチン等の研究開発に従事する研究者及び治験等臨床研究を推進できる人材の育成等、新型インフルエンザ等への対応能力を向上させ、幅広い対応体制を構築するための人材育成を平時から進めることが期待される。</w:t>
      </w:r>
    </w:p>
    <w:p w14:paraId="3ADA0179" w14:textId="77777777" w:rsidR="00AA2E7D" w:rsidRPr="00FA74C3" w:rsidRDefault="00AA2E7D" w:rsidP="00DB58D7">
      <w:pPr>
        <w:pStyle w:val="4"/>
        <w:ind w:leftChars="100" w:left="210"/>
        <w:jc w:val="both"/>
        <w:rPr>
          <w:rFonts w:ascii="ＭＳ ゴシック" w:eastAsia="ＭＳ ゴシック" w:hAnsi="ＭＳ ゴシック"/>
          <w:b/>
          <w:bCs/>
          <w:color w:val="FFFFFF" w:themeColor="background1"/>
          <w:sz w:val="24"/>
        </w:rPr>
      </w:pPr>
      <w:r w:rsidRPr="00FA74C3">
        <w:rPr>
          <w:rFonts w:ascii="ＭＳ ゴシック" w:eastAsia="ＭＳ ゴシック" w:hAnsi="ＭＳ ゴシック" w:hint="eastAsia"/>
          <w:b/>
          <w:bCs/>
          <w:color w:val="FFFFFF" w:themeColor="background1"/>
          <w:sz w:val="24"/>
          <w:highlight w:val="black"/>
        </w:rPr>
        <w:t>Ⅱ.</w:t>
      </w:r>
      <w:r w:rsidRPr="00FA74C3">
        <w:rPr>
          <w:rFonts w:ascii="ＭＳ ゴシック" w:eastAsia="ＭＳ ゴシック" w:hAnsi="ＭＳ ゴシック"/>
          <w:b/>
          <w:bCs/>
          <w:color w:val="FFFFFF" w:themeColor="background1"/>
          <w:sz w:val="24"/>
          <w:highlight w:val="black"/>
        </w:rPr>
        <w:t xml:space="preserve"> </w:t>
      </w:r>
      <w:r w:rsidRPr="00FA74C3">
        <w:rPr>
          <w:rFonts w:ascii="ＭＳ ゴシック" w:eastAsia="ＭＳ ゴシック" w:hAnsi="ＭＳ ゴシック" w:hint="eastAsia"/>
          <w:b/>
          <w:bCs/>
          <w:color w:val="FFFFFF" w:themeColor="background1"/>
          <w:sz w:val="24"/>
          <w:highlight w:val="black"/>
        </w:rPr>
        <w:t>国と</w:t>
      </w:r>
      <w:r>
        <w:rPr>
          <w:rFonts w:ascii="ＭＳ ゴシック" w:eastAsia="ＭＳ ゴシック" w:hAnsi="ＭＳ ゴシック" w:hint="eastAsia"/>
          <w:b/>
          <w:bCs/>
          <w:color w:val="FFFFFF" w:themeColor="background1"/>
          <w:sz w:val="24"/>
          <w:highlight w:val="black"/>
        </w:rPr>
        <w:t>地方公共団体</w:t>
      </w:r>
      <w:r w:rsidRPr="00FA74C3">
        <w:rPr>
          <w:rFonts w:ascii="ＭＳ ゴシック" w:eastAsia="ＭＳ ゴシック" w:hAnsi="ＭＳ ゴシック" w:hint="eastAsia"/>
          <w:b/>
          <w:bCs/>
          <w:color w:val="FFFFFF" w:themeColor="background1"/>
          <w:sz w:val="24"/>
          <w:highlight w:val="black"/>
        </w:rPr>
        <w:t>との連携</w:t>
      </w:r>
    </w:p>
    <w:p w14:paraId="58774636" w14:textId="1FDCA117" w:rsidR="00AA2E7D" w:rsidRPr="00DB58D7" w:rsidRDefault="00AA2E7D" w:rsidP="00DB58D7">
      <w:pPr>
        <w:ind w:leftChars="200" w:left="420" w:firstLineChars="100" w:firstLine="220"/>
        <w:jc w:val="both"/>
        <w:rPr>
          <w:rFonts w:ascii="ＭＳ ゴシック" w:eastAsia="ＭＳ ゴシック" w:hAnsi="ＭＳ ゴシック"/>
          <w:sz w:val="22"/>
          <w:szCs w:val="22"/>
        </w:rPr>
      </w:pPr>
      <w:r w:rsidRPr="00DB58D7">
        <w:rPr>
          <w:rFonts w:ascii="ＭＳ ゴシック" w:eastAsia="ＭＳ ゴシック" w:hAnsi="ＭＳ ゴシック" w:hint="eastAsia"/>
          <w:sz w:val="22"/>
          <w:szCs w:val="22"/>
        </w:rPr>
        <w:t>新型インフルエンザ等の対応に当たって、地方公共団体の役割は極めて重要である。国と地方公共団体との適切な役割分担の下、国が基本的な方針を定め、それを基に、県は感染症法や特措法等に基づく措置の実施主体として中心的な役割を担い、感染拡大防止や医療提供体制の確保を始めとした多岐にわたる対策の実施を地域の実情に応じて行う。また、町は住民に最も近い行政単位として予防接種や住民の生活支援等の役割を担う。</w:t>
      </w:r>
    </w:p>
    <w:p w14:paraId="72CD7BDA" w14:textId="77777777" w:rsidR="00AA2E7D" w:rsidRPr="00DB58D7" w:rsidRDefault="00AA2E7D" w:rsidP="00DB58D7">
      <w:pPr>
        <w:ind w:leftChars="200" w:left="420"/>
        <w:jc w:val="both"/>
        <w:rPr>
          <w:rFonts w:ascii="ＭＳ ゴシック" w:eastAsia="ＭＳ ゴシック" w:hAnsi="ＭＳ ゴシック"/>
          <w:sz w:val="22"/>
          <w:szCs w:val="22"/>
        </w:rPr>
      </w:pPr>
      <w:r w:rsidRPr="00DB58D7">
        <w:rPr>
          <w:rFonts w:ascii="ＭＳ ゴシック" w:eastAsia="ＭＳ ゴシック" w:hAnsi="ＭＳ ゴシック" w:hint="eastAsia"/>
          <w:sz w:val="22"/>
          <w:szCs w:val="22"/>
        </w:rPr>
        <w:t xml:space="preserve">　新型インフルエンザ等への備えをより万全なものとするためには、国と地方公共団体の連携体制を平時から整えておくことが不可欠である。さらに、新型インフルエンザ等への対応では市町村の境界を越えた人の移動や感染の広がり等があることから、新型インフルエンザ等の発生時は市町村間の連携も重要であり、こうした広域的な連携についても平時から積極的に取り組み、準備を行うことが重要である。</w:t>
      </w:r>
    </w:p>
    <w:p w14:paraId="50154C29" w14:textId="5FB77549" w:rsidR="00AA2E7D" w:rsidRPr="00DB58D7" w:rsidRDefault="00AA2E7D" w:rsidP="00DB58D7">
      <w:pPr>
        <w:ind w:leftChars="200" w:left="420"/>
        <w:jc w:val="both"/>
        <w:rPr>
          <w:rFonts w:ascii="ＭＳ ゴシック" w:eastAsia="ＭＳ ゴシック" w:hAnsi="ＭＳ ゴシック"/>
          <w:sz w:val="22"/>
          <w:szCs w:val="22"/>
        </w:rPr>
      </w:pPr>
      <w:r w:rsidRPr="00DB58D7">
        <w:rPr>
          <w:rFonts w:ascii="ＭＳ ゴシック" w:eastAsia="ＭＳ ゴシック" w:hAnsi="ＭＳ ゴシック" w:hint="eastAsia"/>
          <w:sz w:val="22"/>
          <w:szCs w:val="22"/>
        </w:rPr>
        <w:t xml:space="preserve">　特に、人材育成等の平時の備えについて、単独での対応が難しい当町においては、平時からの市町村間の広域的な連携による取組や県及び国による支援等を有効に活用することが求められる。</w:t>
      </w:r>
    </w:p>
    <w:p w14:paraId="5C17A55F" w14:textId="77777777" w:rsidR="00AA2E7D" w:rsidRPr="00DB58D7" w:rsidRDefault="00AA2E7D" w:rsidP="00DB58D7">
      <w:pPr>
        <w:ind w:leftChars="200" w:left="420"/>
        <w:jc w:val="both"/>
        <w:rPr>
          <w:rFonts w:ascii="ＭＳ ゴシック" w:eastAsia="ＭＳ ゴシック" w:hAnsi="ＭＳ ゴシック"/>
          <w:sz w:val="22"/>
          <w:szCs w:val="22"/>
        </w:rPr>
      </w:pPr>
      <w:r w:rsidRPr="00DB58D7">
        <w:rPr>
          <w:rFonts w:ascii="ＭＳ ゴシック" w:eastAsia="ＭＳ ゴシック" w:hAnsi="ＭＳ ゴシック" w:hint="eastAsia"/>
          <w:sz w:val="22"/>
          <w:szCs w:val="22"/>
        </w:rPr>
        <w:t xml:space="preserve">　新型インフルエンザ等の発生の初期段階からの迅速な対応を可能にするためには、新型インフルエンザ等に関するデータや情報の円滑な収集や共有・分析等が感染症危機の際に可能となることが求められる。このため、平時から国と県との連携体制やネットワークの構築に努める。</w:t>
      </w:r>
    </w:p>
    <w:p w14:paraId="5AEC92F5" w14:textId="0326A61D" w:rsidR="00AA2E7D" w:rsidRPr="00DB58D7" w:rsidRDefault="00AA2E7D" w:rsidP="00DB58D7">
      <w:pPr>
        <w:ind w:leftChars="200" w:left="420"/>
        <w:jc w:val="both"/>
        <w:rPr>
          <w:rFonts w:ascii="ＭＳ ゴシック" w:eastAsia="ＭＳ ゴシック" w:hAnsi="ＭＳ ゴシック"/>
          <w:sz w:val="22"/>
          <w:szCs w:val="22"/>
        </w:rPr>
      </w:pPr>
      <w:r w:rsidRPr="00DB58D7">
        <w:rPr>
          <w:rFonts w:ascii="ＭＳ ゴシック" w:eastAsia="ＭＳ ゴシック" w:hAnsi="ＭＳ ゴシック" w:hint="eastAsia"/>
          <w:sz w:val="22"/>
          <w:szCs w:val="22"/>
        </w:rPr>
        <w:t xml:space="preserve">　新型インフルエンザ等対策に当たっては、平時から国と地方公共団体の意見交換を進め、新型インフルエンザ等の発生時における新型インフルエンザ等対策の立案及び実施に当たって、対策の現場を担う地方公共団体の意見を適切に反映させることが重要である。また、国と地方公共団体が共同して訓練等を行い、連携体制を不断に確認及び改善していくことが重要である。</w:t>
      </w:r>
    </w:p>
    <w:p w14:paraId="40CE9E11" w14:textId="77777777" w:rsidR="00AA2E7D" w:rsidRPr="00DB58D7" w:rsidRDefault="00AA2E7D" w:rsidP="00DB58D7">
      <w:pPr>
        <w:pStyle w:val="4"/>
        <w:ind w:leftChars="100" w:left="210"/>
        <w:jc w:val="both"/>
        <w:rPr>
          <w:rFonts w:ascii="ＭＳ ゴシック" w:eastAsia="ＭＳ ゴシック" w:hAnsi="ＭＳ ゴシック"/>
          <w:b/>
          <w:bCs/>
          <w:color w:val="FFFFFF" w:themeColor="background1"/>
          <w:sz w:val="22"/>
          <w:szCs w:val="22"/>
        </w:rPr>
      </w:pPr>
      <w:r w:rsidRPr="00DB58D7">
        <w:rPr>
          <w:rFonts w:ascii="ＭＳ ゴシック" w:eastAsia="ＭＳ ゴシック" w:hAnsi="ＭＳ ゴシック" w:hint="eastAsia"/>
          <w:b/>
          <w:bCs/>
          <w:color w:val="FFFFFF" w:themeColor="background1"/>
          <w:sz w:val="22"/>
          <w:szCs w:val="22"/>
          <w:highlight w:val="black"/>
        </w:rPr>
        <w:t>Ⅲ</w:t>
      </w:r>
      <w:r w:rsidRPr="00DB58D7">
        <w:rPr>
          <w:rFonts w:ascii="ＭＳ ゴシック" w:eastAsia="ＭＳ ゴシック" w:hAnsi="ＭＳ ゴシック"/>
          <w:b/>
          <w:bCs/>
          <w:color w:val="FFFFFF" w:themeColor="background1"/>
          <w:sz w:val="22"/>
          <w:szCs w:val="22"/>
          <w:highlight w:val="black"/>
        </w:rPr>
        <w:t>. DX（デジタル・トランスフォーメーション）の推進</w:t>
      </w:r>
    </w:p>
    <w:p w14:paraId="5192BC94" w14:textId="77777777" w:rsidR="00AA2E7D" w:rsidRPr="00DB58D7" w:rsidRDefault="00AA2E7D" w:rsidP="00DB58D7">
      <w:pPr>
        <w:ind w:leftChars="200" w:left="420"/>
        <w:jc w:val="both"/>
        <w:rPr>
          <w:rFonts w:ascii="ＭＳ ゴシック" w:eastAsia="ＭＳ ゴシック" w:hAnsi="ＭＳ ゴシック"/>
          <w:sz w:val="22"/>
          <w:szCs w:val="22"/>
        </w:rPr>
      </w:pPr>
      <w:r w:rsidRPr="00DB58D7">
        <w:rPr>
          <w:rFonts w:ascii="ＭＳ ゴシック" w:eastAsia="ＭＳ ゴシック" w:hAnsi="ＭＳ ゴシック" w:hint="eastAsia"/>
          <w:sz w:val="22"/>
          <w:szCs w:val="22"/>
        </w:rPr>
        <w:t xml:space="preserve">　</w:t>
      </w:r>
      <w:r w:rsidRPr="00DB58D7">
        <w:rPr>
          <w:rFonts w:ascii="ＭＳ ゴシック" w:eastAsia="ＭＳ ゴシック" w:hAnsi="ＭＳ ゴシック"/>
          <w:sz w:val="22"/>
          <w:szCs w:val="22"/>
        </w:rPr>
        <w:t>近年取組が進みつつあるDXは、迅速な</w:t>
      </w:r>
      <w:r w:rsidRPr="00DB58D7">
        <w:rPr>
          <w:rFonts w:ascii="ＭＳ ゴシック" w:eastAsia="ＭＳ ゴシック" w:hAnsi="ＭＳ ゴシック" w:hint="eastAsia"/>
          <w:sz w:val="22"/>
          <w:szCs w:val="22"/>
        </w:rPr>
        <w:t>新型インフルエンザ等</w:t>
      </w:r>
      <w:r w:rsidRPr="00DB58D7">
        <w:rPr>
          <w:rFonts w:ascii="ＭＳ ゴシック" w:eastAsia="ＭＳ ゴシック" w:hAnsi="ＭＳ ゴシック"/>
          <w:sz w:val="22"/>
          <w:szCs w:val="22"/>
        </w:rPr>
        <w:t>の発生状況等の把握</w:t>
      </w:r>
      <w:r w:rsidRPr="00DB58D7">
        <w:rPr>
          <w:rFonts w:ascii="ＭＳ ゴシック" w:eastAsia="ＭＳ ゴシック" w:hAnsi="ＭＳ ゴシック" w:hint="eastAsia"/>
          <w:sz w:val="22"/>
          <w:szCs w:val="22"/>
        </w:rPr>
        <w:t>や</w:t>
      </w:r>
      <w:r w:rsidRPr="00DB58D7">
        <w:rPr>
          <w:rFonts w:ascii="ＭＳ ゴシック" w:eastAsia="ＭＳ ゴシック" w:hAnsi="ＭＳ ゴシック"/>
          <w:sz w:val="22"/>
          <w:szCs w:val="22"/>
        </w:rPr>
        <w:t>関係者間でのリアルタイムな情報共有を可能とし、業務負担の軽減や関係者の連携強化が期待できるほか、研究開発への利用等</w:t>
      </w:r>
      <w:r w:rsidRPr="00DB58D7">
        <w:rPr>
          <w:rFonts w:ascii="ＭＳ ゴシック" w:eastAsia="ＭＳ ゴシック" w:hAnsi="ＭＳ ゴシック" w:hint="eastAsia"/>
          <w:sz w:val="22"/>
          <w:szCs w:val="22"/>
        </w:rPr>
        <w:t>の</w:t>
      </w:r>
      <w:r w:rsidRPr="00DB58D7">
        <w:rPr>
          <w:rFonts w:ascii="ＭＳ ゴシック" w:eastAsia="ＭＳ ゴシック" w:hAnsi="ＭＳ ゴシック"/>
          <w:sz w:val="22"/>
          <w:szCs w:val="22"/>
        </w:rPr>
        <w:t>データの利活用の促進により</w:t>
      </w:r>
      <w:r w:rsidRPr="00DB58D7">
        <w:rPr>
          <w:rFonts w:ascii="ＭＳ ゴシック" w:eastAsia="ＭＳ ゴシック" w:hAnsi="ＭＳ ゴシック" w:hint="eastAsia"/>
          <w:sz w:val="22"/>
          <w:szCs w:val="22"/>
        </w:rPr>
        <w:t>新型インフルエンザ等への</w:t>
      </w:r>
      <w:r w:rsidRPr="00DB58D7">
        <w:rPr>
          <w:rFonts w:ascii="ＭＳ ゴシック" w:eastAsia="ＭＳ ゴシック" w:hAnsi="ＭＳ ゴシック"/>
          <w:sz w:val="22"/>
          <w:szCs w:val="22"/>
        </w:rPr>
        <w:t>対応能力</w:t>
      </w:r>
      <w:r w:rsidRPr="00DB58D7">
        <w:rPr>
          <w:rFonts w:ascii="ＭＳ ゴシック" w:eastAsia="ＭＳ ゴシック" w:hAnsi="ＭＳ ゴシック" w:hint="eastAsia"/>
          <w:sz w:val="22"/>
          <w:szCs w:val="22"/>
        </w:rPr>
        <w:t>の</w:t>
      </w:r>
      <w:r w:rsidRPr="00DB58D7">
        <w:rPr>
          <w:rFonts w:ascii="ＭＳ ゴシック" w:eastAsia="ＭＳ ゴシック" w:hAnsi="ＭＳ ゴシック"/>
          <w:sz w:val="22"/>
          <w:szCs w:val="22"/>
        </w:rPr>
        <w:t>向上に大きな可能性を持っている。</w:t>
      </w:r>
    </w:p>
    <w:p w14:paraId="055961C5" w14:textId="77777777" w:rsidR="00AA2E7D" w:rsidRPr="00DB58D7" w:rsidRDefault="00AA2E7D" w:rsidP="00DB58D7">
      <w:pPr>
        <w:ind w:leftChars="200" w:left="420" w:firstLineChars="100" w:firstLine="220"/>
        <w:jc w:val="both"/>
        <w:rPr>
          <w:rFonts w:ascii="ＭＳ ゴシック" w:eastAsia="ＭＳ ゴシック" w:hAnsi="ＭＳ ゴシック"/>
          <w:sz w:val="22"/>
          <w:szCs w:val="22"/>
        </w:rPr>
      </w:pPr>
      <w:r w:rsidRPr="00DB58D7">
        <w:rPr>
          <w:rFonts w:ascii="ＭＳ ゴシック" w:eastAsia="ＭＳ ゴシック" w:hAnsi="ＭＳ ゴシック"/>
          <w:sz w:val="22"/>
          <w:szCs w:val="22"/>
        </w:rPr>
        <w:t>新型コロナ</w:t>
      </w:r>
      <w:r w:rsidRPr="00DB58D7">
        <w:rPr>
          <w:rFonts w:ascii="ＭＳ ゴシック" w:eastAsia="ＭＳ ゴシック" w:hAnsi="ＭＳ ゴシック" w:hint="eastAsia"/>
          <w:sz w:val="22"/>
          <w:szCs w:val="22"/>
        </w:rPr>
        <w:t>対応</w:t>
      </w:r>
      <w:r w:rsidRPr="00DB58D7">
        <w:rPr>
          <w:rFonts w:ascii="ＭＳ ゴシック" w:eastAsia="ＭＳ ゴシック" w:hAnsi="ＭＳ ゴシック"/>
          <w:sz w:val="22"/>
          <w:szCs w:val="22"/>
        </w:rPr>
        <w:t>を踏まえ、</w:t>
      </w:r>
      <w:r w:rsidRPr="00DB58D7">
        <w:rPr>
          <w:rFonts w:ascii="ＭＳ ゴシック" w:eastAsia="ＭＳ ゴシック" w:hAnsi="ＭＳ ゴシック" w:hint="eastAsia"/>
          <w:sz w:val="22"/>
          <w:szCs w:val="22"/>
        </w:rPr>
        <w:t>新型インフルエンザ等の</w:t>
      </w:r>
      <w:r w:rsidRPr="00DB58D7">
        <w:rPr>
          <w:rFonts w:ascii="ＭＳ ゴシック" w:eastAsia="ＭＳ ゴシック" w:hAnsi="ＭＳ ゴシック"/>
          <w:sz w:val="22"/>
          <w:szCs w:val="22"/>
        </w:rPr>
        <w:t>感染症危機管理の対応能力を向上させていくことを目指し、感染症危機対応に備えたDX</w:t>
      </w:r>
      <w:r w:rsidRPr="00DB58D7">
        <w:rPr>
          <w:rFonts w:ascii="ＭＳ ゴシック" w:eastAsia="ＭＳ ゴシック" w:hAnsi="ＭＳ ゴシック" w:hint="eastAsia"/>
          <w:sz w:val="22"/>
          <w:szCs w:val="22"/>
        </w:rPr>
        <w:t>を</w:t>
      </w:r>
      <w:r w:rsidRPr="00DB58D7">
        <w:rPr>
          <w:rFonts w:ascii="ＭＳ ゴシック" w:eastAsia="ＭＳ ゴシック" w:hAnsi="ＭＳ ゴシック"/>
          <w:sz w:val="22"/>
          <w:szCs w:val="22"/>
        </w:rPr>
        <w:t>推進</w:t>
      </w:r>
      <w:r w:rsidRPr="00DB58D7">
        <w:rPr>
          <w:rFonts w:ascii="ＭＳ ゴシック" w:eastAsia="ＭＳ ゴシック" w:hAnsi="ＭＳ ゴシック" w:hint="eastAsia"/>
          <w:sz w:val="22"/>
          <w:szCs w:val="22"/>
        </w:rPr>
        <w:t>していくことが</w:t>
      </w:r>
      <w:r w:rsidRPr="00DB58D7">
        <w:rPr>
          <w:rFonts w:ascii="ＭＳ ゴシック" w:eastAsia="ＭＳ ゴシック" w:hAnsi="ＭＳ ゴシック"/>
          <w:sz w:val="22"/>
          <w:szCs w:val="22"/>
        </w:rPr>
        <w:t>不可欠である。</w:t>
      </w:r>
    </w:p>
    <w:p w14:paraId="51087A8A" w14:textId="77777777" w:rsidR="00AA2E7D" w:rsidRPr="005629CA" w:rsidRDefault="00AA2E7D" w:rsidP="00DB58D7">
      <w:pPr>
        <w:ind w:leftChars="200" w:left="420" w:firstLineChars="100" w:firstLine="220"/>
        <w:rPr>
          <w:rFonts w:ascii="ＭＳ ゴシック" w:eastAsia="ＭＳ ゴシック" w:hAnsi="ＭＳ ゴシック"/>
          <w:sz w:val="24"/>
        </w:rPr>
      </w:pPr>
      <w:r w:rsidRPr="00DB58D7">
        <w:rPr>
          <w:rFonts w:ascii="ＭＳ ゴシック" w:eastAsia="ＭＳ ゴシック" w:hAnsi="ＭＳ ゴシック"/>
          <w:sz w:val="22"/>
          <w:szCs w:val="22"/>
        </w:rPr>
        <w:t>DX推進の取組として、</w:t>
      </w:r>
      <w:bookmarkStart w:id="17" w:name="_Hlk161649282"/>
      <w:r w:rsidRPr="00DB58D7">
        <w:rPr>
          <w:rFonts w:ascii="ＭＳ ゴシック" w:eastAsia="ＭＳ ゴシック" w:hAnsi="ＭＳ ゴシック" w:hint="eastAsia"/>
          <w:sz w:val="22"/>
          <w:szCs w:val="22"/>
        </w:rPr>
        <w:t>国において、</w:t>
      </w:r>
      <w:r w:rsidRPr="00DB58D7">
        <w:rPr>
          <w:rFonts w:ascii="ＭＳ ゴシック" w:eastAsia="ＭＳ ゴシック" w:hAnsi="ＭＳ ゴシック"/>
          <w:sz w:val="22"/>
          <w:szCs w:val="22"/>
        </w:rPr>
        <w:t>接種対象者の特定や接種記録の管理等</w:t>
      </w:r>
      <w:r w:rsidRPr="00DB58D7">
        <w:rPr>
          <w:rFonts w:ascii="ＭＳ ゴシック" w:eastAsia="ＭＳ ゴシック" w:hAnsi="ＭＳ ゴシック" w:hint="eastAsia"/>
          <w:sz w:val="22"/>
          <w:szCs w:val="22"/>
        </w:rPr>
        <w:t>の</w:t>
      </w:r>
      <w:r w:rsidRPr="00DB58D7">
        <w:rPr>
          <w:rFonts w:ascii="ＭＳ ゴシック" w:eastAsia="ＭＳ ゴシック" w:hAnsi="ＭＳ ゴシック"/>
          <w:sz w:val="22"/>
          <w:szCs w:val="22"/>
        </w:rPr>
        <w:t>予防接種事務のデジタル化</w:t>
      </w:r>
      <w:r w:rsidRPr="00DB58D7">
        <w:rPr>
          <w:rFonts w:ascii="ＭＳ ゴシック" w:eastAsia="ＭＳ ゴシック" w:hAnsi="ＭＳ ゴシック" w:hint="eastAsia"/>
          <w:sz w:val="22"/>
          <w:szCs w:val="22"/>
        </w:rPr>
        <w:t>及び標準化による全国ネットワークの構築</w:t>
      </w:r>
      <w:r w:rsidRPr="00DB58D7">
        <w:rPr>
          <w:rFonts w:ascii="ＭＳ ゴシック" w:eastAsia="ＭＳ ゴシック" w:hAnsi="ＭＳ ゴシック"/>
          <w:sz w:val="22"/>
          <w:szCs w:val="22"/>
        </w:rPr>
        <w:t>、</w:t>
      </w:r>
      <w:bookmarkEnd w:id="17"/>
      <w:r w:rsidRPr="00DB58D7">
        <w:rPr>
          <w:rFonts w:ascii="ＭＳ ゴシック" w:eastAsia="ＭＳ ゴシック" w:hAnsi="ＭＳ ゴシック"/>
          <w:sz w:val="22"/>
          <w:szCs w:val="22"/>
        </w:rPr>
        <w:t>電子カルテ情報の標準化等</w:t>
      </w:r>
      <w:r w:rsidRPr="00DB58D7">
        <w:rPr>
          <w:rFonts w:ascii="ＭＳ ゴシック" w:eastAsia="ＭＳ ゴシック" w:hAnsi="ＭＳ ゴシック" w:hint="eastAsia"/>
          <w:sz w:val="22"/>
          <w:szCs w:val="22"/>
        </w:rPr>
        <w:t>を</w:t>
      </w:r>
      <w:r w:rsidRPr="00DB58D7">
        <w:rPr>
          <w:rFonts w:ascii="ＭＳ ゴシック" w:eastAsia="ＭＳ ゴシック" w:hAnsi="ＭＳ ゴシック"/>
          <w:sz w:val="22"/>
          <w:szCs w:val="22"/>
        </w:rPr>
        <w:t>進めていくとともに、国と地方公共団体、各地方公共団体間、行政機関と医療機関</w:t>
      </w:r>
      <w:r w:rsidRPr="00DB58D7">
        <w:rPr>
          <w:rFonts w:ascii="ＭＳ ゴシック" w:eastAsia="ＭＳ ゴシック" w:hAnsi="ＭＳ ゴシック" w:hint="eastAsia"/>
          <w:sz w:val="22"/>
          <w:szCs w:val="22"/>
        </w:rPr>
        <w:t>等</w:t>
      </w:r>
      <w:r w:rsidRPr="00DB58D7">
        <w:rPr>
          <w:rFonts w:ascii="ＭＳ ゴシック" w:eastAsia="ＭＳ ゴシック" w:hAnsi="ＭＳ ゴシック"/>
          <w:sz w:val="22"/>
          <w:szCs w:val="22"/>
        </w:rPr>
        <w:t>との間の情報収集・共有</w:t>
      </w:r>
      <w:r w:rsidRPr="00DB58D7">
        <w:rPr>
          <w:rFonts w:ascii="ＭＳ ゴシック" w:eastAsia="ＭＳ ゴシック" w:hAnsi="ＭＳ ゴシック" w:hint="eastAsia"/>
          <w:sz w:val="22"/>
          <w:szCs w:val="22"/>
        </w:rPr>
        <w:t>、</w:t>
      </w:r>
      <w:r w:rsidRPr="00DB58D7">
        <w:rPr>
          <w:rFonts w:ascii="ＭＳ ゴシック" w:eastAsia="ＭＳ ゴシック" w:hAnsi="ＭＳ ゴシック"/>
          <w:sz w:val="22"/>
          <w:szCs w:val="22"/>
        </w:rPr>
        <w:t>分析の基盤を整備していくことが重要である。</w:t>
      </w:r>
      <w:bookmarkStart w:id="18" w:name="_Hlk163562856"/>
      <w:r w:rsidRPr="00DB58D7">
        <w:rPr>
          <w:rFonts w:ascii="ＭＳ ゴシック" w:eastAsia="ＭＳ ゴシック" w:hAnsi="ＭＳ ゴシック" w:hint="eastAsia"/>
          <w:sz w:val="22"/>
          <w:szCs w:val="22"/>
        </w:rPr>
        <w:t>こうした取組を進めていくに当たっては、視覚や聴覚等が不自由な方等にも配慮した、住民一人一人への適時適切な情報提供・共有を行うことが重要である。</w:t>
      </w:r>
    </w:p>
    <w:bookmarkEnd w:id="18"/>
    <w:p w14:paraId="119A243E" w14:textId="77777777" w:rsidR="00B62777" w:rsidRPr="00AA2E7D" w:rsidRDefault="00B62777" w:rsidP="00DB58D7">
      <w:pPr>
        <w:ind w:firstLineChars="64" w:firstLine="154"/>
        <w:jc w:val="both"/>
        <w:rPr>
          <w:rFonts w:ascii="ＭＳ ゴシック" w:eastAsia="ＭＳ ゴシック" w:hAnsi="ＭＳ ゴシック"/>
          <w:b/>
          <w:bCs/>
          <w:sz w:val="24"/>
          <w:u w:val="single"/>
        </w:rPr>
      </w:pPr>
    </w:p>
    <w:p w14:paraId="616D294D" w14:textId="77777777" w:rsidR="00B62777" w:rsidRDefault="00B62777" w:rsidP="00DB58D7">
      <w:pPr>
        <w:ind w:firstLineChars="64" w:firstLine="154"/>
        <w:jc w:val="both"/>
        <w:rPr>
          <w:rFonts w:ascii="ＭＳ ゴシック" w:eastAsia="ＭＳ ゴシック" w:hAnsi="ＭＳ ゴシック"/>
          <w:b/>
          <w:bCs/>
          <w:sz w:val="24"/>
          <w:u w:val="single"/>
        </w:rPr>
      </w:pPr>
    </w:p>
    <w:p w14:paraId="33D65374" w14:textId="77777777" w:rsidR="00B62777" w:rsidRDefault="00B62777" w:rsidP="00DB58D7">
      <w:pPr>
        <w:ind w:firstLineChars="64" w:firstLine="154"/>
        <w:jc w:val="both"/>
        <w:rPr>
          <w:rFonts w:ascii="ＭＳ ゴシック" w:eastAsia="ＭＳ ゴシック" w:hAnsi="ＭＳ ゴシック"/>
          <w:b/>
          <w:bCs/>
          <w:sz w:val="24"/>
          <w:u w:val="single"/>
        </w:rPr>
      </w:pPr>
    </w:p>
    <w:p w14:paraId="404C52DF" w14:textId="77777777" w:rsidR="00B62777" w:rsidRDefault="00B62777" w:rsidP="00DB58D7">
      <w:pPr>
        <w:ind w:firstLineChars="64" w:firstLine="154"/>
        <w:jc w:val="both"/>
        <w:rPr>
          <w:rFonts w:ascii="ＭＳ ゴシック" w:eastAsia="ＭＳ ゴシック" w:hAnsi="ＭＳ ゴシック"/>
          <w:b/>
          <w:bCs/>
          <w:sz w:val="24"/>
          <w:u w:val="single"/>
        </w:rPr>
      </w:pPr>
    </w:p>
    <w:p w14:paraId="4B1404A9" w14:textId="77777777" w:rsidR="00B62777" w:rsidRDefault="00B62777" w:rsidP="00DB58D7">
      <w:pPr>
        <w:ind w:firstLineChars="64" w:firstLine="154"/>
        <w:jc w:val="both"/>
        <w:rPr>
          <w:rFonts w:ascii="ＭＳ ゴシック" w:eastAsia="ＭＳ ゴシック" w:hAnsi="ＭＳ ゴシック"/>
          <w:b/>
          <w:bCs/>
          <w:sz w:val="24"/>
          <w:u w:val="single"/>
        </w:rPr>
      </w:pPr>
    </w:p>
    <w:p w14:paraId="5A03A474" w14:textId="77777777" w:rsidR="00B62777" w:rsidRDefault="00B62777" w:rsidP="00DB58D7">
      <w:pPr>
        <w:ind w:firstLineChars="64" w:firstLine="154"/>
        <w:jc w:val="both"/>
        <w:rPr>
          <w:rFonts w:ascii="ＭＳ ゴシック" w:eastAsia="ＭＳ ゴシック" w:hAnsi="ＭＳ ゴシック"/>
          <w:b/>
          <w:bCs/>
          <w:sz w:val="24"/>
          <w:u w:val="single"/>
        </w:rPr>
      </w:pPr>
    </w:p>
    <w:p w14:paraId="58C8E6E8" w14:textId="77777777" w:rsidR="00B62777" w:rsidRDefault="00B62777" w:rsidP="00DB58D7">
      <w:pPr>
        <w:ind w:firstLineChars="64" w:firstLine="154"/>
        <w:jc w:val="both"/>
        <w:rPr>
          <w:rFonts w:ascii="ＭＳ ゴシック" w:eastAsia="ＭＳ ゴシック" w:hAnsi="ＭＳ ゴシック"/>
          <w:b/>
          <w:bCs/>
          <w:sz w:val="24"/>
          <w:u w:val="single"/>
        </w:rPr>
      </w:pPr>
    </w:p>
    <w:p w14:paraId="2E4F3A48" w14:textId="77777777" w:rsidR="00B62777" w:rsidRDefault="00B62777" w:rsidP="00DB58D7">
      <w:pPr>
        <w:ind w:firstLineChars="64" w:firstLine="154"/>
        <w:jc w:val="both"/>
        <w:rPr>
          <w:rFonts w:ascii="ＭＳ ゴシック" w:eastAsia="ＭＳ ゴシック" w:hAnsi="ＭＳ ゴシック"/>
          <w:b/>
          <w:bCs/>
          <w:sz w:val="24"/>
          <w:u w:val="single"/>
        </w:rPr>
      </w:pPr>
    </w:p>
    <w:p w14:paraId="307BBA7E" w14:textId="77777777" w:rsidR="00B62777" w:rsidRDefault="00B62777" w:rsidP="00DB58D7">
      <w:pPr>
        <w:ind w:firstLineChars="64" w:firstLine="154"/>
        <w:jc w:val="both"/>
        <w:rPr>
          <w:rFonts w:ascii="ＭＳ ゴシック" w:eastAsia="ＭＳ ゴシック" w:hAnsi="ＭＳ ゴシック"/>
          <w:b/>
          <w:bCs/>
          <w:sz w:val="24"/>
          <w:u w:val="single"/>
        </w:rPr>
      </w:pPr>
    </w:p>
    <w:p w14:paraId="396F206E" w14:textId="77777777" w:rsidR="00A021B7" w:rsidRDefault="00A021B7" w:rsidP="00DB58D7">
      <w:pPr>
        <w:ind w:firstLineChars="64" w:firstLine="154"/>
        <w:jc w:val="both"/>
        <w:rPr>
          <w:rFonts w:ascii="ＭＳ ゴシック" w:eastAsia="ＭＳ ゴシック" w:hAnsi="ＭＳ ゴシック"/>
          <w:b/>
          <w:bCs/>
          <w:sz w:val="24"/>
          <w:u w:val="single"/>
        </w:rPr>
      </w:pPr>
    </w:p>
    <w:p w14:paraId="5168B59F" w14:textId="77777777" w:rsidR="00A021B7" w:rsidRDefault="00A021B7" w:rsidP="00DB58D7">
      <w:pPr>
        <w:ind w:firstLineChars="64" w:firstLine="154"/>
        <w:jc w:val="both"/>
        <w:rPr>
          <w:rFonts w:ascii="ＭＳ ゴシック" w:eastAsia="ＭＳ ゴシック" w:hAnsi="ＭＳ ゴシック"/>
          <w:b/>
          <w:bCs/>
          <w:sz w:val="24"/>
          <w:u w:val="single"/>
        </w:rPr>
      </w:pPr>
    </w:p>
    <w:p w14:paraId="2B35B00D" w14:textId="77777777" w:rsidR="00A021B7" w:rsidRDefault="00A021B7" w:rsidP="00DB58D7">
      <w:pPr>
        <w:ind w:firstLineChars="64" w:firstLine="154"/>
        <w:jc w:val="both"/>
        <w:rPr>
          <w:rFonts w:ascii="ＭＳ ゴシック" w:eastAsia="ＭＳ ゴシック" w:hAnsi="ＭＳ ゴシック"/>
          <w:b/>
          <w:bCs/>
          <w:sz w:val="24"/>
          <w:u w:val="single"/>
        </w:rPr>
      </w:pPr>
    </w:p>
    <w:p w14:paraId="01A83493" w14:textId="77777777" w:rsidR="00A021B7" w:rsidRDefault="00A021B7" w:rsidP="00DB58D7">
      <w:pPr>
        <w:ind w:firstLineChars="64" w:firstLine="154"/>
        <w:jc w:val="both"/>
        <w:rPr>
          <w:rFonts w:ascii="ＭＳ ゴシック" w:eastAsia="ＭＳ ゴシック" w:hAnsi="ＭＳ ゴシック"/>
          <w:b/>
          <w:bCs/>
          <w:sz w:val="24"/>
          <w:u w:val="single"/>
        </w:rPr>
      </w:pPr>
    </w:p>
    <w:p w14:paraId="66A6265B" w14:textId="77777777" w:rsidR="00A021B7" w:rsidRDefault="00A021B7" w:rsidP="00DB58D7">
      <w:pPr>
        <w:ind w:firstLineChars="64" w:firstLine="154"/>
        <w:jc w:val="both"/>
        <w:rPr>
          <w:rFonts w:ascii="ＭＳ ゴシック" w:eastAsia="ＭＳ ゴシック" w:hAnsi="ＭＳ ゴシック"/>
          <w:b/>
          <w:bCs/>
          <w:sz w:val="24"/>
          <w:u w:val="single"/>
        </w:rPr>
      </w:pPr>
    </w:p>
    <w:p w14:paraId="03234861" w14:textId="77777777" w:rsidR="00A021B7" w:rsidRDefault="00A021B7" w:rsidP="00DB58D7">
      <w:pPr>
        <w:ind w:firstLineChars="64" w:firstLine="154"/>
        <w:jc w:val="both"/>
        <w:rPr>
          <w:rFonts w:ascii="ＭＳ ゴシック" w:eastAsia="ＭＳ ゴシック" w:hAnsi="ＭＳ ゴシック"/>
          <w:b/>
          <w:bCs/>
          <w:sz w:val="24"/>
          <w:u w:val="single"/>
        </w:rPr>
      </w:pPr>
    </w:p>
    <w:p w14:paraId="38B6DED4" w14:textId="77777777" w:rsidR="00A021B7" w:rsidRDefault="00A021B7" w:rsidP="00DB58D7">
      <w:pPr>
        <w:ind w:firstLineChars="64" w:firstLine="154"/>
        <w:jc w:val="both"/>
        <w:rPr>
          <w:rFonts w:ascii="ＭＳ ゴシック" w:eastAsia="ＭＳ ゴシック" w:hAnsi="ＭＳ ゴシック"/>
          <w:b/>
          <w:bCs/>
          <w:sz w:val="24"/>
          <w:u w:val="single"/>
        </w:rPr>
      </w:pPr>
    </w:p>
    <w:p w14:paraId="15AE418D" w14:textId="77777777" w:rsidR="00B62777" w:rsidRDefault="00B62777" w:rsidP="00DB58D7">
      <w:pPr>
        <w:ind w:firstLineChars="64" w:firstLine="154"/>
        <w:jc w:val="both"/>
        <w:rPr>
          <w:rFonts w:ascii="ＭＳ ゴシック" w:eastAsia="ＭＳ ゴシック" w:hAnsi="ＭＳ ゴシック"/>
          <w:b/>
          <w:bCs/>
          <w:sz w:val="24"/>
          <w:u w:val="single"/>
        </w:rPr>
      </w:pPr>
    </w:p>
    <w:p w14:paraId="59158687" w14:textId="77777777" w:rsidR="00B62777" w:rsidRDefault="00B62777" w:rsidP="00DB58D7">
      <w:pPr>
        <w:ind w:firstLineChars="64" w:firstLine="154"/>
        <w:jc w:val="both"/>
        <w:rPr>
          <w:rFonts w:ascii="ＭＳ ゴシック" w:eastAsia="ＭＳ ゴシック" w:hAnsi="ＭＳ ゴシック"/>
          <w:b/>
          <w:bCs/>
          <w:sz w:val="24"/>
          <w:u w:val="single"/>
        </w:rPr>
      </w:pPr>
    </w:p>
    <w:p w14:paraId="29D6CDC0" w14:textId="77777777" w:rsidR="00B62777" w:rsidRDefault="00B62777" w:rsidP="004F2B50">
      <w:pPr>
        <w:ind w:firstLineChars="64" w:firstLine="154"/>
        <w:jc w:val="both"/>
        <w:rPr>
          <w:rFonts w:ascii="ＭＳ ゴシック" w:eastAsia="ＭＳ ゴシック" w:hAnsi="ＭＳ ゴシック"/>
          <w:b/>
          <w:bCs/>
          <w:sz w:val="24"/>
          <w:u w:val="single"/>
        </w:rPr>
      </w:pPr>
    </w:p>
    <w:p w14:paraId="10A9D2F8" w14:textId="77777777" w:rsidR="004F2B50" w:rsidRDefault="004F2B50" w:rsidP="004F2B50">
      <w:pPr>
        <w:ind w:firstLineChars="64" w:firstLine="154"/>
        <w:jc w:val="both"/>
        <w:rPr>
          <w:rFonts w:ascii="ＭＳ ゴシック" w:eastAsia="ＭＳ ゴシック" w:hAnsi="ＭＳ ゴシック"/>
          <w:b/>
          <w:bCs/>
          <w:sz w:val="24"/>
          <w:u w:val="single"/>
        </w:rPr>
      </w:pPr>
    </w:p>
    <w:p w14:paraId="648D2A58" w14:textId="77777777" w:rsidR="004F2B50" w:rsidRDefault="004F2B50" w:rsidP="004F2B50">
      <w:pPr>
        <w:ind w:firstLineChars="64" w:firstLine="154"/>
        <w:jc w:val="both"/>
        <w:rPr>
          <w:rFonts w:ascii="ＭＳ ゴシック" w:eastAsia="ＭＳ ゴシック" w:hAnsi="ＭＳ ゴシック"/>
          <w:b/>
          <w:bCs/>
          <w:sz w:val="24"/>
          <w:u w:val="single"/>
        </w:rPr>
      </w:pPr>
    </w:p>
    <w:p w14:paraId="7470273B" w14:textId="77777777" w:rsidR="004F2B50" w:rsidRDefault="004F2B50" w:rsidP="004F2B50">
      <w:pPr>
        <w:ind w:firstLineChars="64" w:firstLine="154"/>
        <w:jc w:val="both"/>
        <w:rPr>
          <w:rFonts w:ascii="ＭＳ ゴシック" w:eastAsia="ＭＳ ゴシック" w:hAnsi="ＭＳ ゴシック"/>
          <w:b/>
          <w:bCs/>
          <w:sz w:val="24"/>
          <w:u w:val="single"/>
        </w:rPr>
      </w:pPr>
    </w:p>
    <w:p w14:paraId="1644BD5E" w14:textId="77777777" w:rsidR="004F2B50" w:rsidRDefault="004F2B50" w:rsidP="00DB58D7">
      <w:pPr>
        <w:ind w:firstLineChars="64" w:firstLine="154"/>
        <w:jc w:val="both"/>
        <w:rPr>
          <w:rFonts w:ascii="ＭＳ ゴシック" w:eastAsia="ＭＳ ゴシック" w:hAnsi="ＭＳ ゴシック"/>
          <w:b/>
          <w:bCs/>
          <w:sz w:val="24"/>
          <w:u w:val="single"/>
        </w:rPr>
      </w:pPr>
    </w:p>
    <w:p w14:paraId="309FF706" w14:textId="77777777" w:rsidR="00B62777" w:rsidRDefault="00B62777" w:rsidP="00DB58D7">
      <w:pPr>
        <w:ind w:firstLineChars="64" w:firstLine="154"/>
        <w:jc w:val="both"/>
        <w:rPr>
          <w:rFonts w:ascii="ＭＳ ゴシック" w:eastAsia="ＭＳ ゴシック" w:hAnsi="ＭＳ ゴシック"/>
          <w:b/>
          <w:bCs/>
          <w:sz w:val="24"/>
          <w:u w:val="single"/>
        </w:rPr>
      </w:pPr>
    </w:p>
    <w:p w14:paraId="2FD37A5F" w14:textId="77777777" w:rsidR="00B728D8" w:rsidRDefault="00B728D8" w:rsidP="00DB58D7">
      <w:pPr>
        <w:ind w:firstLineChars="64" w:firstLine="154"/>
        <w:jc w:val="both"/>
        <w:rPr>
          <w:rFonts w:ascii="ＭＳ ゴシック" w:eastAsia="ＭＳ ゴシック" w:hAnsi="ＭＳ ゴシック"/>
          <w:b/>
          <w:bCs/>
          <w:sz w:val="24"/>
          <w:u w:val="single"/>
        </w:rPr>
      </w:pPr>
    </w:p>
    <w:p w14:paraId="543BD92A" w14:textId="77777777" w:rsidR="00B728D8" w:rsidRDefault="00B728D8" w:rsidP="000C7C6B">
      <w:pPr>
        <w:ind w:firstLineChars="64" w:firstLine="154"/>
        <w:rPr>
          <w:rFonts w:ascii="ＭＳ ゴシック" w:eastAsia="ＭＳ ゴシック" w:hAnsi="ＭＳ ゴシック"/>
          <w:b/>
          <w:bCs/>
          <w:sz w:val="24"/>
          <w:u w:val="single"/>
        </w:rPr>
      </w:pPr>
    </w:p>
    <w:p w14:paraId="2AD59AB8" w14:textId="77777777" w:rsidR="00B728D8" w:rsidRDefault="00B728D8" w:rsidP="000C7C6B">
      <w:pPr>
        <w:ind w:firstLineChars="64" w:firstLine="154"/>
        <w:rPr>
          <w:rFonts w:ascii="ＭＳ ゴシック" w:eastAsia="ＭＳ ゴシック" w:hAnsi="ＭＳ ゴシック"/>
          <w:b/>
          <w:bCs/>
          <w:sz w:val="24"/>
          <w:u w:val="single"/>
        </w:rPr>
      </w:pPr>
    </w:p>
    <w:p w14:paraId="02281369" w14:textId="77777777" w:rsidR="00B728D8" w:rsidRDefault="00B728D8" w:rsidP="000C7C6B">
      <w:pPr>
        <w:ind w:firstLineChars="64" w:firstLine="154"/>
        <w:rPr>
          <w:rFonts w:ascii="ＭＳ ゴシック" w:eastAsia="ＭＳ ゴシック" w:hAnsi="ＭＳ ゴシック"/>
          <w:b/>
          <w:bCs/>
          <w:sz w:val="24"/>
          <w:u w:val="single"/>
        </w:rPr>
      </w:pPr>
    </w:p>
    <w:p w14:paraId="0888156B" w14:textId="77777777" w:rsidR="00B728D8" w:rsidRDefault="00B728D8" w:rsidP="000C7C6B">
      <w:pPr>
        <w:ind w:firstLineChars="64" w:firstLine="154"/>
        <w:rPr>
          <w:rFonts w:ascii="ＭＳ ゴシック" w:eastAsia="ＭＳ ゴシック" w:hAnsi="ＭＳ ゴシック"/>
          <w:b/>
          <w:bCs/>
          <w:sz w:val="24"/>
          <w:u w:val="single"/>
        </w:rPr>
      </w:pPr>
    </w:p>
    <w:p w14:paraId="4CEADB17" w14:textId="77777777" w:rsidR="00B728D8" w:rsidRDefault="00B728D8" w:rsidP="000C7C6B">
      <w:pPr>
        <w:ind w:firstLineChars="64" w:firstLine="154"/>
        <w:rPr>
          <w:rFonts w:ascii="ＭＳ ゴシック" w:eastAsia="ＭＳ ゴシック" w:hAnsi="ＭＳ ゴシック"/>
          <w:b/>
          <w:bCs/>
          <w:sz w:val="24"/>
          <w:u w:val="single"/>
        </w:rPr>
      </w:pPr>
    </w:p>
    <w:p w14:paraId="1380DBE0" w14:textId="77777777" w:rsidR="00B728D8" w:rsidRDefault="00B728D8" w:rsidP="000C7C6B">
      <w:pPr>
        <w:ind w:firstLineChars="64" w:firstLine="154"/>
        <w:rPr>
          <w:rFonts w:ascii="ＭＳ ゴシック" w:eastAsia="ＭＳ ゴシック" w:hAnsi="ＭＳ ゴシック"/>
          <w:b/>
          <w:bCs/>
          <w:sz w:val="24"/>
          <w:u w:val="single"/>
        </w:rPr>
      </w:pPr>
    </w:p>
    <w:p w14:paraId="1ECC4FB7" w14:textId="164C3645" w:rsidR="00B62777" w:rsidRPr="0049500E" w:rsidRDefault="00B62777" w:rsidP="00EF04CA">
      <w:pPr>
        <w:widowControl/>
        <w:rPr>
          <w:rFonts w:ascii="ＭＳ ゴシック" w:eastAsia="ＭＳ ゴシック" w:hAnsi="ＭＳ ゴシック"/>
          <w:sz w:val="28"/>
          <w:szCs w:val="28"/>
          <w:shd w:val="pct15" w:color="auto" w:fill="FFFFFF"/>
        </w:rPr>
      </w:pPr>
      <w:r w:rsidRPr="0049500E">
        <w:rPr>
          <w:rFonts w:ascii="ＭＳ ゴシック" w:eastAsia="ＭＳ ゴシック" w:hAnsi="ＭＳ ゴシック" w:hint="eastAsia"/>
          <w:sz w:val="28"/>
          <w:szCs w:val="28"/>
          <w:highlight w:val="lightGray"/>
          <w:shd w:val="pct15" w:color="auto" w:fill="FFFFFF"/>
        </w:rPr>
        <w:t>Ⅲ.</w:t>
      </w:r>
      <w:r w:rsidRPr="0049500E">
        <w:rPr>
          <w:rFonts w:ascii="ＭＳ ゴシック" w:eastAsia="ＭＳ ゴシック" w:hAnsi="ＭＳ ゴシック" w:hint="eastAsia"/>
          <w:sz w:val="28"/>
          <w:szCs w:val="28"/>
          <w:shd w:val="pct15" w:color="auto" w:fill="FFFFFF"/>
        </w:rPr>
        <w:t>対策推進のための役割分担</w:t>
      </w:r>
    </w:p>
    <w:p w14:paraId="1F1AD6EE" w14:textId="77777777" w:rsidR="00B62777" w:rsidRPr="009237C6" w:rsidRDefault="00B62777" w:rsidP="00AE23B1">
      <w:pPr>
        <w:widowControl/>
        <w:rPr>
          <w:rFonts w:ascii="ＭＳ ゴシック" w:eastAsia="ＭＳ ゴシック" w:hAnsi="ＭＳ ゴシック"/>
          <w:sz w:val="24"/>
        </w:rPr>
      </w:pPr>
      <w:r w:rsidRPr="007F7F11">
        <w:rPr>
          <w:rFonts w:ascii="ＭＳ ゴシック" w:eastAsia="ＭＳ ゴシック" w:hAnsi="ＭＳ ゴシック" w:hint="eastAsia"/>
          <w:sz w:val="28"/>
          <w:szCs w:val="28"/>
        </w:rPr>
        <w:t xml:space="preserve">　</w:t>
      </w:r>
    </w:p>
    <w:p w14:paraId="2F0B67E0" w14:textId="77777777" w:rsidR="00B62777" w:rsidRPr="008F4EA4" w:rsidRDefault="00B62777" w:rsidP="00AE23B1">
      <w:pPr>
        <w:widowControl/>
        <w:rPr>
          <w:rFonts w:ascii="ＭＳ ゴシック" w:eastAsia="ＭＳ ゴシック" w:hAnsi="ＭＳ ゴシック"/>
          <w:b/>
          <w:bCs/>
          <w:sz w:val="22"/>
          <w:szCs w:val="22"/>
          <w:u w:val="single"/>
        </w:rPr>
      </w:pPr>
      <w:r w:rsidRPr="008F4EA4">
        <w:rPr>
          <w:rFonts w:ascii="ＭＳ ゴシック" w:eastAsia="ＭＳ ゴシック" w:hAnsi="ＭＳ ゴシック" w:hint="eastAsia"/>
          <w:b/>
          <w:bCs/>
          <w:sz w:val="24"/>
          <w:u w:val="single"/>
        </w:rPr>
        <w:t>１</w:t>
      </w:r>
      <w:r>
        <w:rPr>
          <w:rFonts w:ascii="ＭＳ ゴシック" w:eastAsia="ＭＳ ゴシック" w:hAnsi="ＭＳ ゴシック" w:hint="eastAsia"/>
          <w:b/>
          <w:bCs/>
          <w:sz w:val="24"/>
          <w:u w:val="single"/>
        </w:rPr>
        <w:t xml:space="preserve">　国の役割</w:t>
      </w:r>
    </w:p>
    <w:p w14:paraId="639CD6D0" w14:textId="77777777" w:rsidR="00B62777" w:rsidRPr="00730BD6" w:rsidRDefault="00B62777" w:rsidP="00DB58D7">
      <w:pPr>
        <w:ind w:leftChars="100" w:left="210" w:firstLineChars="100" w:firstLine="220"/>
        <w:jc w:val="both"/>
        <w:rPr>
          <w:rFonts w:ascii="ＭＳ ゴシック" w:eastAsia="ＭＳ ゴシック" w:hAnsi="ＭＳ ゴシック"/>
          <w:sz w:val="22"/>
          <w:szCs w:val="22"/>
        </w:rPr>
      </w:pPr>
      <w:r w:rsidRPr="00730BD6">
        <w:rPr>
          <w:rFonts w:ascii="ＭＳ ゴシック" w:eastAsia="ＭＳ ゴシック" w:hAnsi="ＭＳ ゴシック" w:hint="eastAsia"/>
          <w:sz w:val="22"/>
          <w:szCs w:val="22"/>
        </w:rPr>
        <w:t>国は、新型インフルエンザ等が発生した場合は、自ら新型インフルエンザ等対策を的確かつ迅速に実施し、地方公共団体及び指定（地方）公共機関が実施する新型インフルエンザ等対策を的確かつ迅速に支援することにより、国全体として万全の態勢を整備する責務を有する</w:t>
      </w:r>
      <w:r w:rsidRPr="00730BD6">
        <w:rPr>
          <w:rFonts w:ascii="ＭＳ ゴシック" w:eastAsia="ＭＳ ゴシック" w:hAnsi="ＭＳ ゴシック"/>
          <w:sz w:val="22"/>
          <w:szCs w:val="22"/>
        </w:rPr>
        <w:t>。</w:t>
      </w:r>
      <w:r w:rsidRPr="00730BD6">
        <w:rPr>
          <w:rFonts w:ascii="ＭＳ ゴシック" w:eastAsia="ＭＳ ゴシック" w:hAnsi="ＭＳ ゴシック" w:hint="eastAsia"/>
          <w:sz w:val="22"/>
          <w:szCs w:val="22"/>
        </w:rPr>
        <w:t>また、国は、</w:t>
      </w:r>
      <w:r w:rsidRPr="00730BD6">
        <w:rPr>
          <w:rFonts w:ascii="ＭＳ ゴシック" w:eastAsia="ＭＳ ゴシック" w:hAnsi="ＭＳ ゴシック"/>
          <w:sz w:val="22"/>
          <w:szCs w:val="22"/>
        </w:rPr>
        <w:t>WHO</w:t>
      </w:r>
      <w:r w:rsidRPr="00730BD6">
        <w:rPr>
          <w:rFonts w:ascii="ＭＳ ゴシック" w:eastAsia="ＭＳ ゴシック" w:hAnsi="ＭＳ ゴシック" w:hint="eastAsia"/>
          <w:sz w:val="22"/>
          <w:szCs w:val="22"/>
        </w:rPr>
        <w:t>等の</w:t>
      </w:r>
      <w:r w:rsidRPr="00730BD6">
        <w:rPr>
          <w:rFonts w:ascii="ＭＳ ゴシック" w:eastAsia="ＭＳ ゴシック" w:hAnsi="ＭＳ ゴシック"/>
          <w:sz w:val="22"/>
          <w:szCs w:val="22"/>
        </w:rPr>
        <w:t>国際機関</w:t>
      </w:r>
      <w:r w:rsidRPr="00730BD6">
        <w:rPr>
          <w:rFonts w:ascii="ＭＳ ゴシック" w:eastAsia="ＭＳ ゴシック" w:hAnsi="ＭＳ ゴシック" w:hint="eastAsia"/>
          <w:sz w:val="22"/>
          <w:szCs w:val="22"/>
        </w:rPr>
        <w:t>や</w:t>
      </w:r>
      <w:r w:rsidRPr="00730BD6">
        <w:rPr>
          <w:rFonts w:ascii="ＭＳ ゴシック" w:eastAsia="ＭＳ ゴシック" w:hAnsi="ＭＳ ゴシック"/>
          <w:sz w:val="22"/>
          <w:szCs w:val="22"/>
        </w:rPr>
        <w:t>諸外国との国際的な連携を確保</w:t>
      </w:r>
      <w:r w:rsidRPr="00730BD6">
        <w:rPr>
          <w:rFonts w:ascii="ＭＳ ゴシック" w:eastAsia="ＭＳ ゴシック" w:hAnsi="ＭＳ ゴシック" w:hint="eastAsia"/>
          <w:sz w:val="22"/>
          <w:szCs w:val="22"/>
        </w:rPr>
        <w:t>し、対策に取り組む。</w:t>
      </w:r>
    </w:p>
    <w:p w14:paraId="12E9CC9F" w14:textId="77777777" w:rsidR="00B62777" w:rsidRPr="00730BD6" w:rsidRDefault="00B62777" w:rsidP="00DB58D7">
      <w:pPr>
        <w:ind w:leftChars="100" w:left="210" w:firstLineChars="100" w:firstLine="220"/>
        <w:jc w:val="both"/>
        <w:rPr>
          <w:rFonts w:ascii="ＭＳ ゴシック" w:eastAsia="ＭＳ ゴシック" w:hAnsi="ＭＳ ゴシック"/>
          <w:sz w:val="22"/>
          <w:szCs w:val="22"/>
        </w:rPr>
      </w:pPr>
      <w:r w:rsidRPr="00730BD6">
        <w:rPr>
          <w:rFonts w:ascii="ＭＳ ゴシック" w:eastAsia="ＭＳ ゴシック" w:hAnsi="ＭＳ ゴシック" w:hint="eastAsia"/>
          <w:sz w:val="22"/>
          <w:szCs w:val="22"/>
        </w:rPr>
        <w:t>また、国は、新型インフルエンザ等及びこれに係るワクチンその他の医薬品の調査や研究の推進に努める</w:t>
      </w:r>
      <w:r w:rsidRPr="00730BD6">
        <w:rPr>
          <w:rFonts w:ascii="ＭＳ ゴシック" w:eastAsia="ＭＳ ゴシック" w:hAnsi="ＭＳ ゴシック"/>
          <w:sz w:val="22"/>
          <w:szCs w:val="22"/>
        </w:rPr>
        <w:t>とともに、新型インフルエンザ等に関する調査及び研究に係る国際協力の推進に努める。</w:t>
      </w:r>
      <w:r w:rsidRPr="00730BD6">
        <w:rPr>
          <w:rFonts w:ascii="ＭＳ ゴシック" w:eastAsia="ＭＳ ゴシック" w:hAnsi="ＭＳ ゴシック" w:hint="eastAsia"/>
          <w:sz w:val="22"/>
          <w:szCs w:val="22"/>
        </w:rPr>
        <w:t>国は、こうした取組等を通じ、新型インフルエンザ等の発生時におけるワクチンや診断薬、治療薬等の早期の開発や確保に向けた対策を推進する。</w:t>
      </w:r>
    </w:p>
    <w:p w14:paraId="2E5BA82F" w14:textId="77777777" w:rsidR="00B62777" w:rsidRPr="00730BD6" w:rsidRDefault="00B62777" w:rsidP="00DB58D7">
      <w:pPr>
        <w:ind w:leftChars="100" w:left="210" w:firstLineChars="100" w:firstLine="220"/>
        <w:jc w:val="both"/>
        <w:rPr>
          <w:rFonts w:ascii="ＭＳ ゴシック" w:eastAsia="ＭＳ ゴシック" w:hAnsi="ＭＳ ゴシック"/>
          <w:sz w:val="22"/>
          <w:szCs w:val="22"/>
        </w:rPr>
      </w:pPr>
      <w:r w:rsidRPr="00730BD6">
        <w:rPr>
          <w:rFonts w:ascii="ＭＳ ゴシック" w:eastAsia="ＭＳ ゴシック" w:hAnsi="ＭＳ ゴシック" w:hint="eastAsia"/>
          <w:sz w:val="22"/>
          <w:szCs w:val="22"/>
        </w:rPr>
        <w:t>国は、新型インフルエンザ等の発生前は、政府行動計画に基づき、準備期に位置付けられた新型インフルエンザ等対策を着実に実施するとともに、定期的な訓練等により新型インフルエンザ等対策の点検及び改善に努める。</w:t>
      </w:r>
    </w:p>
    <w:p w14:paraId="0D4FE44D" w14:textId="77777777" w:rsidR="00B62777" w:rsidRPr="00730BD6" w:rsidRDefault="00B62777" w:rsidP="00DB58D7">
      <w:pPr>
        <w:ind w:leftChars="100" w:left="210" w:firstLineChars="100" w:firstLine="220"/>
        <w:jc w:val="both"/>
        <w:rPr>
          <w:rFonts w:ascii="ＭＳ ゴシック" w:eastAsia="ＭＳ ゴシック" w:hAnsi="ＭＳ ゴシック"/>
          <w:sz w:val="22"/>
          <w:szCs w:val="22"/>
        </w:rPr>
      </w:pPr>
      <w:r w:rsidRPr="00730BD6">
        <w:rPr>
          <w:rFonts w:ascii="ＭＳ ゴシック" w:eastAsia="ＭＳ ゴシック" w:hAnsi="ＭＳ ゴシック" w:hint="eastAsia"/>
          <w:sz w:val="22"/>
          <w:szCs w:val="22"/>
        </w:rPr>
        <w:t>また、国は、「新型インフルエンザ等対策閣僚会議」及び閣僚会議を補佐する新型インフルエンザ等に関する関係省庁対策会議（以下「関係省庁対策会議」という。）の枠組みを通じ、政府一体となった取組を総合的に推進する。</w:t>
      </w:r>
    </w:p>
    <w:p w14:paraId="4CF60D8D" w14:textId="77777777" w:rsidR="00B62777" w:rsidRPr="00730BD6" w:rsidRDefault="00B62777" w:rsidP="00DB58D7">
      <w:pPr>
        <w:ind w:leftChars="100" w:left="210" w:firstLineChars="100" w:firstLine="220"/>
        <w:jc w:val="both"/>
        <w:rPr>
          <w:rFonts w:ascii="ＭＳ ゴシック" w:eastAsia="ＭＳ ゴシック" w:hAnsi="ＭＳ ゴシック"/>
          <w:sz w:val="22"/>
          <w:szCs w:val="22"/>
        </w:rPr>
      </w:pPr>
      <w:r w:rsidRPr="00730BD6">
        <w:rPr>
          <w:rFonts w:ascii="ＭＳ ゴシック" w:eastAsia="ＭＳ ゴシック" w:hAnsi="ＭＳ ゴシック" w:hint="eastAsia"/>
          <w:sz w:val="22"/>
          <w:szCs w:val="22"/>
        </w:rPr>
        <w:t>指定行政機関は、政府行動計画等を踏まえ、相互に連携を図りつつ、新型インフルエンザ等が発生した場合の所管行政分野における発生段階に応じた具体的な対応をあらかじめ決定しておく。</w:t>
      </w:r>
    </w:p>
    <w:p w14:paraId="1672C12D" w14:textId="77777777" w:rsidR="00B62777" w:rsidRPr="00730BD6" w:rsidRDefault="00B62777" w:rsidP="00DB58D7">
      <w:pPr>
        <w:ind w:leftChars="100" w:left="210" w:firstLineChars="100" w:firstLine="220"/>
        <w:jc w:val="both"/>
        <w:rPr>
          <w:rFonts w:ascii="ＭＳ ゴシック" w:eastAsia="ＭＳ ゴシック" w:hAnsi="ＭＳ ゴシック"/>
          <w:sz w:val="22"/>
          <w:szCs w:val="22"/>
        </w:rPr>
      </w:pPr>
      <w:r w:rsidRPr="00730BD6">
        <w:rPr>
          <w:rFonts w:ascii="ＭＳ ゴシック" w:eastAsia="ＭＳ ゴシック" w:hAnsi="ＭＳ ゴシック" w:hint="eastAsia"/>
          <w:sz w:val="22"/>
          <w:szCs w:val="22"/>
        </w:rPr>
        <w:t>国は、新型インフルエンザ等の発生時に、政府対策本部で基本的対処方針を決定し、対策を強力に推進する。</w:t>
      </w:r>
    </w:p>
    <w:p w14:paraId="4B69A4DA" w14:textId="77777777" w:rsidR="00B62777" w:rsidRDefault="00B62777" w:rsidP="00DB58D7">
      <w:pPr>
        <w:ind w:leftChars="100" w:left="210" w:firstLineChars="100" w:firstLine="220"/>
        <w:jc w:val="both"/>
        <w:rPr>
          <w:rFonts w:ascii="ＭＳ ゴシック" w:eastAsia="ＭＳ ゴシック" w:hAnsi="ＭＳ ゴシック"/>
          <w:sz w:val="22"/>
          <w:szCs w:val="22"/>
        </w:rPr>
      </w:pPr>
      <w:r w:rsidRPr="00730BD6">
        <w:rPr>
          <w:rFonts w:ascii="ＭＳ ゴシック" w:eastAsia="ＭＳ ゴシック" w:hAnsi="ＭＳ ゴシック" w:hint="eastAsia"/>
          <w:sz w:val="22"/>
          <w:szCs w:val="22"/>
        </w:rPr>
        <w:t>その際、国は、推進会議等の意見を聴きつつ、対策を進める。また、国民等や事業者等の理解や協力を得て対策を行うため、感染症や感染対策に関する基本的な情報の提供・共有を行う。</w:t>
      </w:r>
    </w:p>
    <w:p w14:paraId="2EE6204E" w14:textId="77777777" w:rsidR="00B62777" w:rsidRDefault="00B62777" w:rsidP="00DB58D7">
      <w:pPr>
        <w:ind w:leftChars="100" w:left="210" w:firstLineChars="100" w:firstLine="220"/>
        <w:jc w:val="both"/>
        <w:rPr>
          <w:rFonts w:ascii="ＭＳ ゴシック" w:eastAsia="ＭＳ ゴシック" w:hAnsi="ＭＳ ゴシック"/>
          <w:sz w:val="22"/>
          <w:szCs w:val="22"/>
        </w:rPr>
      </w:pPr>
    </w:p>
    <w:p w14:paraId="4D721365" w14:textId="77777777" w:rsidR="00B62777" w:rsidRPr="002E542F" w:rsidRDefault="00B62777" w:rsidP="00DB58D7">
      <w:pPr>
        <w:ind w:left="229" w:hangingChars="95" w:hanging="229"/>
        <w:jc w:val="both"/>
        <w:rPr>
          <w:rFonts w:ascii="ＭＳ ゴシック" w:eastAsia="ＭＳ ゴシック" w:hAnsi="ＭＳ ゴシック"/>
          <w:sz w:val="24"/>
        </w:rPr>
      </w:pPr>
      <w:r>
        <w:rPr>
          <w:rFonts w:ascii="ＭＳ ゴシック" w:eastAsia="ＭＳ ゴシック" w:hAnsi="ＭＳ ゴシック" w:hint="eastAsia"/>
          <w:b/>
          <w:bCs/>
          <w:sz w:val="24"/>
          <w:u w:val="single"/>
        </w:rPr>
        <w:t>２</w:t>
      </w:r>
      <w:r w:rsidRPr="002E542F">
        <w:rPr>
          <w:rFonts w:ascii="ＭＳ ゴシック" w:eastAsia="ＭＳ ゴシック" w:hAnsi="ＭＳ ゴシック" w:hint="eastAsia"/>
          <w:b/>
          <w:bCs/>
          <w:sz w:val="24"/>
          <w:u w:val="single"/>
        </w:rPr>
        <w:t xml:space="preserve">　地方公共団体の役割</w:t>
      </w:r>
    </w:p>
    <w:p w14:paraId="2C5EF956" w14:textId="77777777" w:rsidR="00B62777" w:rsidRPr="002E542F" w:rsidRDefault="00B62777" w:rsidP="00DB58D7">
      <w:pPr>
        <w:ind w:leftChars="100" w:left="210" w:firstLineChars="100" w:firstLine="220"/>
        <w:jc w:val="both"/>
        <w:rPr>
          <w:rFonts w:ascii="ＭＳ ゴシック" w:eastAsia="ＭＳ ゴシック" w:hAnsi="ＭＳ ゴシック"/>
          <w:sz w:val="22"/>
          <w:szCs w:val="22"/>
        </w:rPr>
      </w:pPr>
      <w:r w:rsidRPr="002E542F">
        <w:rPr>
          <w:rFonts w:ascii="ＭＳ ゴシック" w:eastAsia="ＭＳ ゴシック" w:hAnsi="ＭＳ ゴシック" w:hint="eastAsia"/>
          <w:sz w:val="22"/>
          <w:szCs w:val="22"/>
        </w:rPr>
        <w:t>地方公共団体は、新型インフルエンザ等が発生した場合は、基本的対処方針に基づき、自らの区域に係る新型インフルエンザ等対策を的確かつ迅速に実施し、その区域において関係機関が実施する新型インフルエンザ等対策を総合的に推進する責務を有する</w:t>
      </w:r>
      <w:r w:rsidRPr="002E542F">
        <w:rPr>
          <w:rFonts w:ascii="ＭＳ ゴシック" w:eastAsia="ＭＳ ゴシック" w:hAnsi="ＭＳ ゴシック"/>
          <w:sz w:val="22"/>
          <w:szCs w:val="22"/>
        </w:rPr>
        <w:t>。</w:t>
      </w:r>
    </w:p>
    <w:p w14:paraId="52902472" w14:textId="77777777" w:rsidR="00B62777" w:rsidRPr="002E542F" w:rsidRDefault="00B62777" w:rsidP="00DB58D7">
      <w:pPr>
        <w:ind w:leftChars="100" w:left="210" w:firstLineChars="100" w:firstLine="220"/>
        <w:jc w:val="both"/>
        <w:rPr>
          <w:rFonts w:ascii="ＭＳ ゴシック" w:eastAsia="ＭＳ ゴシック" w:hAnsi="ＭＳ ゴシック"/>
          <w:sz w:val="22"/>
          <w:szCs w:val="22"/>
        </w:rPr>
      </w:pPr>
    </w:p>
    <w:p w14:paraId="7ED2F8D6" w14:textId="77777777" w:rsidR="00B62777" w:rsidRPr="008F4EA4" w:rsidRDefault="00B62777" w:rsidP="00DB58D7">
      <w:pPr>
        <w:widowControl/>
        <w:jc w:val="both"/>
        <w:rPr>
          <w:rFonts w:ascii="ＭＳ ゴシック" w:eastAsia="ＭＳ ゴシック" w:hAnsi="ＭＳ ゴシック"/>
          <w:b/>
          <w:bCs/>
          <w:sz w:val="22"/>
          <w:szCs w:val="22"/>
          <w:u w:val="single"/>
        </w:rPr>
      </w:pPr>
      <w:r>
        <w:rPr>
          <w:rFonts w:ascii="ＭＳ ゴシック" w:eastAsia="ＭＳ ゴシック" w:hAnsi="ＭＳ ゴシック" w:hint="eastAsia"/>
          <w:b/>
          <w:bCs/>
          <w:sz w:val="24"/>
          <w:u w:val="single"/>
        </w:rPr>
        <w:t>３　県の役割</w:t>
      </w:r>
    </w:p>
    <w:p w14:paraId="7EA11842" w14:textId="77777777" w:rsidR="00B62777" w:rsidRPr="000F677D" w:rsidRDefault="00B62777" w:rsidP="00DB58D7">
      <w:pPr>
        <w:ind w:leftChars="100" w:left="210" w:firstLineChars="100" w:firstLine="220"/>
        <w:jc w:val="both"/>
        <w:rPr>
          <w:rFonts w:ascii="ＭＳ ゴシック" w:eastAsia="ＭＳ ゴシック" w:hAnsi="ＭＳ ゴシック"/>
          <w:sz w:val="22"/>
          <w:szCs w:val="22"/>
        </w:rPr>
      </w:pPr>
      <w:r w:rsidRPr="000F677D">
        <w:rPr>
          <w:rFonts w:ascii="ＭＳ ゴシック" w:eastAsia="ＭＳ ゴシック" w:hAnsi="ＭＳ ゴシック" w:hint="eastAsia"/>
          <w:sz w:val="22"/>
          <w:szCs w:val="22"/>
        </w:rPr>
        <w:t>県は、特措法及び感染症法に基づく措置の実施主体として、国及び市町村など関係機関と連携を図りながら、基本的対処方針に基づき、地域における医療提供体制の確保やまん延防止に関し、感染症の特徴や病原体の性状に応じた対策を着実に推進する。</w:t>
      </w:r>
    </w:p>
    <w:p w14:paraId="052C9930" w14:textId="77777777" w:rsidR="00B62777" w:rsidRPr="000F677D" w:rsidRDefault="00B62777" w:rsidP="00DB58D7">
      <w:pPr>
        <w:ind w:leftChars="100" w:left="210" w:firstLineChars="100" w:firstLine="220"/>
        <w:jc w:val="both"/>
        <w:rPr>
          <w:rFonts w:ascii="ＭＳ ゴシック" w:eastAsia="ＭＳ ゴシック" w:hAnsi="ＭＳ ゴシック"/>
          <w:sz w:val="22"/>
          <w:szCs w:val="22"/>
        </w:rPr>
      </w:pPr>
      <w:r w:rsidRPr="000F677D">
        <w:rPr>
          <w:rFonts w:ascii="ＭＳ ゴシック" w:eastAsia="ＭＳ ゴシック" w:hAnsi="ＭＳ ゴシック" w:hint="eastAsia"/>
          <w:sz w:val="22"/>
          <w:szCs w:val="22"/>
        </w:rPr>
        <w:t>このため、平時において医療機関との間で病床確保、発熱外来、自宅療養者等への医療の提供、後方支援又は医療人材の派遣に関する医療措置協定を締結し、医療提供体制を確保するとともに、民間検査機関又は医療機関と平時に検査等措置協定を締結し、検査体制を構築する等、医療提供体制、保健所、検査体制、宿泊療養等の対応能力を発揮させるため、計画的に準備を進める。これにより、感染症有事の際には、迅速に体制を移行し、感染症対策を実行することが可能となる。</w:t>
      </w:r>
    </w:p>
    <w:p w14:paraId="1AFD67A2" w14:textId="77777777" w:rsidR="00B62777" w:rsidRPr="000F677D" w:rsidRDefault="00B62777" w:rsidP="00DB58D7">
      <w:pPr>
        <w:ind w:leftChars="100" w:left="210" w:firstLineChars="100" w:firstLine="220"/>
        <w:jc w:val="both"/>
        <w:rPr>
          <w:rFonts w:ascii="ＭＳ ゴシック" w:eastAsia="ＭＳ ゴシック" w:hAnsi="ＭＳ ゴシック"/>
          <w:sz w:val="22"/>
          <w:szCs w:val="22"/>
        </w:rPr>
      </w:pPr>
      <w:r w:rsidRPr="000F677D">
        <w:rPr>
          <w:rFonts w:ascii="ＭＳ ゴシック" w:eastAsia="ＭＳ ゴシック" w:hAnsi="ＭＳ ゴシック" w:hint="eastAsia"/>
          <w:sz w:val="22"/>
          <w:szCs w:val="22"/>
        </w:rPr>
        <w:t>こうした取組において、県は、宮崎県感染症対策連携協議会</w:t>
      </w:r>
      <w:r w:rsidRPr="000F677D">
        <w:rPr>
          <w:rFonts w:ascii="ＭＳ ゴシック" w:eastAsia="ＭＳ ゴシック" w:hAnsi="ＭＳ ゴシック"/>
          <w:sz w:val="22"/>
          <w:szCs w:val="22"/>
          <w:vertAlign w:val="superscript"/>
        </w:rPr>
        <w:footnoteReference w:id="8"/>
      </w:r>
      <w:r w:rsidRPr="000F677D">
        <w:rPr>
          <w:rFonts w:ascii="ＭＳ ゴシック" w:eastAsia="ＭＳ ゴシック" w:hAnsi="ＭＳ ゴシック" w:hint="eastAsia"/>
          <w:sz w:val="22"/>
          <w:szCs w:val="22"/>
        </w:rPr>
        <w:t>及び宮崎県感染症対策審議会</w:t>
      </w:r>
      <w:r w:rsidRPr="000F677D">
        <w:rPr>
          <w:rFonts w:ascii="ＭＳ ゴシック" w:eastAsia="ＭＳ ゴシック" w:hAnsi="ＭＳ ゴシック"/>
          <w:sz w:val="22"/>
          <w:szCs w:val="22"/>
          <w:vertAlign w:val="superscript"/>
        </w:rPr>
        <w:footnoteReference w:id="9"/>
      </w:r>
      <w:r w:rsidRPr="000F677D">
        <w:rPr>
          <w:rFonts w:ascii="ＭＳ ゴシック" w:eastAsia="ＭＳ ゴシック" w:hAnsi="ＭＳ ゴシック" w:hint="eastAsia"/>
          <w:sz w:val="22"/>
          <w:szCs w:val="22"/>
        </w:rPr>
        <w:t>等（以下「連携協議会等」という。）を通じ、県予防計画等について協議を行うとともに、同計画に基づく取組状況を毎年度国に報告する。これらにより、平時から関係者が一体となって、医療提供体制の確保や新型インフルエンザ等のまん延を防止していくための取組を実施し、</w:t>
      </w:r>
      <w:r w:rsidRPr="000F677D">
        <w:rPr>
          <w:rFonts w:ascii="ＭＳ ゴシック" w:eastAsia="ＭＳ ゴシック" w:hAnsi="ＭＳ ゴシック"/>
          <w:sz w:val="22"/>
          <w:szCs w:val="22"/>
        </w:rPr>
        <w:t>PDCAサイクルに基づ</w:t>
      </w:r>
      <w:r w:rsidRPr="000F677D">
        <w:rPr>
          <w:rFonts w:ascii="ＭＳ ゴシック" w:eastAsia="ＭＳ ゴシック" w:hAnsi="ＭＳ ゴシック" w:hint="eastAsia"/>
          <w:sz w:val="22"/>
          <w:szCs w:val="22"/>
        </w:rPr>
        <w:t>き</w:t>
      </w:r>
      <w:r w:rsidRPr="000F677D">
        <w:rPr>
          <w:rFonts w:ascii="ＭＳ ゴシック" w:eastAsia="ＭＳ ゴシック" w:hAnsi="ＭＳ ゴシック"/>
          <w:sz w:val="22"/>
          <w:szCs w:val="22"/>
        </w:rPr>
        <w:t>改善を図る。</w:t>
      </w:r>
    </w:p>
    <w:p w14:paraId="067D773D" w14:textId="77777777" w:rsidR="00B62777" w:rsidRDefault="00B62777" w:rsidP="00DB58D7">
      <w:pPr>
        <w:ind w:leftChars="100" w:left="210" w:firstLineChars="100" w:firstLine="220"/>
        <w:jc w:val="both"/>
        <w:rPr>
          <w:rFonts w:ascii="ＭＳ ゴシック" w:eastAsia="ＭＳ ゴシック" w:hAnsi="ＭＳ ゴシック"/>
          <w:sz w:val="22"/>
          <w:szCs w:val="22"/>
        </w:rPr>
      </w:pPr>
      <w:r w:rsidRPr="000F677D">
        <w:rPr>
          <w:rFonts w:ascii="ＭＳ ゴシック" w:eastAsia="ＭＳ ゴシック" w:hAnsi="ＭＳ ゴシック" w:hint="eastAsia"/>
          <w:sz w:val="22"/>
          <w:szCs w:val="22"/>
        </w:rPr>
        <w:t>また、県は、平時から、国が発信する感染症や感染対策に関する基本的な情報を県民に分かりやすく伝える。</w:t>
      </w:r>
    </w:p>
    <w:p w14:paraId="16541A48" w14:textId="77777777" w:rsidR="00B62777" w:rsidRDefault="00B62777" w:rsidP="00DB58D7">
      <w:pPr>
        <w:ind w:leftChars="100" w:left="210" w:firstLineChars="100" w:firstLine="220"/>
        <w:jc w:val="both"/>
        <w:rPr>
          <w:rFonts w:ascii="ＭＳ ゴシック" w:eastAsia="ＭＳ ゴシック" w:hAnsi="ＭＳ ゴシック"/>
          <w:sz w:val="22"/>
          <w:szCs w:val="22"/>
        </w:rPr>
      </w:pPr>
    </w:p>
    <w:p w14:paraId="3380FBB2" w14:textId="77777777" w:rsidR="00B62777" w:rsidRDefault="00B62777" w:rsidP="00DB58D7">
      <w:pPr>
        <w:jc w:val="both"/>
        <w:rPr>
          <w:rFonts w:ascii="ＭＳ ゴシック" w:eastAsia="ＭＳ ゴシック" w:hAnsi="ＭＳ ゴシック"/>
          <w:sz w:val="22"/>
          <w:szCs w:val="22"/>
        </w:rPr>
      </w:pPr>
      <w:r>
        <w:rPr>
          <w:rFonts w:ascii="ＭＳ ゴシック" w:eastAsia="ＭＳ ゴシック" w:hAnsi="ＭＳ ゴシック" w:hint="eastAsia"/>
          <w:b/>
          <w:bCs/>
          <w:sz w:val="24"/>
          <w:u w:val="single"/>
        </w:rPr>
        <w:t>４　町の役割</w:t>
      </w:r>
    </w:p>
    <w:p w14:paraId="7644B6B3" w14:textId="77777777" w:rsidR="00B62777" w:rsidRPr="000F677D" w:rsidRDefault="00B62777" w:rsidP="00DB58D7">
      <w:pPr>
        <w:ind w:leftChars="100" w:left="210" w:firstLineChars="100" w:firstLine="220"/>
        <w:jc w:val="both"/>
        <w:rPr>
          <w:rFonts w:ascii="ＭＳ ゴシック" w:eastAsia="ＭＳ ゴシック" w:hAnsi="ＭＳ ゴシック"/>
          <w:sz w:val="22"/>
          <w:szCs w:val="22"/>
        </w:rPr>
      </w:pPr>
      <w:r w:rsidRPr="000F677D">
        <w:rPr>
          <w:rFonts w:ascii="ＭＳ ゴシック" w:eastAsia="ＭＳ ゴシック" w:hAnsi="ＭＳ ゴシック" w:hint="eastAsia"/>
          <w:sz w:val="22"/>
          <w:szCs w:val="22"/>
        </w:rPr>
        <w:t>町は、住民に最も近い行政単位であり、住民に対するワクチンの接種や、住民の生活支援、新型インフルエンザ等の発生時の要配慮者への支援に関し、基本的対処方針に基づき、的確に対策を実施することが求められる。対策の実施に当たっては、県や近隣の市町村と緊密な連携を図る。</w:t>
      </w:r>
    </w:p>
    <w:p w14:paraId="4521E577" w14:textId="77777777" w:rsidR="00B62777" w:rsidRDefault="00B62777" w:rsidP="00DB58D7">
      <w:pPr>
        <w:ind w:leftChars="100" w:left="210" w:firstLineChars="100" w:firstLine="220"/>
        <w:jc w:val="both"/>
        <w:rPr>
          <w:rFonts w:ascii="ＭＳ ゴシック" w:eastAsia="ＭＳ ゴシック" w:hAnsi="ＭＳ ゴシック"/>
          <w:sz w:val="22"/>
          <w:szCs w:val="22"/>
        </w:rPr>
      </w:pPr>
    </w:p>
    <w:p w14:paraId="406CEA8F" w14:textId="77777777" w:rsidR="00B62777" w:rsidRDefault="00B62777" w:rsidP="00DB58D7">
      <w:pPr>
        <w:jc w:val="both"/>
        <w:rPr>
          <w:rFonts w:ascii="ＭＳ ゴシック" w:eastAsia="ＭＳ ゴシック" w:hAnsi="ＭＳ ゴシック"/>
          <w:sz w:val="22"/>
          <w:szCs w:val="22"/>
        </w:rPr>
      </w:pPr>
      <w:bookmarkStart w:id="19" w:name="_Hlk200101682"/>
      <w:r>
        <w:rPr>
          <w:rFonts w:ascii="ＭＳ ゴシック" w:eastAsia="ＭＳ ゴシック" w:hAnsi="ＭＳ ゴシック" w:hint="eastAsia"/>
          <w:b/>
          <w:bCs/>
          <w:sz w:val="24"/>
          <w:u w:val="single"/>
        </w:rPr>
        <w:t>５　医療機関の役割</w:t>
      </w:r>
    </w:p>
    <w:bookmarkEnd w:id="19"/>
    <w:p w14:paraId="2D6F521B" w14:textId="77777777" w:rsidR="00B62777" w:rsidRPr="000F677D" w:rsidRDefault="00B62777" w:rsidP="00DB58D7">
      <w:pPr>
        <w:ind w:leftChars="100" w:left="210" w:firstLineChars="100" w:firstLine="220"/>
        <w:jc w:val="both"/>
        <w:rPr>
          <w:rFonts w:ascii="ＭＳ ゴシック" w:eastAsia="ＭＳ ゴシック" w:hAnsi="ＭＳ ゴシック"/>
          <w:sz w:val="22"/>
          <w:szCs w:val="22"/>
        </w:rPr>
      </w:pPr>
      <w:r w:rsidRPr="000F677D">
        <w:rPr>
          <w:rFonts w:ascii="ＭＳ ゴシック" w:eastAsia="ＭＳ ゴシック" w:hAnsi="ＭＳ ゴシック" w:hint="eastAsia"/>
          <w:sz w:val="22"/>
          <w:szCs w:val="22"/>
        </w:rPr>
        <w:t>新型インフルエンザ等による健康被害を最小限にとどめる観点から、医療機関は、新型インフルエンザ等の発生前から、地域における医療提供体制の確保のため、県と医療措置協定を締結し、院内感染対策の研修、訓練や個人防護具を始めとした必要となる感染症対策物資等</w:t>
      </w:r>
      <w:r w:rsidRPr="000F677D">
        <w:rPr>
          <w:rFonts w:ascii="ＭＳ ゴシック" w:eastAsia="ＭＳ ゴシック" w:hAnsi="ＭＳ ゴシック"/>
          <w:sz w:val="22"/>
          <w:szCs w:val="22"/>
          <w:vertAlign w:val="superscript"/>
        </w:rPr>
        <w:footnoteReference w:id="10"/>
      </w:r>
      <w:r w:rsidRPr="000F677D">
        <w:rPr>
          <w:rFonts w:ascii="ＭＳ ゴシック" w:eastAsia="ＭＳ ゴシック" w:hAnsi="ＭＳ ゴシック" w:hint="eastAsia"/>
          <w:sz w:val="22"/>
          <w:szCs w:val="22"/>
        </w:rPr>
        <w:t>の確保等を推進することが求められる。また、新型インフルエンザ等の患者の診療体制を含めた、業務継続計画の策定及び連携協議会等を活用した地域の関係機関との連携を進めることが重要である。</w:t>
      </w:r>
    </w:p>
    <w:p w14:paraId="22ADADB4" w14:textId="77777777" w:rsidR="00B62777" w:rsidRPr="000F677D" w:rsidRDefault="00B62777" w:rsidP="00DB58D7">
      <w:pPr>
        <w:ind w:leftChars="100" w:left="210" w:firstLineChars="100" w:firstLine="220"/>
        <w:jc w:val="both"/>
        <w:rPr>
          <w:rFonts w:ascii="ＭＳ ゴシック" w:eastAsia="ＭＳ ゴシック" w:hAnsi="ＭＳ ゴシック"/>
          <w:sz w:val="22"/>
          <w:szCs w:val="22"/>
        </w:rPr>
      </w:pPr>
      <w:r w:rsidRPr="000F677D">
        <w:rPr>
          <w:rFonts w:ascii="ＭＳ ゴシック" w:eastAsia="ＭＳ ゴシック" w:hAnsi="ＭＳ ゴシック" w:hint="eastAsia"/>
          <w:sz w:val="22"/>
          <w:szCs w:val="22"/>
        </w:rPr>
        <w:t>新型インフルエンザ等の発生時には、感染症医療及び通常医療の提供体制を確保するため、医療機関は、医療措置協定に基づき、県からの要請に応じて、病床確保、発熱外来、自宅療養者等への医療の提供、後方支援又は医療人材の派遣を行う。</w:t>
      </w:r>
    </w:p>
    <w:p w14:paraId="7BED8856" w14:textId="77777777" w:rsidR="00B62777" w:rsidRPr="000F677D" w:rsidRDefault="00B62777" w:rsidP="00DB58D7">
      <w:pPr>
        <w:ind w:leftChars="100" w:left="210" w:firstLineChars="100" w:firstLine="220"/>
        <w:jc w:val="both"/>
        <w:rPr>
          <w:rFonts w:ascii="ＭＳ ゴシック" w:eastAsia="ＭＳ ゴシック" w:hAnsi="ＭＳ ゴシック"/>
          <w:sz w:val="22"/>
          <w:szCs w:val="22"/>
        </w:rPr>
      </w:pPr>
    </w:p>
    <w:p w14:paraId="6294430D" w14:textId="77777777" w:rsidR="00B62777" w:rsidRPr="000F677D" w:rsidRDefault="00B62777" w:rsidP="00DB58D7">
      <w:pPr>
        <w:ind w:left="229" w:hangingChars="95" w:hanging="229"/>
        <w:jc w:val="both"/>
        <w:rPr>
          <w:rFonts w:ascii="ＭＳ ゴシック" w:eastAsia="ＭＳ ゴシック" w:hAnsi="ＭＳ ゴシック"/>
          <w:sz w:val="24"/>
        </w:rPr>
      </w:pPr>
      <w:r w:rsidRPr="009237C6">
        <w:rPr>
          <w:rFonts w:ascii="ＭＳ ゴシック" w:eastAsia="ＭＳ ゴシック" w:hAnsi="ＭＳ ゴシック" w:hint="eastAsia"/>
          <w:b/>
          <w:bCs/>
          <w:sz w:val="24"/>
          <w:u w:val="single"/>
        </w:rPr>
        <w:t>６</w:t>
      </w:r>
      <w:r w:rsidRPr="000F677D">
        <w:rPr>
          <w:rFonts w:ascii="ＭＳ ゴシック" w:eastAsia="ＭＳ ゴシック" w:hAnsi="ＭＳ ゴシック" w:hint="eastAsia"/>
          <w:b/>
          <w:bCs/>
          <w:sz w:val="24"/>
          <w:u w:val="single"/>
        </w:rPr>
        <w:t xml:space="preserve">　</w:t>
      </w:r>
      <w:r w:rsidRPr="009237C6">
        <w:rPr>
          <w:rFonts w:ascii="ＭＳ ゴシック" w:eastAsia="ＭＳ ゴシック" w:hAnsi="ＭＳ ゴシック" w:hint="eastAsia"/>
          <w:b/>
          <w:bCs/>
          <w:sz w:val="24"/>
          <w:u w:val="single"/>
        </w:rPr>
        <w:t>指定（地方）公共機関の役割</w:t>
      </w:r>
    </w:p>
    <w:p w14:paraId="6CDD34A5" w14:textId="77777777" w:rsidR="00B62777" w:rsidRPr="000F677D" w:rsidRDefault="00B62777" w:rsidP="00DB58D7">
      <w:pPr>
        <w:ind w:leftChars="100" w:left="210" w:firstLineChars="100" w:firstLine="220"/>
        <w:jc w:val="both"/>
        <w:rPr>
          <w:rFonts w:ascii="ＭＳ ゴシック" w:eastAsia="ＭＳ ゴシック" w:hAnsi="ＭＳ ゴシック"/>
          <w:sz w:val="22"/>
          <w:szCs w:val="22"/>
        </w:rPr>
      </w:pPr>
      <w:r w:rsidRPr="000F677D">
        <w:rPr>
          <w:rFonts w:ascii="ＭＳ ゴシック" w:eastAsia="ＭＳ ゴシック" w:hAnsi="ＭＳ ゴシック" w:hint="eastAsia"/>
          <w:sz w:val="22"/>
          <w:szCs w:val="22"/>
        </w:rPr>
        <w:t>指定（地方）公共機関は、新型インフルエンザ等が発生した場合は、特措法に基づき</w:t>
      </w:r>
      <w:r w:rsidRPr="000F677D">
        <w:rPr>
          <w:rFonts w:ascii="ＭＳ ゴシック" w:eastAsia="ＭＳ ゴシック" w:hAnsi="ＭＳ ゴシック"/>
          <w:sz w:val="22"/>
          <w:szCs w:val="22"/>
        </w:rPr>
        <w:t>、新型インフルエンザ等対策を実施する責務を有する。</w:t>
      </w:r>
    </w:p>
    <w:p w14:paraId="7D397F7F" w14:textId="77777777" w:rsidR="00B62777" w:rsidRPr="000F677D" w:rsidRDefault="00B62777" w:rsidP="00DB58D7">
      <w:pPr>
        <w:ind w:leftChars="100" w:left="210" w:firstLineChars="100" w:firstLine="220"/>
        <w:jc w:val="both"/>
        <w:rPr>
          <w:rFonts w:ascii="ＭＳ ゴシック" w:eastAsia="ＭＳ ゴシック" w:hAnsi="ＭＳ ゴシック"/>
          <w:sz w:val="22"/>
          <w:szCs w:val="22"/>
        </w:rPr>
      </w:pPr>
    </w:p>
    <w:p w14:paraId="21DD1829" w14:textId="77777777" w:rsidR="00B62777" w:rsidRPr="000F677D" w:rsidRDefault="00B62777" w:rsidP="00DB58D7">
      <w:pPr>
        <w:ind w:left="229" w:hangingChars="95" w:hanging="229"/>
        <w:jc w:val="both"/>
        <w:rPr>
          <w:rFonts w:ascii="ＭＳ ゴシック" w:eastAsia="ＭＳ ゴシック" w:hAnsi="ＭＳ ゴシック"/>
          <w:sz w:val="24"/>
        </w:rPr>
      </w:pPr>
      <w:bookmarkStart w:id="20" w:name="_Hlk200101811"/>
      <w:r w:rsidRPr="009237C6">
        <w:rPr>
          <w:rFonts w:ascii="ＭＳ ゴシック" w:eastAsia="ＭＳ ゴシック" w:hAnsi="ＭＳ ゴシック" w:hint="eastAsia"/>
          <w:b/>
          <w:bCs/>
          <w:sz w:val="24"/>
          <w:u w:val="single"/>
        </w:rPr>
        <w:t>７</w:t>
      </w:r>
      <w:r w:rsidRPr="000F677D">
        <w:rPr>
          <w:rFonts w:ascii="ＭＳ ゴシック" w:eastAsia="ＭＳ ゴシック" w:hAnsi="ＭＳ ゴシック" w:hint="eastAsia"/>
          <w:b/>
          <w:bCs/>
          <w:sz w:val="24"/>
          <w:u w:val="single"/>
        </w:rPr>
        <w:t xml:space="preserve">　</w:t>
      </w:r>
      <w:r w:rsidRPr="009237C6">
        <w:rPr>
          <w:rFonts w:ascii="ＭＳ ゴシック" w:eastAsia="ＭＳ ゴシック" w:hAnsi="ＭＳ ゴシック" w:hint="eastAsia"/>
          <w:b/>
          <w:bCs/>
          <w:sz w:val="24"/>
          <w:u w:val="single"/>
        </w:rPr>
        <w:t>登録事業者</w:t>
      </w:r>
      <w:bookmarkEnd w:id="20"/>
    </w:p>
    <w:p w14:paraId="39F49B76" w14:textId="77777777" w:rsidR="00B62777" w:rsidRPr="00C21284" w:rsidRDefault="00B62777" w:rsidP="00DB58D7">
      <w:pPr>
        <w:ind w:leftChars="100" w:left="210" w:firstLineChars="100" w:firstLine="220"/>
        <w:jc w:val="both"/>
        <w:rPr>
          <w:rFonts w:ascii="ＭＳ ゴシック" w:eastAsia="ＭＳ ゴシック" w:hAnsi="ＭＳ ゴシック"/>
          <w:sz w:val="22"/>
          <w:szCs w:val="22"/>
        </w:rPr>
      </w:pPr>
      <w:r w:rsidRPr="00C21284">
        <w:rPr>
          <w:rFonts w:ascii="ＭＳ ゴシック" w:eastAsia="ＭＳ ゴシック" w:hAnsi="ＭＳ ゴシック" w:hint="eastAsia"/>
          <w:sz w:val="22"/>
          <w:szCs w:val="22"/>
        </w:rPr>
        <w:t>特措法第</w:t>
      </w:r>
      <w:r w:rsidRPr="00C21284">
        <w:rPr>
          <w:rFonts w:ascii="ＭＳ ゴシック" w:eastAsia="ＭＳ ゴシック" w:hAnsi="ＭＳ ゴシック"/>
          <w:sz w:val="22"/>
          <w:szCs w:val="22"/>
        </w:rPr>
        <w:t>28条に規定する特定接種の対象となる医療の提供の業務又は</w:t>
      </w:r>
      <w:r>
        <w:rPr>
          <w:rFonts w:ascii="ＭＳ ゴシック" w:eastAsia="ＭＳ ゴシック" w:hAnsi="ＭＳ ゴシック" w:hint="eastAsia"/>
          <w:sz w:val="22"/>
          <w:szCs w:val="22"/>
        </w:rPr>
        <w:t>町</w:t>
      </w:r>
      <w:r w:rsidRPr="00C21284">
        <w:rPr>
          <w:rFonts w:ascii="ＭＳ ゴシック" w:eastAsia="ＭＳ ゴシック" w:hAnsi="ＭＳ ゴシック"/>
          <w:sz w:val="22"/>
          <w:szCs w:val="22"/>
        </w:rPr>
        <w:t>民生活及び</w:t>
      </w:r>
      <w:r>
        <w:rPr>
          <w:rFonts w:ascii="ＭＳ ゴシック" w:eastAsia="ＭＳ ゴシック" w:hAnsi="ＭＳ ゴシック" w:hint="eastAsia"/>
          <w:sz w:val="22"/>
          <w:szCs w:val="22"/>
        </w:rPr>
        <w:t>町</w:t>
      </w:r>
      <w:r w:rsidRPr="00C21284">
        <w:rPr>
          <w:rFonts w:ascii="ＭＳ ゴシック" w:eastAsia="ＭＳ ゴシック" w:hAnsi="ＭＳ ゴシック"/>
          <w:sz w:val="22"/>
          <w:szCs w:val="22"/>
        </w:rPr>
        <w:t>民経済の安定に寄与する業務を行う事業者については、新型インフルエンザ等の発生時においても最低限の</w:t>
      </w:r>
      <w:r>
        <w:rPr>
          <w:rFonts w:ascii="ＭＳ ゴシック" w:eastAsia="ＭＳ ゴシック" w:hAnsi="ＭＳ ゴシック" w:hint="eastAsia"/>
          <w:sz w:val="22"/>
          <w:szCs w:val="22"/>
        </w:rPr>
        <w:t>町</w:t>
      </w:r>
      <w:r w:rsidRPr="00C21284">
        <w:rPr>
          <w:rFonts w:ascii="ＭＳ ゴシック" w:eastAsia="ＭＳ ゴシック" w:hAnsi="ＭＳ ゴシック"/>
          <w:sz w:val="22"/>
          <w:szCs w:val="22"/>
        </w:rPr>
        <w:t>民生活を維持する観点から、それぞれの社会的使命を果たすことができるよう、新型インフルエンザ等の発生前から、職場における感染対策の実施や重要業務の事業継続</w:t>
      </w:r>
      <w:r w:rsidRPr="00C21284">
        <w:rPr>
          <w:rFonts w:ascii="ＭＳ ゴシック" w:eastAsia="ＭＳ ゴシック" w:hAnsi="ＭＳ ゴシック" w:hint="eastAsia"/>
          <w:sz w:val="22"/>
          <w:szCs w:val="22"/>
        </w:rPr>
        <w:t>等</w:t>
      </w:r>
      <w:r w:rsidRPr="00C21284">
        <w:rPr>
          <w:rFonts w:ascii="ＭＳ ゴシック" w:eastAsia="ＭＳ ゴシック" w:hAnsi="ＭＳ ゴシック"/>
          <w:sz w:val="22"/>
          <w:szCs w:val="22"/>
        </w:rPr>
        <w:t>の準備を積極的に行うことが重要である。</w:t>
      </w:r>
      <w:r w:rsidRPr="00C21284">
        <w:rPr>
          <w:rFonts w:ascii="ＭＳ ゴシック" w:eastAsia="ＭＳ ゴシック" w:hAnsi="ＭＳ ゴシック" w:hint="eastAsia"/>
          <w:sz w:val="22"/>
          <w:szCs w:val="22"/>
        </w:rPr>
        <w:t>新型インフルエンザ等の発生時には、その業務を継続的に実施するよう努める</w:t>
      </w:r>
      <w:r w:rsidRPr="00C21284">
        <w:rPr>
          <w:rFonts w:ascii="ＭＳ ゴシック" w:eastAsia="ＭＳ ゴシック" w:hAnsi="ＭＳ ゴシック"/>
          <w:sz w:val="22"/>
          <w:szCs w:val="22"/>
        </w:rPr>
        <w:t>。</w:t>
      </w:r>
    </w:p>
    <w:p w14:paraId="77FCCB0A" w14:textId="77777777" w:rsidR="00B62777" w:rsidRPr="00C21284" w:rsidRDefault="00B62777" w:rsidP="00DB58D7">
      <w:pPr>
        <w:ind w:leftChars="100" w:left="210" w:firstLineChars="100" w:firstLine="220"/>
        <w:jc w:val="both"/>
        <w:rPr>
          <w:rFonts w:ascii="ＭＳ ゴシック" w:eastAsia="ＭＳ ゴシック" w:hAnsi="ＭＳ ゴシック"/>
          <w:sz w:val="22"/>
          <w:szCs w:val="22"/>
        </w:rPr>
      </w:pPr>
    </w:p>
    <w:p w14:paraId="38064248" w14:textId="77777777" w:rsidR="00B62777" w:rsidRPr="009237C6" w:rsidRDefault="00B62777" w:rsidP="00DB58D7">
      <w:pPr>
        <w:ind w:left="229" w:hangingChars="95" w:hanging="229"/>
        <w:jc w:val="both"/>
        <w:rPr>
          <w:rFonts w:ascii="ＭＳ ゴシック" w:eastAsia="ＭＳ ゴシック" w:hAnsi="ＭＳ ゴシック"/>
          <w:sz w:val="24"/>
        </w:rPr>
      </w:pPr>
      <w:r w:rsidRPr="009237C6">
        <w:rPr>
          <w:rFonts w:ascii="ＭＳ ゴシック" w:eastAsia="ＭＳ ゴシック" w:hAnsi="ＭＳ ゴシック" w:hint="eastAsia"/>
          <w:b/>
          <w:bCs/>
          <w:sz w:val="24"/>
          <w:u w:val="single"/>
        </w:rPr>
        <w:t>８</w:t>
      </w:r>
      <w:r w:rsidRPr="000F677D">
        <w:rPr>
          <w:rFonts w:ascii="ＭＳ ゴシック" w:eastAsia="ＭＳ ゴシック" w:hAnsi="ＭＳ ゴシック" w:hint="eastAsia"/>
          <w:b/>
          <w:bCs/>
          <w:sz w:val="24"/>
          <w:u w:val="single"/>
        </w:rPr>
        <w:t xml:space="preserve">　</w:t>
      </w:r>
      <w:r w:rsidRPr="009237C6">
        <w:rPr>
          <w:rFonts w:ascii="ＭＳ ゴシック" w:eastAsia="ＭＳ ゴシック" w:hAnsi="ＭＳ ゴシック" w:hint="eastAsia"/>
          <w:b/>
          <w:bCs/>
          <w:sz w:val="24"/>
          <w:u w:val="single"/>
        </w:rPr>
        <w:t>一般の事業者</w:t>
      </w:r>
    </w:p>
    <w:p w14:paraId="6329A38A" w14:textId="77777777" w:rsidR="00B62777" w:rsidRDefault="00B62777" w:rsidP="00DB58D7">
      <w:pPr>
        <w:ind w:leftChars="100" w:left="210" w:firstLineChars="100" w:firstLine="220"/>
        <w:jc w:val="both"/>
        <w:rPr>
          <w:rFonts w:ascii="ＭＳ ゴシック" w:eastAsia="ＭＳ ゴシック" w:hAnsi="ＭＳ ゴシック"/>
          <w:sz w:val="22"/>
          <w:szCs w:val="22"/>
        </w:rPr>
      </w:pPr>
      <w:r w:rsidRPr="00C21284">
        <w:rPr>
          <w:rFonts w:ascii="ＭＳ ゴシック" w:eastAsia="ＭＳ ゴシック" w:hAnsi="ＭＳ ゴシック" w:hint="eastAsia"/>
          <w:sz w:val="22"/>
          <w:szCs w:val="22"/>
        </w:rPr>
        <w:t>事業者は、新型インフルエンザ等の発生時に備えて、職場における感染対策を行うことが求められる。</w:t>
      </w:r>
      <w:r>
        <w:rPr>
          <w:rFonts w:ascii="ＭＳ ゴシック" w:eastAsia="ＭＳ ゴシック" w:hAnsi="ＭＳ ゴシック" w:hint="eastAsia"/>
          <w:sz w:val="22"/>
          <w:szCs w:val="22"/>
        </w:rPr>
        <w:t>町</w:t>
      </w:r>
      <w:r w:rsidRPr="00C21284">
        <w:rPr>
          <w:rFonts w:ascii="ＭＳ ゴシック" w:eastAsia="ＭＳ ゴシック" w:hAnsi="ＭＳ ゴシック"/>
          <w:sz w:val="22"/>
          <w:szCs w:val="22"/>
        </w:rPr>
        <w:t>民</w:t>
      </w:r>
      <w:r w:rsidRPr="00C21284">
        <w:rPr>
          <w:rFonts w:ascii="ＭＳ ゴシック" w:eastAsia="ＭＳ ゴシック" w:hAnsi="ＭＳ ゴシック" w:hint="eastAsia"/>
          <w:sz w:val="22"/>
          <w:szCs w:val="22"/>
        </w:rPr>
        <w:t>の生命及び健康に著しく重大な被害を与えるおそれのある新型インフルエンザ等の発生時には、感染防止の観点から、一部の事業を縮小することが必要な場合も想定される。特に多数の者が集まる事業を行う者については、感染防止のための措置の徹底が求められるため、平時からマスクや消毒薬等の衛生用品等の備蓄を行うように努める等、対策を行う必要がある</w:t>
      </w:r>
      <w:r w:rsidRPr="00C21284">
        <w:rPr>
          <w:rFonts w:ascii="ＭＳ ゴシック" w:eastAsia="ＭＳ ゴシック" w:hAnsi="ＭＳ ゴシック"/>
          <w:sz w:val="22"/>
          <w:szCs w:val="22"/>
        </w:rPr>
        <w:t>。</w:t>
      </w:r>
    </w:p>
    <w:p w14:paraId="4F73C7BD" w14:textId="77777777" w:rsidR="00B62777" w:rsidRDefault="00B62777" w:rsidP="00DB58D7">
      <w:pPr>
        <w:ind w:leftChars="100" w:left="210" w:firstLineChars="100" w:firstLine="220"/>
        <w:jc w:val="both"/>
        <w:rPr>
          <w:rFonts w:ascii="ＭＳ ゴシック" w:eastAsia="ＭＳ ゴシック" w:hAnsi="ＭＳ ゴシック"/>
          <w:sz w:val="22"/>
          <w:szCs w:val="22"/>
        </w:rPr>
      </w:pPr>
    </w:p>
    <w:p w14:paraId="27C27900" w14:textId="77777777" w:rsidR="00B62777" w:rsidRPr="009237C6" w:rsidRDefault="00B62777" w:rsidP="00DB58D7">
      <w:pPr>
        <w:ind w:left="229" w:hangingChars="95" w:hanging="229"/>
        <w:jc w:val="both"/>
        <w:rPr>
          <w:rFonts w:ascii="ＭＳ ゴシック" w:eastAsia="ＭＳ ゴシック" w:hAnsi="ＭＳ ゴシック"/>
          <w:sz w:val="24"/>
        </w:rPr>
      </w:pPr>
      <w:r w:rsidRPr="009237C6">
        <w:rPr>
          <w:rFonts w:ascii="ＭＳ ゴシック" w:eastAsia="ＭＳ ゴシック" w:hAnsi="ＭＳ ゴシック" w:hint="eastAsia"/>
          <w:b/>
          <w:bCs/>
          <w:sz w:val="24"/>
          <w:u w:val="single"/>
        </w:rPr>
        <w:t>９</w:t>
      </w:r>
      <w:r w:rsidRPr="000F677D">
        <w:rPr>
          <w:rFonts w:ascii="ＭＳ ゴシック" w:eastAsia="ＭＳ ゴシック" w:hAnsi="ＭＳ ゴシック" w:hint="eastAsia"/>
          <w:b/>
          <w:bCs/>
          <w:sz w:val="24"/>
          <w:u w:val="single"/>
        </w:rPr>
        <w:t xml:space="preserve">　</w:t>
      </w:r>
      <w:r w:rsidRPr="009237C6">
        <w:rPr>
          <w:rFonts w:ascii="ＭＳ ゴシック" w:eastAsia="ＭＳ ゴシック" w:hAnsi="ＭＳ ゴシック" w:hint="eastAsia"/>
          <w:b/>
          <w:bCs/>
          <w:sz w:val="24"/>
          <w:u w:val="single"/>
        </w:rPr>
        <w:t>町民</w:t>
      </w:r>
    </w:p>
    <w:p w14:paraId="6AA8B895" w14:textId="77777777" w:rsidR="00B62777" w:rsidRPr="00C21284" w:rsidRDefault="00B62777" w:rsidP="00DB58D7">
      <w:pPr>
        <w:ind w:leftChars="100" w:left="210" w:firstLineChars="100" w:firstLine="220"/>
        <w:jc w:val="both"/>
        <w:rPr>
          <w:rFonts w:ascii="ＭＳ ゴシック" w:eastAsia="ＭＳ ゴシック" w:hAnsi="ＭＳ ゴシック"/>
          <w:sz w:val="22"/>
          <w:szCs w:val="22"/>
        </w:rPr>
      </w:pPr>
      <w:r w:rsidRPr="00C21284">
        <w:rPr>
          <w:rFonts w:ascii="ＭＳ ゴシック" w:eastAsia="ＭＳ ゴシック" w:hAnsi="ＭＳ ゴシック" w:hint="eastAsia"/>
          <w:sz w:val="22"/>
          <w:szCs w:val="22"/>
        </w:rPr>
        <w:t>新型インフルエンザ等の発生前から、新型インフルエンザ等に関する情報や発生時にとるべき行動等、その対策に関する知識を得るとともに、平素からの健康管理に加え、基本的な感染対策（換気、マスク着用等の咳エチケット、手洗い、人混みを避ける等）等</w:t>
      </w:r>
      <w:r w:rsidRPr="00C21284">
        <w:rPr>
          <w:rFonts w:ascii="ＭＳ ゴシック" w:eastAsia="ＭＳ ゴシック" w:hAnsi="ＭＳ ゴシック"/>
          <w:sz w:val="22"/>
          <w:szCs w:val="22"/>
        </w:rPr>
        <w:t>の個人レベルでの感染対策を実践するよう努める。また、</w:t>
      </w:r>
      <w:r w:rsidRPr="00C21284">
        <w:rPr>
          <w:rFonts w:ascii="ＭＳ ゴシック" w:eastAsia="ＭＳ ゴシック" w:hAnsi="ＭＳ ゴシック" w:hint="eastAsia"/>
          <w:sz w:val="22"/>
          <w:szCs w:val="22"/>
        </w:rPr>
        <w:t>新型インフルエンザ等の</w:t>
      </w:r>
      <w:r w:rsidRPr="00C21284">
        <w:rPr>
          <w:rFonts w:ascii="ＭＳ ゴシック" w:eastAsia="ＭＳ ゴシック" w:hAnsi="ＭＳ ゴシック"/>
          <w:sz w:val="22"/>
          <w:szCs w:val="22"/>
        </w:rPr>
        <w:t>発生時に備えて、個人レベルにおいても</w:t>
      </w:r>
      <w:r w:rsidRPr="00C21284">
        <w:rPr>
          <w:rFonts w:ascii="ＭＳ ゴシック" w:eastAsia="ＭＳ ゴシック" w:hAnsi="ＭＳ ゴシック" w:hint="eastAsia"/>
          <w:sz w:val="22"/>
          <w:szCs w:val="22"/>
        </w:rPr>
        <w:t>マスクや消毒薬等の衛生用品、医薬品や</w:t>
      </w:r>
      <w:r w:rsidRPr="00C21284">
        <w:rPr>
          <w:rFonts w:ascii="ＭＳ ゴシック" w:eastAsia="ＭＳ ゴシック" w:hAnsi="ＭＳ ゴシック"/>
          <w:sz w:val="22"/>
          <w:szCs w:val="22"/>
        </w:rPr>
        <w:t>食料品</w:t>
      </w:r>
      <w:r w:rsidRPr="00C21284">
        <w:rPr>
          <w:rFonts w:ascii="ＭＳ ゴシック" w:eastAsia="ＭＳ ゴシック" w:hAnsi="ＭＳ ゴシック" w:hint="eastAsia"/>
          <w:sz w:val="22"/>
          <w:szCs w:val="22"/>
        </w:rPr>
        <w:t>、</w:t>
      </w:r>
      <w:r w:rsidRPr="00C21284">
        <w:rPr>
          <w:rFonts w:ascii="ＭＳ ゴシック" w:eastAsia="ＭＳ ゴシック" w:hAnsi="ＭＳ ゴシック"/>
          <w:sz w:val="22"/>
          <w:szCs w:val="22"/>
        </w:rPr>
        <w:t>生活必需品等の備蓄を行うよう努める。</w:t>
      </w:r>
    </w:p>
    <w:p w14:paraId="307EDE52" w14:textId="77777777" w:rsidR="00B62777" w:rsidRDefault="00B62777" w:rsidP="00DB58D7">
      <w:pPr>
        <w:ind w:leftChars="100" w:left="210" w:firstLineChars="100" w:firstLine="220"/>
        <w:jc w:val="both"/>
        <w:rPr>
          <w:rFonts w:ascii="ＭＳ ゴシック" w:eastAsia="ＭＳ ゴシック" w:hAnsi="ＭＳ ゴシック"/>
          <w:sz w:val="22"/>
          <w:szCs w:val="22"/>
        </w:rPr>
      </w:pPr>
      <w:r w:rsidRPr="00C21284">
        <w:rPr>
          <w:rFonts w:ascii="ＭＳ ゴシック" w:eastAsia="ＭＳ ゴシック" w:hAnsi="ＭＳ ゴシック" w:hint="eastAsia"/>
          <w:sz w:val="22"/>
          <w:szCs w:val="22"/>
        </w:rPr>
        <w:t>新型インフルエンザ等の発生時には、発生の状況や予防接種等の実施されている対策等についての情報を得て、感染拡大を抑えるための個人レベルでの対策を実施するよう努める</w:t>
      </w:r>
      <w:r w:rsidRPr="00C21284">
        <w:rPr>
          <w:rFonts w:ascii="ＭＳ ゴシック" w:eastAsia="ＭＳ ゴシック" w:hAnsi="ＭＳ ゴシック"/>
          <w:sz w:val="22"/>
          <w:szCs w:val="22"/>
        </w:rPr>
        <w:t>。</w:t>
      </w:r>
    </w:p>
    <w:p w14:paraId="785C5975" w14:textId="77777777" w:rsidR="0081383B" w:rsidRDefault="0081383B" w:rsidP="00DB58D7">
      <w:pPr>
        <w:ind w:leftChars="100" w:left="210" w:firstLineChars="100" w:firstLine="220"/>
        <w:jc w:val="both"/>
        <w:rPr>
          <w:rFonts w:ascii="ＭＳ ゴシック" w:eastAsia="ＭＳ ゴシック" w:hAnsi="ＭＳ ゴシック"/>
          <w:sz w:val="22"/>
          <w:szCs w:val="22"/>
        </w:rPr>
      </w:pPr>
    </w:p>
    <w:p w14:paraId="78AC195D" w14:textId="77777777" w:rsidR="0081383B" w:rsidRDefault="0081383B" w:rsidP="00C21284">
      <w:pPr>
        <w:ind w:leftChars="100" w:left="210" w:firstLineChars="100" w:firstLine="220"/>
        <w:rPr>
          <w:rFonts w:ascii="ＭＳ ゴシック" w:eastAsia="ＭＳ ゴシック" w:hAnsi="ＭＳ ゴシック"/>
          <w:sz w:val="22"/>
          <w:szCs w:val="22"/>
        </w:rPr>
      </w:pPr>
    </w:p>
    <w:p w14:paraId="6826EE5D" w14:textId="77777777" w:rsidR="0081383B" w:rsidRDefault="0081383B" w:rsidP="00C21284">
      <w:pPr>
        <w:ind w:leftChars="100" w:left="210" w:firstLineChars="100" w:firstLine="220"/>
        <w:rPr>
          <w:rFonts w:ascii="ＭＳ ゴシック" w:eastAsia="ＭＳ ゴシック" w:hAnsi="ＭＳ ゴシック"/>
          <w:sz w:val="22"/>
          <w:szCs w:val="22"/>
        </w:rPr>
      </w:pPr>
    </w:p>
    <w:p w14:paraId="72A25505" w14:textId="77777777" w:rsidR="004F2B50" w:rsidRDefault="004F2B50" w:rsidP="00C21284">
      <w:pPr>
        <w:ind w:leftChars="100" w:left="210" w:firstLineChars="100" w:firstLine="220"/>
        <w:rPr>
          <w:rFonts w:ascii="ＭＳ ゴシック" w:eastAsia="ＭＳ ゴシック" w:hAnsi="ＭＳ ゴシック"/>
          <w:sz w:val="22"/>
          <w:szCs w:val="22"/>
        </w:rPr>
      </w:pPr>
    </w:p>
    <w:p w14:paraId="19D9D9ED" w14:textId="77777777" w:rsidR="004F2B50" w:rsidRDefault="004F2B50" w:rsidP="00C21284">
      <w:pPr>
        <w:ind w:leftChars="100" w:left="210" w:firstLineChars="100" w:firstLine="220"/>
        <w:rPr>
          <w:rFonts w:ascii="ＭＳ ゴシック" w:eastAsia="ＭＳ ゴシック" w:hAnsi="ＭＳ ゴシック"/>
          <w:sz w:val="22"/>
          <w:szCs w:val="22"/>
        </w:rPr>
      </w:pPr>
    </w:p>
    <w:p w14:paraId="729E0B3E" w14:textId="77777777" w:rsidR="004F2B50" w:rsidRDefault="004F2B50" w:rsidP="00C21284">
      <w:pPr>
        <w:ind w:leftChars="100" w:left="210" w:firstLineChars="100" w:firstLine="220"/>
        <w:rPr>
          <w:rFonts w:ascii="ＭＳ ゴシック" w:eastAsia="ＭＳ ゴシック" w:hAnsi="ＭＳ ゴシック"/>
          <w:sz w:val="22"/>
          <w:szCs w:val="22"/>
        </w:rPr>
      </w:pPr>
    </w:p>
    <w:p w14:paraId="1C04BFB6" w14:textId="77777777" w:rsidR="004F2B50" w:rsidRDefault="004F2B50" w:rsidP="00C21284">
      <w:pPr>
        <w:ind w:leftChars="100" w:left="210" w:firstLineChars="100" w:firstLine="220"/>
        <w:rPr>
          <w:rFonts w:ascii="ＭＳ ゴシック" w:eastAsia="ＭＳ ゴシック" w:hAnsi="ＭＳ ゴシック"/>
          <w:sz w:val="22"/>
          <w:szCs w:val="22"/>
        </w:rPr>
      </w:pPr>
    </w:p>
    <w:p w14:paraId="277257EA" w14:textId="77777777" w:rsidR="004F2B50" w:rsidRDefault="004F2B50" w:rsidP="00C21284">
      <w:pPr>
        <w:ind w:leftChars="100" w:left="210" w:firstLineChars="100" w:firstLine="220"/>
        <w:rPr>
          <w:rFonts w:ascii="ＭＳ ゴシック" w:eastAsia="ＭＳ ゴシック" w:hAnsi="ＭＳ ゴシック"/>
          <w:sz w:val="22"/>
          <w:szCs w:val="22"/>
        </w:rPr>
      </w:pPr>
    </w:p>
    <w:p w14:paraId="048C6856" w14:textId="77777777" w:rsidR="0081383B" w:rsidRDefault="0081383B" w:rsidP="00C21284">
      <w:pPr>
        <w:ind w:leftChars="100" w:left="210" w:firstLineChars="100" w:firstLine="220"/>
        <w:rPr>
          <w:rFonts w:ascii="ＭＳ ゴシック" w:eastAsia="ＭＳ ゴシック" w:hAnsi="ＭＳ ゴシック"/>
          <w:sz w:val="22"/>
          <w:szCs w:val="22"/>
        </w:rPr>
      </w:pPr>
    </w:p>
    <w:p w14:paraId="108A23DE" w14:textId="77777777" w:rsidR="0081383B" w:rsidRDefault="0081383B" w:rsidP="00C21284">
      <w:pPr>
        <w:ind w:leftChars="100" w:left="210" w:firstLineChars="100" w:firstLine="220"/>
        <w:rPr>
          <w:rFonts w:ascii="ＭＳ ゴシック" w:eastAsia="ＭＳ ゴシック" w:hAnsi="ＭＳ ゴシック"/>
          <w:sz w:val="22"/>
          <w:szCs w:val="22"/>
        </w:rPr>
      </w:pPr>
    </w:p>
    <w:p w14:paraId="63206D73" w14:textId="77777777" w:rsidR="0081383B" w:rsidRDefault="0081383B" w:rsidP="00C21284">
      <w:pPr>
        <w:ind w:leftChars="100" w:left="210" w:firstLineChars="100" w:firstLine="220"/>
        <w:rPr>
          <w:rFonts w:ascii="ＭＳ ゴシック" w:eastAsia="ＭＳ ゴシック" w:hAnsi="ＭＳ ゴシック"/>
          <w:sz w:val="22"/>
          <w:szCs w:val="22"/>
        </w:rPr>
      </w:pPr>
    </w:p>
    <w:p w14:paraId="07B68BB1" w14:textId="77777777" w:rsidR="0081383B" w:rsidRDefault="0081383B" w:rsidP="00C21284">
      <w:pPr>
        <w:ind w:leftChars="100" w:left="210" w:firstLineChars="100" w:firstLine="220"/>
        <w:rPr>
          <w:rFonts w:ascii="ＭＳ ゴシック" w:eastAsia="ＭＳ ゴシック" w:hAnsi="ＭＳ ゴシック"/>
          <w:sz w:val="22"/>
          <w:szCs w:val="22"/>
        </w:rPr>
      </w:pPr>
    </w:p>
    <w:p w14:paraId="509F1550" w14:textId="77777777" w:rsidR="0081383B" w:rsidRDefault="0081383B" w:rsidP="00C21284">
      <w:pPr>
        <w:ind w:leftChars="100" w:left="210" w:firstLineChars="100" w:firstLine="220"/>
        <w:rPr>
          <w:rFonts w:ascii="ＭＳ ゴシック" w:eastAsia="ＭＳ ゴシック" w:hAnsi="ＭＳ ゴシック"/>
          <w:sz w:val="22"/>
          <w:szCs w:val="22"/>
        </w:rPr>
      </w:pPr>
    </w:p>
    <w:p w14:paraId="0DA0F336" w14:textId="77777777" w:rsidR="0081383B" w:rsidRDefault="0081383B" w:rsidP="00C21284">
      <w:pPr>
        <w:ind w:leftChars="100" w:left="210" w:firstLineChars="100" w:firstLine="220"/>
        <w:rPr>
          <w:rFonts w:ascii="ＭＳ ゴシック" w:eastAsia="ＭＳ ゴシック" w:hAnsi="ＭＳ ゴシック"/>
          <w:sz w:val="22"/>
          <w:szCs w:val="22"/>
        </w:rPr>
      </w:pPr>
    </w:p>
    <w:p w14:paraId="5DEA4FD8" w14:textId="77777777" w:rsidR="0081383B" w:rsidRDefault="0081383B" w:rsidP="00C21284">
      <w:pPr>
        <w:ind w:leftChars="100" w:left="210" w:firstLineChars="100" w:firstLine="220"/>
        <w:rPr>
          <w:rFonts w:ascii="ＭＳ ゴシック" w:eastAsia="ＭＳ ゴシック" w:hAnsi="ＭＳ ゴシック"/>
          <w:sz w:val="22"/>
          <w:szCs w:val="22"/>
        </w:rPr>
      </w:pPr>
    </w:p>
    <w:p w14:paraId="6028CD6E" w14:textId="77777777" w:rsidR="0081383B" w:rsidRDefault="0081383B" w:rsidP="00C21284">
      <w:pPr>
        <w:ind w:leftChars="100" w:left="210" w:firstLineChars="100" w:firstLine="220"/>
        <w:rPr>
          <w:rFonts w:ascii="ＭＳ ゴシック" w:eastAsia="ＭＳ ゴシック" w:hAnsi="ＭＳ ゴシック"/>
          <w:sz w:val="22"/>
          <w:szCs w:val="22"/>
        </w:rPr>
      </w:pPr>
    </w:p>
    <w:p w14:paraId="33B71F12" w14:textId="77777777" w:rsidR="0081383B" w:rsidRDefault="0081383B" w:rsidP="00DB58D7">
      <w:pPr>
        <w:rPr>
          <w:rFonts w:ascii="ＭＳ ゴシック" w:eastAsia="ＭＳ ゴシック" w:hAnsi="ＭＳ ゴシック"/>
          <w:sz w:val="22"/>
          <w:szCs w:val="22"/>
        </w:rPr>
      </w:pPr>
    </w:p>
    <w:p w14:paraId="25A6025F" w14:textId="0811D35C" w:rsidR="0081383B" w:rsidRPr="00DB58D7" w:rsidRDefault="0081383B" w:rsidP="0081383B">
      <w:pPr>
        <w:widowControl/>
        <w:rPr>
          <w:rFonts w:ascii="ＭＳ ゴシック" w:eastAsia="ＭＳ ゴシック" w:hAnsi="ＭＳ ゴシック"/>
          <w:sz w:val="28"/>
          <w:szCs w:val="28"/>
          <w:shd w:val="pct15" w:color="auto" w:fill="FFFFFF"/>
        </w:rPr>
      </w:pPr>
      <w:bookmarkStart w:id="21" w:name="_Hlk217125687"/>
      <w:r>
        <w:rPr>
          <w:rFonts w:ascii="ＭＳ ゴシック" w:eastAsia="ＭＳ ゴシック" w:hAnsi="ＭＳ ゴシック" w:hint="eastAsia"/>
          <w:sz w:val="28"/>
          <w:szCs w:val="28"/>
          <w:highlight w:val="lightGray"/>
          <w:shd w:val="pct15" w:color="auto" w:fill="FFFFFF"/>
        </w:rPr>
        <w:t>Ⅳ</w:t>
      </w:r>
      <w:r w:rsidRPr="0049500E">
        <w:rPr>
          <w:rFonts w:ascii="ＭＳ ゴシック" w:eastAsia="ＭＳ ゴシック" w:hAnsi="ＭＳ ゴシック" w:hint="eastAsia"/>
          <w:sz w:val="28"/>
          <w:szCs w:val="28"/>
          <w:highlight w:val="lightGray"/>
          <w:shd w:val="pct15" w:color="auto" w:fill="FFFFFF"/>
        </w:rPr>
        <w:t>.</w:t>
      </w:r>
      <w:r>
        <w:rPr>
          <w:rFonts w:ascii="ＭＳ ゴシック" w:eastAsia="ＭＳ ゴシック" w:hAnsi="ＭＳ ゴシック" w:hint="eastAsia"/>
          <w:sz w:val="28"/>
          <w:szCs w:val="28"/>
          <w:shd w:val="pct15" w:color="auto" w:fill="FFFFFF"/>
        </w:rPr>
        <w:t>町行動計画の実効性を確保するための取組等</w:t>
      </w:r>
      <w:bookmarkEnd w:id="21"/>
    </w:p>
    <w:p w14:paraId="0E6FF9D9" w14:textId="77777777" w:rsidR="007513CF" w:rsidRDefault="007513CF" w:rsidP="0081383B">
      <w:pPr>
        <w:widowControl/>
        <w:rPr>
          <w:rFonts w:ascii="ＭＳ ゴシック" w:eastAsia="ＭＳ ゴシック" w:hAnsi="ＭＳ ゴシック"/>
          <w:b/>
          <w:bCs/>
          <w:sz w:val="24"/>
          <w:u w:val="single"/>
        </w:rPr>
      </w:pPr>
    </w:p>
    <w:p w14:paraId="6CB5BAB2" w14:textId="417A5DDF" w:rsidR="0081383B" w:rsidRPr="008F4EA4" w:rsidRDefault="0081383B" w:rsidP="00DB58D7">
      <w:pPr>
        <w:widowControl/>
        <w:jc w:val="both"/>
        <w:rPr>
          <w:rFonts w:ascii="ＭＳ ゴシック" w:eastAsia="ＭＳ ゴシック" w:hAnsi="ＭＳ ゴシック"/>
          <w:b/>
          <w:bCs/>
          <w:sz w:val="22"/>
          <w:szCs w:val="22"/>
          <w:u w:val="single"/>
        </w:rPr>
      </w:pPr>
      <w:r w:rsidRPr="008F4EA4">
        <w:rPr>
          <w:rFonts w:ascii="ＭＳ ゴシック" w:eastAsia="ＭＳ ゴシック" w:hAnsi="ＭＳ ゴシック" w:hint="eastAsia"/>
          <w:b/>
          <w:bCs/>
          <w:sz w:val="24"/>
          <w:u w:val="single"/>
        </w:rPr>
        <w:t>１</w:t>
      </w:r>
      <w:r>
        <w:rPr>
          <w:rFonts w:ascii="ＭＳ ゴシック" w:eastAsia="ＭＳ ゴシック" w:hAnsi="ＭＳ ゴシック" w:hint="eastAsia"/>
          <w:b/>
          <w:bCs/>
          <w:sz w:val="24"/>
          <w:u w:val="single"/>
        </w:rPr>
        <w:t xml:space="preserve">　</w:t>
      </w:r>
      <w:r w:rsidRPr="0081383B">
        <w:rPr>
          <w:rFonts w:ascii="ＭＳ ゴシック" w:eastAsia="ＭＳ ゴシック" w:hAnsi="ＭＳ ゴシック"/>
          <w:b/>
          <w:bCs/>
          <w:sz w:val="24"/>
          <w:u w:val="single"/>
        </w:rPr>
        <w:t>EBPMの考え方に基づく政策の推進</w:t>
      </w:r>
    </w:p>
    <w:p w14:paraId="3348E1A5" w14:textId="6ED98BB2" w:rsidR="0081383B" w:rsidRPr="00DB58D7" w:rsidRDefault="0081383B" w:rsidP="00DB58D7">
      <w:pPr>
        <w:ind w:leftChars="100" w:left="210" w:firstLineChars="100" w:firstLine="220"/>
        <w:jc w:val="both"/>
        <w:rPr>
          <w:rFonts w:ascii="ＭＳ ゴシック" w:eastAsia="ＭＳ ゴシック" w:hAnsi="ＭＳ ゴシック"/>
          <w:sz w:val="22"/>
          <w:szCs w:val="22"/>
        </w:rPr>
      </w:pPr>
      <w:r w:rsidRPr="00DB58D7">
        <w:rPr>
          <w:rFonts w:ascii="ＭＳ ゴシック" w:eastAsia="ＭＳ ゴシック" w:hAnsi="ＭＳ ゴシック" w:hint="eastAsia"/>
          <w:sz w:val="22"/>
          <w:szCs w:val="22"/>
        </w:rPr>
        <w:t>町行動計画等の実効性を確保して、新型インフルエンザ等への対応をより万全なものとするためには、新型インフルエンザ等対策の各取組について、できる限り具体的かつ計画的なものとすることが重要である。</w:t>
      </w:r>
    </w:p>
    <w:p w14:paraId="29AFAAE1" w14:textId="0E054253" w:rsidR="0081383B" w:rsidRPr="00DB58D7" w:rsidRDefault="0081383B" w:rsidP="00DB58D7">
      <w:pPr>
        <w:ind w:leftChars="100" w:left="210" w:firstLineChars="100" w:firstLine="220"/>
        <w:jc w:val="both"/>
        <w:rPr>
          <w:rFonts w:ascii="ＭＳ ゴシック" w:eastAsia="ＭＳ ゴシック" w:hAnsi="ＭＳ ゴシック"/>
          <w:szCs w:val="21"/>
        </w:rPr>
      </w:pPr>
      <w:r w:rsidRPr="00DB58D7">
        <w:rPr>
          <w:rFonts w:ascii="ＭＳ ゴシック" w:eastAsia="ＭＳ ゴシック" w:hAnsi="ＭＳ ゴシック" w:hint="eastAsia"/>
          <w:sz w:val="22"/>
          <w:szCs w:val="22"/>
        </w:rPr>
        <w:t>感染拡大防止と社会経済活動のバランスを踏まえた対策の切替えに当たっての対応時はもとより、平時から有事までを通じて、政策効果の測定に重要な関連を持つ情報や統計等のデータを活用する</w:t>
      </w:r>
      <w:r w:rsidRPr="00DB58D7">
        <w:rPr>
          <w:rFonts w:ascii="ＭＳ ゴシック" w:eastAsia="ＭＳ ゴシック" w:hAnsi="ＭＳ ゴシック"/>
          <w:sz w:val="22"/>
          <w:szCs w:val="22"/>
        </w:rPr>
        <w:t>EBPM</w:t>
      </w:r>
      <w:r w:rsidRPr="00DB58D7">
        <w:rPr>
          <w:rFonts w:ascii="ＭＳ ゴシック" w:eastAsia="ＭＳ ゴシック" w:hAnsi="ＭＳ ゴシック"/>
          <w:sz w:val="22"/>
          <w:szCs w:val="22"/>
          <w:vertAlign w:val="superscript"/>
        </w:rPr>
        <w:footnoteReference w:id="11"/>
      </w:r>
      <w:r w:rsidRPr="00DB58D7">
        <w:rPr>
          <w:rFonts w:ascii="ＭＳ ゴシック" w:eastAsia="ＭＳ ゴシック" w:hAnsi="ＭＳ ゴシック" w:hint="eastAsia"/>
          <w:sz w:val="22"/>
          <w:szCs w:val="22"/>
        </w:rPr>
        <w:t>（エビデンス・ベースド・ポリシー・メイキング）</w:t>
      </w:r>
      <w:r w:rsidRPr="00DB58D7">
        <w:rPr>
          <w:rFonts w:ascii="ＭＳ ゴシック" w:eastAsia="ＭＳ ゴシック" w:hAnsi="ＭＳ ゴシック"/>
          <w:sz w:val="22"/>
          <w:szCs w:val="22"/>
        </w:rPr>
        <w:t>の考え方に基づいて政策を実施する。</w:t>
      </w:r>
    </w:p>
    <w:p w14:paraId="264CE314" w14:textId="77777777" w:rsidR="0081383B" w:rsidRDefault="0081383B" w:rsidP="00DB58D7">
      <w:pPr>
        <w:ind w:leftChars="100" w:left="210" w:firstLineChars="100" w:firstLine="220"/>
        <w:jc w:val="both"/>
        <w:rPr>
          <w:rFonts w:ascii="ＭＳ ゴシック" w:eastAsia="ＭＳ ゴシック" w:hAnsi="ＭＳ ゴシック"/>
          <w:sz w:val="22"/>
          <w:szCs w:val="22"/>
        </w:rPr>
      </w:pPr>
    </w:p>
    <w:p w14:paraId="1737F157" w14:textId="25F6D319" w:rsidR="0081383B" w:rsidRPr="008F4EA4" w:rsidRDefault="0081383B" w:rsidP="00DB58D7">
      <w:pPr>
        <w:widowControl/>
        <w:jc w:val="both"/>
        <w:rPr>
          <w:rFonts w:ascii="ＭＳ ゴシック" w:eastAsia="ＭＳ ゴシック" w:hAnsi="ＭＳ ゴシック"/>
          <w:b/>
          <w:bCs/>
          <w:sz w:val="22"/>
          <w:szCs w:val="22"/>
          <w:u w:val="single"/>
        </w:rPr>
      </w:pPr>
      <w:r>
        <w:rPr>
          <w:rFonts w:ascii="ＭＳ ゴシック" w:eastAsia="ＭＳ ゴシック" w:hAnsi="ＭＳ ゴシック" w:hint="eastAsia"/>
          <w:b/>
          <w:bCs/>
          <w:sz w:val="24"/>
          <w:u w:val="single"/>
        </w:rPr>
        <w:t xml:space="preserve">２　</w:t>
      </w:r>
      <w:r w:rsidRPr="0081383B">
        <w:rPr>
          <w:rFonts w:ascii="ＭＳ ゴシック" w:eastAsia="ＭＳ ゴシック" w:hAnsi="ＭＳ ゴシック" w:hint="eastAsia"/>
          <w:b/>
          <w:bCs/>
          <w:sz w:val="24"/>
          <w:u w:val="single"/>
        </w:rPr>
        <w:t>新型インフルエンザ等への備えの機運の維持</w:t>
      </w:r>
    </w:p>
    <w:p w14:paraId="31A13CE2" w14:textId="23FCC11D" w:rsidR="0081383B" w:rsidRPr="00DB58D7" w:rsidRDefault="0081383B" w:rsidP="00DB58D7">
      <w:pPr>
        <w:ind w:leftChars="100" w:left="210" w:firstLineChars="100" w:firstLine="220"/>
        <w:jc w:val="both"/>
        <w:rPr>
          <w:rFonts w:ascii="ＭＳ ゴシック" w:eastAsia="ＭＳ ゴシック" w:hAnsi="ＭＳ ゴシック" w:cs="Times New Roman"/>
          <w:sz w:val="22"/>
          <w:szCs w:val="22"/>
          <w14:ligatures w14:val="none"/>
        </w:rPr>
      </w:pPr>
      <w:r w:rsidRPr="00DB58D7">
        <w:rPr>
          <w:rFonts w:ascii="ＭＳ ゴシック" w:eastAsia="ＭＳ ゴシック" w:hAnsi="ＭＳ ゴシック" w:cs="Times New Roman" w:hint="eastAsia"/>
          <w:sz w:val="22"/>
          <w:szCs w:val="22"/>
          <w14:ligatures w14:val="none"/>
        </w:rPr>
        <w:t>町行動計画は新型インフルエンザ等への平時の備えをより万全なものにするための手段であり、町行動計画が改定された後も、継続して備えの体制を維持及び向上させていくことが不可欠である。</w:t>
      </w:r>
    </w:p>
    <w:p w14:paraId="11A973E9" w14:textId="77777777" w:rsidR="0081383B" w:rsidRPr="00DB58D7" w:rsidRDefault="0081383B" w:rsidP="00DB58D7">
      <w:pPr>
        <w:ind w:leftChars="100" w:left="210" w:firstLineChars="100" w:firstLine="220"/>
        <w:jc w:val="both"/>
        <w:rPr>
          <w:rFonts w:ascii="ＭＳ ゴシック" w:eastAsia="ＭＳ ゴシック" w:hAnsi="ＭＳ ゴシック" w:cs="Times New Roman"/>
          <w:sz w:val="22"/>
          <w:szCs w:val="22"/>
          <w14:ligatures w14:val="none"/>
        </w:rPr>
      </w:pPr>
      <w:r w:rsidRPr="00DB58D7">
        <w:rPr>
          <w:rFonts w:ascii="ＭＳ ゴシック" w:eastAsia="ＭＳ ゴシック" w:hAnsi="ＭＳ ゴシック" w:cs="Times New Roman" w:hint="eastAsia"/>
          <w:sz w:val="22"/>
          <w:szCs w:val="22"/>
          <w14:ligatures w14:val="none"/>
        </w:rPr>
        <w:t>新型インフルエンザ等は、いつ起こるか予想できず、いつ起きてもおかしくないものである。このため、自然災害等への備えと同様に、日頃からの備えと意識を高める取組を継続的に行うことが重要である。</w:t>
      </w:r>
    </w:p>
    <w:p w14:paraId="5F436CF6" w14:textId="2CD061E6" w:rsidR="0081383B" w:rsidRPr="00DB58D7" w:rsidRDefault="0081383B" w:rsidP="00DB58D7">
      <w:pPr>
        <w:ind w:leftChars="100" w:left="210" w:firstLineChars="100" w:firstLine="220"/>
        <w:jc w:val="both"/>
        <w:rPr>
          <w:rFonts w:ascii="ＭＳ ゴシック" w:eastAsia="ＭＳ ゴシック" w:hAnsi="ＭＳ ゴシック"/>
          <w:szCs w:val="21"/>
        </w:rPr>
      </w:pPr>
      <w:r w:rsidRPr="00DB58D7">
        <w:rPr>
          <w:rFonts w:ascii="ＭＳ ゴシック" w:eastAsia="ＭＳ ゴシック" w:hAnsi="ＭＳ ゴシック" w:cs="Times New Roman" w:hint="eastAsia"/>
          <w:sz w:val="22"/>
          <w:szCs w:val="22"/>
          <w14:ligatures w14:val="none"/>
        </w:rPr>
        <w:t>新型インフルエンザ等への備えの充実につながるよう、訓練や研修、啓発活動等の取組を通じて、平時から新型インフルエンザ等への備えを充実させる機運の維持を図る。</w:t>
      </w:r>
    </w:p>
    <w:p w14:paraId="0879121D" w14:textId="77777777" w:rsidR="0081383B" w:rsidRDefault="0081383B" w:rsidP="00DB58D7">
      <w:pPr>
        <w:ind w:leftChars="100" w:left="210" w:firstLineChars="100" w:firstLine="220"/>
        <w:jc w:val="both"/>
        <w:rPr>
          <w:rFonts w:ascii="ＭＳ ゴシック" w:eastAsia="ＭＳ ゴシック" w:hAnsi="ＭＳ ゴシック"/>
          <w:sz w:val="22"/>
          <w:szCs w:val="22"/>
        </w:rPr>
      </w:pPr>
    </w:p>
    <w:p w14:paraId="5E8ADFFB" w14:textId="6C8F8892" w:rsidR="0081383B" w:rsidRPr="008F4EA4" w:rsidRDefault="0081383B" w:rsidP="00DB58D7">
      <w:pPr>
        <w:widowControl/>
        <w:jc w:val="both"/>
        <w:rPr>
          <w:rFonts w:ascii="ＭＳ ゴシック" w:eastAsia="ＭＳ ゴシック" w:hAnsi="ＭＳ ゴシック"/>
          <w:b/>
          <w:bCs/>
          <w:sz w:val="22"/>
          <w:szCs w:val="22"/>
          <w:u w:val="single"/>
        </w:rPr>
      </w:pPr>
      <w:r>
        <w:rPr>
          <w:rFonts w:ascii="ＭＳ ゴシック" w:eastAsia="ＭＳ ゴシック" w:hAnsi="ＭＳ ゴシック" w:hint="eastAsia"/>
          <w:b/>
          <w:bCs/>
          <w:sz w:val="24"/>
          <w:u w:val="single"/>
        </w:rPr>
        <w:t xml:space="preserve">３　</w:t>
      </w:r>
      <w:r w:rsidRPr="0081383B">
        <w:rPr>
          <w:rFonts w:ascii="ＭＳ ゴシック" w:eastAsia="ＭＳ ゴシック" w:hAnsi="ＭＳ ゴシック" w:hint="eastAsia"/>
          <w:b/>
          <w:bCs/>
          <w:sz w:val="24"/>
          <w:u w:val="single"/>
        </w:rPr>
        <w:t>多様な主体の参画による実践的な訓練の実施</w:t>
      </w:r>
    </w:p>
    <w:p w14:paraId="704E5806" w14:textId="487F0466" w:rsidR="0081383B" w:rsidRPr="00DB58D7" w:rsidRDefault="0081383B" w:rsidP="00DB58D7">
      <w:pPr>
        <w:ind w:leftChars="100" w:left="210" w:firstLineChars="100" w:firstLine="220"/>
        <w:jc w:val="both"/>
        <w:rPr>
          <w:rFonts w:ascii="ＭＳ ゴシック" w:eastAsia="ＭＳ ゴシック" w:hAnsi="ＭＳ ゴシック"/>
          <w:szCs w:val="21"/>
        </w:rPr>
      </w:pPr>
      <w:r w:rsidRPr="00DB58D7">
        <w:rPr>
          <w:rFonts w:ascii="ＭＳ ゴシック" w:eastAsia="ＭＳ ゴシック" w:hAnsi="ＭＳ ゴシック" w:cs="Times New Roman" w:hint="eastAsia"/>
          <w:sz w:val="22"/>
          <w:szCs w:val="22"/>
          <w14:ligatures w14:val="none"/>
        </w:rPr>
        <w:t>「訓練でできないことは、実際もできない」という考えは災害に限らず、新型インフルエンザ等への対応にも当てはまる。訓練の実施により、平時の備えについて不断の点検や改善につなげていくことが極めて重要である。国、県及び町は、訓練の実施やそれに基づく点検や改善が関係機関で継続的に取り組まれるよう、働き掛けを行う。</w:t>
      </w:r>
    </w:p>
    <w:p w14:paraId="2C31827D" w14:textId="77777777" w:rsidR="0081383B" w:rsidRDefault="0081383B" w:rsidP="00DB58D7">
      <w:pPr>
        <w:ind w:leftChars="100" w:left="210" w:firstLineChars="100" w:firstLine="220"/>
        <w:jc w:val="both"/>
        <w:rPr>
          <w:rFonts w:ascii="ＭＳ ゴシック" w:eastAsia="ＭＳ ゴシック" w:hAnsi="ＭＳ ゴシック"/>
          <w:sz w:val="22"/>
          <w:szCs w:val="22"/>
        </w:rPr>
      </w:pPr>
    </w:p>
    <w:p w14:paraId="5EE9CE39" w14:textId="36C18275" w:rsidR="0081383B" w:rsidRPr="008F4EA4" w:rsidRDefault="0081383B" w:rsidP="00DB58D7">
      <w:pPr>
        <w:widowControl/>
        <w:jc w:val="both"/>
        <w:rPr>
          <w:rFonts w:ascii="ＭＳ ゴシック" w:eastAsia="ＭＳ ゴシック" w:hAnsi="ＭＳ ゴシック"/>
          <w:b/>
          <w:bCs/>
          <w:sz w:val="22"/>
          <w:szCs w:val="22"/>
          <w:u w:val="single"/>
        </w:rPr>
      </w:pPr>
      <w:r>
        <w:rPr>
          <w:rFonts w:ascii="ＭＳ ゴシック" w:eastAsia="ＭＳ ゴシック" w:hAnsi="ＭＳ ゴシック" w:hint="eastAsia"/>
          <w:b/>
          <w:bCs/>
          <w:sz w:val="24"/>
          <w:u w:val="single"/>
        </w:rPr>
        <w:t xml:space="preserve">４　</w:t>
      </w:r>
      <w:r w:rsidRPr="0081383B">
        <w:rPr>
          <w:rFonts w:ascii="ＭＳ ゴシック" w:eastAsia="ＭＳ ゴシック" w:hAnsi="ＭＳ ゴシック" w:hint="eastAsia"/>
          <w:b/>
          <w:bCs/>
          <w:sz w:val="24"/>
          <w:u w:val="single"/>
        </w:rPr>
        <w:t>定期的なフォローアップと必要な見直し</w:t>
      </w:r>
    </w:p>
    <w:p w14:paraId="18B3E927" w14:textId="70E7356D" w:rsidR="0081383B" w:rsidRPr="00DB58D7" w:rsidRDefault="0081383B" w:rsidP="00DB58D7">
      <w:pPr>
        <w:ind w:leftChars="100" w:left="210" w:firstLineChars="100" w:firstLine="220"/>
        <w:jc w:val="both"/>
        <w:rPr>
          <w:rFonts w:ascii="ＭＳ ゴシック" w:eastAsia="ＭＳ ゴシック" w:hAnsi="ＭＳ ゴシック"/>
          <w:sz w:val="22"/>
          <w:szCs w:val="22"/>
        </w:rPr>
      </w:pPr>
      <w:r w:rsidRPr="00DB58D7">
        <w:rPr>
          <w:rFonts w:ascii="ＭＳ ゴシック" w:eastAsia="ＭＳ ゴシック" w:hAnsi="ＭＳ ゴシック" w:hint="eastAsia"/>
          <w:sz w:val="22"/>
          <w:szCs w:val="22"/>
        </w:rPr>
        <w:t>訓練の実施等により得られた改善点や、新興感染症等について新たに得られた知見等、状況の変化に合わせて、町行動計画について、必要な見直しを行うことが重要である。</w:t>
      </w:r>
    </w:p>
    <w:p w14:paraId="49043BBC" w14:textId="77777777" w:rsidR="0081383B" w:rsidRPr="00DB58D7" w:rsidRDefault="0081383B" w:rsidP="00DB58D7">
      <w:pPr>
        <w:ind w:leftChars="100" w:left="210" w:firstLineChars="100" w:firstLine="220"/>
        <w:jc w:val="both"/>
        <w:rPr>
          <w:rFonts w:ascii="ＭＳ ゴシック" w:eastAsia="ＭＳ ゴシック" w:hAnsi="ＭＳ ゴシック"/>
          <w:sz w:val="22"/>
          <w:szCs w:val="22"/>
        </w:rPr>
      </w:pPr>
      <w:r w:rsidRPr="00DB58D7">
        <w:rPr>
          <w:rFonts w:ascii="ＭＳ ゴシック" w:eastAsia="ＭＳ ゴシック" w:hAnsi="ＭＳ ゴシック" w:hint="eastAsia"/>
          <w:sz w:val="22"/>
          <w:szCs w:val="22"/>
        </w:rPr>
        <w:t>国は、政府行動計画やガイドライン等の関連文書に基づく取組や新型インフルエンザ等対策に係る人材育成や人材確保の取組について、推進会議等の意見も聴きながら、毎年度定期的なフォローアップと取組状況の見える化を行う。定期的なフォローアップを通じた取組の改善等に加え、国内外の新興感染症等の発生の状況やそれらへの対応状況、予防計画や医療計画を始めとする新型インフルエンザ等への対応に関連する諸制度の見直し状況等も踏まえ、おおむね６年ごとに政府行動計画の改定について、必要な検討を行い、その結果に基づき、所要の措置を講ずる。</w:t>
      </w:r>
    </w:p>
    <w:p w14:paraId="42746879" w14:textId="77777777" w:rsidR="0081383B" w:rsidRPr="00DB58D7" w:rsidRDefault="0081383B" w:rsidP="00DB58D7">
      <w:pPr>
        <w:ind w:leftChars="100" w:left="210" w:firstLineChars="100" w:firstLine="220"/>
        <w:jc w:val="both"/>
        <w:rPr>
          <w:rFonts w:ascii="ＭＳ ゴシック" w:eastAsia="ＭＳ ゴシック" w:hAnsi="ＭＳ ゴシック"/>
          <w:sz w:val="22"/>
          <w:szCs w:val="22"/>
        </w:rPr>
      </w:pPr>
      <w:r w:rsidRPr="00DB58D7">
        <w:rPr>
          <w:rFonts w:ascii="ＭＳ ゴシック" w:eastAsia="ＭＳ ゴシック" w:hAnsi="ＭＳ ゴシック" w:hint="eastAsia"/>
          <w:sz w:val="22"/>
          <w:szCs w:val="22"/>
        </w:rPr>
        <w:t>政府行動計画の改正を踏まえ、県は、おおむね６年ごとに県行動計画の改定について、必要な検討を行い、その結果に基づき、所要の措置を講ずる。</w:t>
      </w:r>
    </w:p>
    <w:p w14:paraId="06D8C73F" w14:textId="5D136140" w:rsidR="0081383B" w:rsidRPr="00DB58D7" w:rsidRDefault="0081383B" w:rsidP="00DB58D7">
      <w:pPr>
        <w:ind w:leftChars="100" w:left="210" w:firstLineChars="100" w:firstLine="220"/>
        <w:jc w:val="both"/>
        <w:rPr>
          <w:rFonts w:ascii="ＭＳ ゴシック" w:eastAsia="ＭＳ ゴシック" w:hAnsi="ＭＳ ゴシック"/>
          <w:sz w:val="22"/>
          <w:szCs w:val="22"/>
        </w:rPr>
      </w:pPr>
      <w:r w:rsidRPr="00DB58D7">
        <w:rPr>
          <w:rFonts w:ascii="ＭＳ ゴシック" w:eastAsia="ＭＳ ゴシック" w:hAnsi="ＭＳ ゴシック" w:hint="eastAsia"/>
          <w:sz w:val="22"/>
          <w:szCs w:val="22"/>
        </w:rPr>
        <w:t>町においては、政府行動計画及び県行動計画の改正を踏まえて、町行動計画の見直しを行うものとする。</w:t>
      </w:r>
    </w:p>
    <w:p w14:paraId="75B8EE65" w14:textId="0D11665F" w:rsidR="0081383B" w:rsidRPr="0081383B" w:rsidRDefault="0081383B" w:rsidP="00DB58D7">
      <w:pPr>
        <w:ind w:leftChars="100" w:left="210" w:firstLineChars="100" w:firstLine="220"/>
        <w:jc w:val="both"/>
        <w:rPr>
          <w:rFonts w:ascii="ＭＳ ゴシック" w:eastAsia="ＭＳ ゴシック" w:hAnsi="ＭＳ ゴシック"/>
          <w:sz w:val="22"/>
          <w:szCs w:val="22"/>
        </w:rPr>
      </w:pPr>
      <w:r w:rsidRPr="00DB58D7">
        <w:rPr>
          <w:rFonts w:ascii="ＭＳ ゴシック" w:eastAsia="ＭＳ ゴシック" w:hAnsi="ＭＳ ゴシック" w:hint="eastAsia"/>
          <w:sz w:val="22"/>
          <w:szCs w:val="22"/>
        </w:rPr>
        <w:t>なお、新型インフルエンザ等が発生し、感染症危機管理の実際の対応が行われた場合は、上記の期間にかかわらず、その対応経験を基に町行動計画の見直しを行う。</w:t>
      </w:r>
    </w:p>
    <w:p w14:paraId="14F50981" w14:textId="77777777" w:rsidR="0081383B" w:rsidRDefault="0081383B" w:rsidP="00DB58D7">
      <w:pPr>
        <w:ind w:leftChars="100" w:left="210" w:firstLineChars="100" w:firstLine="220"/>
        <w:jc w:val="both"/>
        <w:rPr>
          <w:rFonts w:ascii="ＭＳ ゴシック" w:eastAsia="ＭＳ ゴシック" w:hAnsi="ＭＳ ゴシック"/>
          <w:sz w:val="22"/>
          <w:szCs w:val="22"/>
        </w:rPr>
      </w:pPr>
    </w:p>
    <w:p w14:paraId="51F92351" w14:textId="77777777" w:rsidR="0081383B" w:rsidRDefault="0081383B" w:rsidP="00DB58D7">
      <w:pPr>
        <w:ind w:leftChars="100" w:left="210" w:firstLineChars="100" w:firstLine="220"/>
        <w:jc w:val="both"/>
        <w:rPr>
          <w:rFonts w:ascii="ＭＳ ゴシック" w:eastAsia="ＭＳ ゴシック" w:hAnsi="ＭＳ ゴシック"/>
          <w:sz w:val="22"/>
          <w:szCs w:val="22"/>
        </w:rPr>
      </w:pPr>
    </w:p>
    <w:p w14:paraId="11EB8DBE" w14:textId="77777777" w:rsidR="0081383B" w:rsidRDefault="0081383B" w:rsidP="00DB58D7">
      <w:pPr>
        <w:ind w:leftChars="100" w:left="210" w:firstLineChars="100" w:firstLine="220"/>
        <w:jc w:val="both"/>
        <w:rPr>
          <w:rFonts w:ascii="ＭＳ ゴシック" w:eastAsia="ＭＳ ゴシック" w:hAnsi="ＭＳ ゴシック"/>
          <w:sz w:val="22"/>
          <w:szCs w:val="22"/>
        </w:rPr>
      </w:pPr>
    </w:p>
    <w:p w14:paraId="5F03EECB" w14:textId="77777777" w:rsidR="0081383B" w:rsidRDefault="0081383B" w:rsidP="00DB58D7">
      <w:pPr>
        <w:ind w:leftChars="100" w:left="210" w:firstLineChars="100" w:firstLine="220"/>
        <w:jc w:val="both"/>
        <w:rPr>
          <w:rFonts w:ascii="ＭＳ ゴシック" w:eastAsia="ＭＳ ゴシック" w:hAnsi="ＭＳ ゴシック"/>
          <w:sz w:val="22"/>
          <w:szCs w:val="22"/>
        </w:rPr>
      </w:pPr>
    </w:p>
    <w:p w14:paraId="6882DFCF" w14:textId="77777777" w:rsidR="0081383B" w:rsidRDefault="0081383B" w:rsidP="00C21284">
      <w:pPr>
        <w:ind w:leftChars="100" w:left="210" w:firstLineChars="100" w:firstLine="220"/>
        <w:rPr>
          <w:rFonts w:ascii="ＭＳ ゴシック" w:eastAsia="ＭＳ ゴシック" w:hAnsi="ＭＳ ゴシック"/>
          <w:sz w:val="22"/>
          <w:szCs w:val="22"/>
        </w:rPr>
      </w:pPr>
    </w:p>
    <w:p w14:paraId="4E6D1CC3" w14:textId="77777777" w:rsidR="0081383B" w:rsidRDefault="0081383B" w:rsidP="00C21284">
      <w:pPr>
        <w:ind w:leftChars="100" w:left="210" w:firstLineChars="100" w:firstLine="220"/>
        <w:rPr>
          <w:rFonts w:ascii="ＭＳ ゴシック" w:eastAsia="ＭＳ ゴシック" w:hAnsi="ＭＳ ゴシック"/>
          <w:sz w:val="22"/>
          <w:szCs w:val="22"/>
        </w:rPr>
      </w:pPr>
    </w:p>
    <w:p w14:paraId="2D77E800" w14:textId="77777777" w:rsidR="0081383B" w:rsidRDefault="0081383B" w:rsidP="00C21284">
      <w:pPr>
        <w:ind w:leftChars="100" w:left="210" w:firstLineChars="100" w:firstLine="220"/>
        <w:rPr>
          <w:rFonts w:ascii="ＭＳ ゴシック" w:eastAsia="ＭＳ ゴシック" w:hAnsi="ＭＳ ゴシック"/>
          <w:sz w:val="22"/>
          <w:szCs w:val="22"/>
        </w:rPr>
      </w:pPr>
    </w:p>
    <w:p w14:paraId="34265304" w14:textId="77777777" w:rsidR="0081383B" w:rsidRDefault="0081383B" w:rsidP="00C21284">
      <w:pPr>
        <w:ind w:leftChars="100" w:left="210" w:firstLineChars="100" w:firstLine="220"/>
        <w:rPr>
          <w:rFonts w:ascii="ＭＳ ゴシック" w:eastAsia="ＭＳ ゴシック" w:hAnsi="ＭＳ ゴシック"/>
          <w:sz w:val="22"/>
          <w:szCs w:val="22"/>
        </w:rPr>
      </w:pPr>
    </w:p>
    <w:p w14:paraId="7602438B" w14:textId="77777777" w:rsidR="0081383B" w:rsidRDefault="0081383B" w:rsidP="00C21284">
      <w:pPr>
        <w:ind w:leftChars="100" w:left="210" w:firstLineChars="100" w:firstLine="220"/>
        <w:rPr>
          <w:rFonts w:ascii="ＭＳ ゴシック" w:eastAsia="ＭＳ ゴシック" w:hAnsi="ＭＳ ゴシック"/>
          <w:sz w:val="22"/>
          <w:szCs w:val="22"/>
        </w:rPr>
      </w:pPr>
    </w:p>
    <w:p w14:paraId="44998B1D" w14:textId="77777777" w:rsidR="0081383B" w:rsidRDefault="0081383B" w:rsidP="00C21284">
      <w:pPr>
        <w:ind w:leftChars="100" w:left="210" w:firstLineChars="100" w:firstLine="220"/>
        <w:rPr>
          <w:rFonts w:ascii="ＭＳ ゴシック" w:eastAsia="ＭＳ ゴシック" w:hAnsi="ＭＳ ゴシック"/>
          <w:sz w:val="22"/>
          <w:szCs w:val="22"/>
        </w:rPr>
      </w:pPr>
    </w:p>
    <w:p w14:paraId="4DE6DDE3" w14:textId="77777777" w:rsidR="0081383B" w:rsidRDefault="0081383B" w:rsidP="00C21284">
      <w:pPr>
        <w:ind w:leftChars="100" w:left="210" w:firstLineChars="100" w:firstLine="220"/>
        <w:rPr>
          <w:rFonts w:ascii="ＭＳ ゴシック" w:eastAsia="ＭＳ ゴシック" w:hAnsi="ＭＳ ゴシック"/>
          <w:sz w:val="22"/>
          <w:szCs w:val="22"/>
        </w:rPr>
      </w:pPr>
    </w:p>
    <w:p w14:paraId="6DD586F1" w14:textId="77777777" w:rsidR="0081383B" w:rsidRDefault="0081383B" w:rsidP="00C21284">
      <w:pPr>
        <w:ind w:leftChars="100" w:left="210" w:firstLineChars="100" w:firstLine="220"/>
        <w:rPr>
          <w:rFonts w:ascii="ＭＳ ゴシック" w:eastAsia="ＭＳ ゴシック" w:hAnsi="ＭＳ ゴシック"/>
          <w:sz w:val="22"/>
          <w:szCs w:val="22"/>
        </w:rPr>
      </w:pPr>
    </w:p>
    <w:p w14:paraId="5D886377" w14:textId="77777777" w:rsidR="0081383B" w:rsidRDefault="0081383B" w:rsidP="00C21284">
      <w:pPr>
        <w:ind w:leftChars="100" w:left="210" w:firstLineChars="100" w:firstLine="220"/>
        <w:rPr>
          <w:rFonts w:ascii="ＭＳ ゴシック" w:eastAsia="ＭＳ ゴシック" w:hAnsi="ＭＳ ゴシック"/>
          <w:sz w:val="22"/>
          <w:szCs w:val="22"/>
        </w:rPr>
      </w:pPr>
    </w:p>
    <w:p w14:paraId="1CB17DF6" w14:textId="77777777" w:rsidR="0081383B" w:rsidRDefault="0081383B" w:rsidP="00C21284">
      <w:pPr>
        <w:ind w:leftChars="100" w:left="210" w:firstLineChars="100" w:firstLine="220"/>
        <w:rPr>
          <w:rFonts w:ascii="ＭＳ ゴシック" w:eastAsia="ＭＳ ゴシック" w:hAnsi="ＭＳ ゴシック"/>
          <w:sz w:val="22"/>
          <w:szCs w:val="22"/>
        </w:rPr>
      </w:pPr>
    </w:p>
    <w:p w14:paraId="4DB21676" w14:textId="77777777" w:rsidR="0081383B" w:rsidRDefault="0081383B" w:rsidP="00C21284">
      <w:pPr>
        <w:ind w:leftChars="100" w:left="210" w:firstLineChars="100" w:firstLine="220"/>
        <w:rPr>
          <w:rFonts w:ascii="ＭＳ ゴシック" w:eastAsia="ＭＳ ゴシック" w:hAnsi="ＭＳ ゴシック"/>
          <w:sz w:val="22"/>
          <w:szCs w:val="22"/>
        </w:rPr>
      </w:pPr>
    </w:p>
    <w:p w14:paraId="5397C7AF" w14:textId="77777777" w:rsidR="0081383B" w:rsidRDefault="0081383B" w:rsidP="00C21284">
      <w:pPr>
        <w:ind w:leftChars="100" w:left="210" w:firstLineChars="100" w:firstLine="220"/>
        <w:rPr>
          <w:rFonts w:ascii="ＭＳ ゴシック" w:eastAsia="ＭＳ ゴシック" w:hAnsi="ＭＳ ゴシック"/>
          <w:sz w:val="22"/>
          <w:szCs w:val="22"/>
        </w:rPr>
      </w:pPr>
    </w:p>
    <w:p w14:paraId="00C0560B" w14:textId="77777777" w:rsidR="0081383B" w:rsidRDefault="0081383B" w:rsidP="00C21284">
      <w:pPr>
        <w:ind w:leftChars="100" w:left="210" w:firstLineChars="100" w:firstLine="220"/>
        <w:rPr>
          <w:rFonts w:ascii="ＭＳ ゴシック" w:eastAsia="ＭＳ ゴシック" w:hAnsi="ＭＳ ゴシック"/>
          <w:sz w:val="22"/>
          <w:szCs w:val="22"/>
        </w:rPr>
      </w:pPr>
    </w:p>
    <w:p w14:paraId="4C8AB9B7" w14:textId="77777777" w:rsidR="0081383B" w:rsidRDefault="0081383B" w:rsidP="00C21284">
      <w:pPr>
        <w:ind w:leftChars="100" w:left="210" w:firstLineChars="100" w:firstLine="220"/>
        <w:rPr>
          <w:rFonts w:ascii="ＭＳ ゴシック" w:eastAsia="ＭＳ ゴシック" w:hAnsi="ＭＳ ゴシック"/>
          <w:sz w:val="22"/>
          <w:szCs w:val="22"/>
        </w:rPr>
      </w:pPr>
    </w:p>
    <w:p w14:paraId="7726C410" w14:textId="77777777" w:rsidR="008426C5" w:rsidRDefault="008426C5" w:rsidP="008426C5">
      <w:pPr>
        <w:rPr>
          <w:rFonts w:ascii="ＭＳ ゴシック" w:eastAsia="ＭＳ ゴシック" w:hAnsi="ＭＳ ゴシック"/>
          <w:sz w:val="22"/>
          <w:szCs w:val="22"/>
        </w:rPr>
      </w:pPr>
    </w:p>
    <w:p w14:paraId="65BE262F" w14:textId="77777777" w:rsidR="008426C5" w:rsidRPr="00C21284" w:rsidRDefault="008426C5" w:rsidP="00DB58D7">
      <w:pPr>
        <w:rPr>
          <w:rFonts w:ascii="ＭＳ ゴシック" w:eastAsia="ＭＳ ゴシック" w:hAnsi="ＭＳ ゴシック"/>
          <w:sz w:val="22"/>
          <w:szCs w:val="22"/>
        </w:rPr>
        <w:sectPr w:rsidR="008426C5" w:rsidRPr="00C21284" w:rsidSect="000D60B4">
          <w:headerReference w:type="default" r:id="rId11"/>
          <w:footerReference w:type="default" r:id="rId12"/>
          <w:type w:val="continuous"/>
          <w:pgSz w:w="11906" w:h="16838"/>
          <w:pgMar w:top="1440" w:right="1080" w:bottom="1440" w:left="1080" w:header="851" w:footer="992" w:gutter="0"/>
          <w:pgNumType w:start="1"/>
          <w:cols w:space="425"/>
          <w:docGrid w:type="lines" w:linePitch="360"/>
        </w:sectPr>
      </w:pPr>
    </w:p>
    <w:p w14:paraId="4ACBD528" w14:textId="77777777" w:rsidR="00B62777" w:rsidRPr="00C21284" w:rsidRDefault="00B62777" w:rsidP="00EF04CA">
      <w:pPr>
        <w:ind w:leftChars="100" w:left="210" w:firstLineChars="100" w:firstLine="220"/>
        <w:rPr>
          <w:rFonts w:ascii="ＭＳ ゴシック" w:eastAsia="ＭＳ ゴシック" w:hAnsi="ＭＳ ゴシック"/>
          <w:sz w:val="22"/>
          <w:szCs w:val="22"/>
        </w:rPr>
      </w:pPr>
    </w:p>
    <w:p w14:paraId="08BD3195" w14:textId="77777777" w:rsidR="00B62777" w:rsidRDefault="00B62777" w:rsidP="00EF04CA">
      <w:pPr>
        <w:ind w:leftChars="100" w:left="210" w:firstLineChars="100" w:firstLine="220"/>
        <w:rPr>
          <w:rFonts w:ascii="ＭＳ ゴシック" w:eastAsia="ＭＳ ゴシック" w:hAnsi="ＭＳ ゴシック"/>
          <w:sz w:val="22"/>
          <w:szCs w:val="22"/>
        </w:rPr>
      </w:pPr>
    </w:p>
    <w:p w14:paraId="5D23D0A2" w14:textId="77777777" w:rsidR="00B62777" w:rsidRDefault="00B62777" w:rsidP="00EF04CA">
      <w:pPr>
        <w:ind w:leftChars="100" w:left="210" w:firstLineChars="100" w:firstLine="220"/>
        <w:rPr>
          <w:rFonts w:ascii="ＭＳ ゴシック" w:eastAsia="ＭＳ ゴシック" w:hAnsi="ＭＳ ゴシック"/>
          <w:sz w:val="22"/>
          <w:szCs w:val="22"/>
        </w:rPr>
      </w:pPr>
    </w:p>
    <w:p w14:paraId="4207B6D6" w14:textId="77777777" w:rsidR="00B62777" w:rsidRDefault="00B62777" w:rsidP="00EF04CA">
      <w:pPr>
        <w:ind w:leftChars="100" w:left="210" w:firstLineChars="100" w:firstLine="220"/>
        <w:rPr>
          <w:rFonts w:ascii="ＭＳ ゴシック" w:eastAsia="ＭＳ ゴシック" w:hAnsi="ＭＳ ゴシック"/>
          <w:sz w:val="22"/>
          <w:szCs w:val="22"/>
        </w:rPr>
      </w:pPr>
    </w:p>
    <w:p w14:paraId="3CFDFD5E" w14:textId="77777777" w:rsidR="00B62777" w:rsidRDefault="00B62777" w:rsidP="00EF04CA">
      <w:pPr>
        <w:ind w:leftChars="100" w:left="210" w:firstLineChars="100" w:firstLine="220"/>
        <w:rPr>
          <w:rFonts w:ascii="ＭＳ ゴシック" w:eastAsia="ＭＳ ゴシック" w:hAnsi="ＭＳ ゴシック"/>
          <w:sz w:val="22"/>
          <w:szCs w:val="22"/>
        </w:rPr>
      </w:pPr>
    </w:p>
    <w:p w14:paraId="76EDDFE1" w14:textId="77777777" w:rsidR="00B62777" w:rsidRDefault="00B62777" w:rsidP="00EF04CA">
      <w:pPr>
        <w:ind w:leftChars="100" w:left="210" w:firstLineChars="100" w:firstLine="220"/>
        <w:rPr>
          <w:rFonts w:ascii="ＭＳ ゴシック" w:eastAsia="ＭＳ ゴシック" w:hAnsi="ＭＳ ゴシック"/>
          <w:sz w:val="22"/>
          <w:szCs w:val="22"/>
        </w:rPr>
      </w:pPr>
    </w:p>
    <w:p w14:paraId="1EB2A7B0" w14:textId="77777777" w:rsidR="00B62777" w:rsidRDefault="00B62777" w:rsidP="00EF04CA">
      <w:pPr>
        <w:ind w:leftChars="100" w:left="210" w:firstLineChars="100" w:firstLine="220"/>
        <w:rPr>
          <w:rFonts w:ascii="ＭＳ ゴシック" w:eastAsia="ＭＳ ゴシック" w:hAnsi="ＭＳ ゴシック"/>
          <w:sz w:val="22"/>
          <w:szCs w:val="22"/>
        </w:rPr>
      </w:pPr>
    </w:p>
    <w:p w14:paraId="46D7C29C" w14:textId="77777777" w:rsidR="00B62777" w:rsidRDefault="00B62777" w:rsidP="00EF04CA">
      <w:pPr>
        <w:ind w:leftChars="100" w:left="210" w:firstLineChars="100" w:firstLine="220"/>
        <w:rPr>
          <w:rFonts w:ascii="ＭＳ ゴシック" w:eastAsia="ＭＳ ゴシック" w:hAnsi="ＭＳ ゴシック"/>
          <w:sz w:val="22"/>
          <w:szCs w:val="22"/>
        </w:rPr>
      </w:pPr>
    </w:p>
    <w:p w14:paraId="37E8051F" w14:textId="77777777" w:rsidR="00B62777" w:rsidRDefault="00B62777" w:rsidP="00151BD7">
      <w:pPr>
        <w:widowControl/>
        <w:rPr>
          <w:rFonts w:ascii="ＭＳ ゴシック" w:eastAsia="ＭＳ ゴシック" w:hAnsi="ＭＳ ゴシック"/>
          <w:sz w:val="28"/>
          <w:szCs w:val="28"/>
        </w:rPr>
      </w:pPr>
    </w:p>
    <w:p w14:paraId="50E8ECFC" w14:textId="77777777" w:rsidR="000554F3" w:rsidRPr="00B62777" w:rsidRDefault="000554F3" w:rsidP="00151BD7">
      <w:pPr>
        <w:widowControl/>
        <w:rPr>
          <w:rFonts w:ascii="ＭＳ ゴシック" w:eastAsia="ＭＳ ゴシック" w:hAnsi="ＭＳ ゴシック"/>
          <w:sz w:val="28"/>
          <w:szCs w:val="28"/>
        </w:rPr>
      </w:pPr>
    </w:p>
    <w:p w14:paraId="5B195AAA" w14:textId="77777777" w:rsidR="00B62777" w:rsidRDefault="00B62777" w:rsidP="00151BD7">
      <w:pPr>
        <w:widowControl/>
        <w:rPr>
          <w:rFonts w:ascii="ＭＳ ゴシック" w:eastAsia="ＭＳ ゴシック" w:hAnsi="ＭＳ ゴシック"/>
          <w:sz w:val="28"/>
          <w:szCs w:val="28"/>
        </w:rPr>
      </w:pPr>
    </w:p>
    <w:p w14:paraId="76B814E1" w14:textId="77777777" w:rsidR="00B62777" w:rsidRDefault="00B62777" w:rsidP="00151BD7">
      <w:pPr>
        <w:widowControl/>
        <w:rPr>
          <w:rFonts w:ascii="ＭＳ ゴシック" w:eastAsia="ＭＳ ゴシック" w:hAnsi="ＭＳ ゴシック"/>
          <w:sz w:val="28"/>
          <w:szCs w:val="28"/>
        </w:rPr>
      </w:pPr>
    </w:p>
    <w:p w14:paraId="0F05F5E0" w14:textId="77777777" w:rsidR="00B62777" w:rsidRPr="007F7F11" w:rsidRDefault="00B62777" w:rsidP="007F7F11">
      <w:pPr>
        <w:widowControl/>
        <w:jc w:val="center"/>
        <w:rPr>
          <w:rFonts w:ascii="ＭＳ ゴシック" w:eastAsia="ＭＳ ゴシック" w:hAnsi="ＭＳ ゴシック"/>
          <w:b/>
          <w:bCs/>
          <w:sz w:val="28"/>
          <w:szCs w:val="28"/>
        </w:rPr>
      </w:pPr>
      <w:r>
        <w:rPr>
          <w:rFonts w:ascii="ＭＳ ゴシック" w:eastAsia="ＭＳ ゴシック" w:hAnsi="ＭＳ ゴシック" w:hint="eastAsia"/>
          <w:b/>
          <w:bCs/>
          <w:sz w:val="56"/>
          <w:szCs w:val="56"/>
        </w:rPr>
        <w:t>各</w:t>
      </w:r>
      <w:r w:rsidRPr="007F7F11">
        <w:rPr>
          <w:rFonts w:ascii="ＭＳ ゴシック" w:eastAsia="ＭＳ ゴシック" w:hAnsi="ＭＳ ゴシック" w:hint="eastAsia"/>
          <w:b/>
          <w:bCs/>
          <w:sz w:val="56"/>
          <w:szCs w:val="56"/>
        </w:rPr>
        <w:t xml:space="preserve">　　論</w:t>
      </w:r>
    </w:p>
    <w:p w14:paraId="72B648D8" w14:textId="77777777" w:rsidR="00B62777" w:rsidRDefault="00B62777" w:rsidP="00151BD7">
      <w:pPr>
        <w:widowControl/>
        <w:rPr>
          <w:rFonts w:ascii="ＭＳ ゴシック" w:eastAsia="ＭＳ ゴシック" w:hAnsi="ＭＳ ゴシック"/>
          <w:sz w:val="28"/>
          <w:szCs w:val="28"/>
        </w:rPr>
      </w:pPr>
    </w:p>
    <w:p w14:paraId="561588B1" w14:textId="77777777" w:rsidR="00B62777" w:rsidRDefault="00B62777" w:rsidP="00151BD7">
      <w:pPr>
        <w:widowControl/>
        <w:rPr>
          <w:rFonts w:ascii="ＭＳ ゴシック" w:eastAsia="ＭＳ ゴシック" w:hAnsi="ＭＳ ゴシック"/>
          <w:sz w:val="28"/>
          <w:szCs w:val="28"/>
        </w:rPr>
      </w:pPr>
    </w:p>
    <w:p w14:paraId="1329E2D1" w14:textId="77777777" w:rsidR="00B62777" w:rsidRDefault="00B62777" w:rsidP="00151BD7">
      <w:pPr>
        <w:widowControl/>
        <w:rPr>
          <w:rFonts w:ascii="ＭＳ ゴシック" w:eastAsia="ＭＳ ゴシック" w:hAnsi="ＭＳ ゴシック"/>
          <w:sz w:val="28"/>
          <w:szCs w:val="28"/>
        </w:rPr>
      </w:pPr>
    </w:p>
    <w:p w14:paraId="48EF30B6" w14:textId="77777777" w:rsidR="00B62777" w:rsidRDefault="00B62777" w:rsidP="00151BD7">
      <w:pPr>
        <w:widowControl/>
        <w:rPr>
          <w:rFonts w:ascii="ＭＳ ゴシック" w:eastAsia="ＭＳ ゴシック" w:hAnsi="ＭＳ ゴシック"/>
          <w:sz w:val="28"/>
          <w:szCs w:val="28"/>
        </w:rPr>
      </w:pPr>
    </w:p>
    <w:p w14:paraId="1625CC7E" w14:textId="77777777" w:rsidR="00B62777" w:rsidRDefault="00B62777" w:rsidP="00151BD7">
      <w:pPr>
        <w:widowControl/>
        <w:rPr>
          <w:rFonts w:ascii="ＭＳ ゴシック" w:eastAsia="ＭＳ ゴシック" w:hAnsi="ＭＳ ゴシック"/>
          <w:sz w:val="28"/>
          <w:szCs w:val="28"/>
        </w:rPr>
      </w:pPr>
    </w:p>
    <w:p w14:paraId="4322AF73" w14:textId="77777777" w:rsidR="00B62777" w:rsidRDefault="00B62777" w:rsidP="00151BD7">
      <w:pPr>
        <w:widowControl/>
        <w:rPr>
          <w:rFonts w:ascii="ＭＳ ゴシック" w:eastAsia="ＭＳ ゴシック" w:hAnsi="ＭＳ ゴシック"/>
          <w:sz w:val="28"/>
          <w:szCs w:val="28"/>
        </w:rPr>
      </w:pPr>
    </w:p>
    <w:p w14:paraId="24B1B907" w14:textId="77777777" w:rsidR="00B62777" w:rsidRDefault="00B62777" w:rsidP="00151BD7">
      <w:pPr>
        <w:widowControl/>
        <w:rPr>
          <w:rFonts w:ascii="ＭＳ ゴシック" w:eastAsia="ＭＳ ゴシック" w:hAnsi="ＭＳ ゴシック"/>
          <w:sz w:val="28"/>
          <w:szCs w:val="28"/>
        </w:rPr>
      </w:pPr>
    </w:p>
    <w:p w14:paraId="51140ABF" w14:textId="77777777" w:rsidR="00B62777" w:rsidRDefault="00B62777" w:rsidP="00151BD7">
      <w:pPr>
        <w:widowControl/>
        <w:rPr>
          <w:rFonts w:ascii="ＭＳ ゴシック" w:eastAsia="ＭＳ ゴシック" w:hAnsi="ＭＳ ゴシック"/>
          <w:sz w:val="28"/>
          <w:szCs w:val="28"/>
        </w:rPr>
      </w:pPr>
    </w:p>
    <w:p w14:paraId="768853C9" w14:textId="77777777" w:rsidR="00B62777" w:rsidRDefault="00B62777" w:rsidP="00151BD7">
      <w:pPr>
        <w:widowControl/>
        <w:rPr>
          <w:rFonts w:ascii="ＭＳ ゴシック" w:eastAsia="ＭＳ ゴシック" w:hAnsi="ＭＳ ゴシック"/>
          <w:sz w:val="28"/>
          <w:szCs w:val="28"/>
        </w:rPr>
      </w:pPr>
    </w:p>
    <w:p w14:paraId="67034193" w14:textId="77777777" w:rsidR="00B62777" w:rsidRPr="00285225" w:rsidRDefault="00B62777" w:rsidP="00EF04CA">
      <w:pPr>
        <w:widowControl/>
        <w:rPr>
          <w:rFonts w:ascii="ＭＳ ゴシック" w:eastAsia="ＭＳ ゴシック" w:hAnsi="ＭＳ ゴシック"/>
          <w:sz w:val="28"/>
          <w:szCs w:val="28"/>
          <w:shd w:val="pct15" w:color="auto" w:fill="FFFFFF"/>
        </w:rPr>
      </w:pPr>
      <w:r w:rsidRPr="00285225">
        <w:rPr>
          <w:rFonts w:ascii="ＭＳ ゴシック" w:eastAsia="ＭＳ ゴシック" w:hAnsi="ＭＳ ゴシック" w:hint="eastAsia"/>
          <w:sz w:val="28"/>
          <w:szCs w:val="28"/>
          <w:highlight w:val="lightGray"/>
          <w:shd w:val="pct15" w:color="auto" w:fill="FFFFFF"/>
        </w:rPr>
        <w:t>Ⅰ.</w:t>
      </w:r>
      <w:r>
        <w:rPr>
          <w:rFonts w:ascii="ＭＳ ゴシック" w:eastAsia="ＭＳ ゴシック" w:hAnsi="ＭＳ ゴシック" w:hint="eastAsia"/>
          <w:sz w:val="28"/>
          <w:szCs w:val="28"/>
          <w:shd w:val="pct15" w:color="auto" w:fill="FFFFFF"/>
        </w:rPr>
        <w:t>実施体制</w:t>
      </w:r>
    </w:p>
    <w:p w14:paraId="02F7927A" w14:textId="77777777" w:rsidR="00B62777" w:rsidRPr="00F22747" w:rsidRDefault="00B62777" w:rsidP="007F7F11">
      <w:pPr>
        <w:widowControl/>
        <w:rPr>
          <w:rFonts w:ascii="ＭＳ ゴシック" w:eastAsia="ＭＳ ゴシック" w:hAnsi="ＭＳ ゴシック"/>
          <w:sz w:val="24"/>
        </w:rPr>
      </w:pPr>
      <w:r w:rsidRPr="007F7F11">
        <w:rPr>
          <w:rFonts w:ascii="ＭＳ ゴシック" w:eastAsia="ＭＳ ゴシック" w:hAnsi="ＭＳ ゴシック" w:hint="eastAsia"/>
          <w:sz w:val="28"/>
          <w:szCs w:val="28"/>
        </w:rPr>
        <w:t xml:space="preserve">　</w:t>
      </w:r>
    </w:p>
    <w:p w14:paraId="6EBAFF46" w14:textId="087F9F74" w:rsidR="00B62777" w:rsidRPr="00BB46C3" w:rsidRDefault="00B62777" w:rsidP="00DB58D7">
      <w:pPr>
        <w:jc w:val="both"/>
        <w:rPr>
          <w:rFonts w:ascii="ＭＳ ゴシック" w:eastAsia="ＭＳ ゴシック" w:hAnsi="ＭＳ ゴシック"/>
          <w:b/>
          <w:bCs/>
          <w:sz w:val="24"/>
          <w:u w:val="single"/>
        </w:rPr>
      </w:pPr>
      <w:r>
        <w:rPr>
          <w:rFonts w:ascii="ＭＳ ゴシック" w:eastAsia="ＭＳ ゴシック" w:hAnsi="ＭＳ ゴシック" w:hint="eastAsia"/>
          <w:sz w:val="24"/>
        </w:rPr>
        <w:t xml:space="preserve">　</w:t>
      </w:r>
      <w:r w:rsidRPr="00BB46C3">
        <w:rPr>
          <w:rFonts w:ascii="ＭＳ ゴシック" w:eastAsia="ＭＳ ゴシック" w:hAnsi="ＭＳ ゴシック" w:hint="eastAsia"/>
          <w:b/>
          <w:bCs/>
          <w:sz w:val="24"/>
          <w:u w:val="single"/>
        </w:rPr>
        <w:t xml:space="preserve">１　</w:t>
      </w:r>
      <w:r w:rsidRPr="00002748">
        <w:rPr>
          <w:rFonts w:ascii="ＭＳ ゴシック" w:eastAsia="ＭＳ ゴシック" w:hAnsi="ＭＳ ゴシック" w:hint="eastAsia"/>
          <w:b/>
          <w:bCs/>
          <w:sz w:val="24"/>
          <w:u w:val="single"/>
        </w:rPr>
        <w:t>準備期</w:t>
      </w:r>
    </w:p>
    <w:p w14:paraId="16E0200A" w14:textId="77777777" w:rsidR="00B62777" w:rsidRPr="00002748" w:rsidRDefault="00B62777" w:rsidP="00DB58D7">
      <w:pPr>
        <w:ind w:leftChars="100" w:left="210" w:firstLineChars="100" w:firstLine="220"/>
        <w:jc w:val="both"/>
        <w:rPr>
          <w:rFonts w:ascii="ＭＳ ゴシック" w:eastAsia="ＭＳ ゴシック" w:hAnsi="ＭＳ ゴシック"/>
          <w:sz w:val="22"/>
          <w:szCs w:val="22"/>
        </w:rPr>
      </w:pPr>
      <w:r w:rsidRPr="00002748">
        <w:rPr>
          <w:rFonts w:ascii="ＭＳ ゴシック" w:eastAsia="ＭＳ ゴシック" w:hAnsi="ＭＳ ゴシック" w:hint="eastAsia"/>
          <w:sz w:val="22"/>
          <w:szCs w:val="22"/>
        </w:rPr>
        <w:t>新型インフルエンザ等が国内外で発生し又はその疑いがある場合は、事態を的確に把握し、全庁一体となった取組を推進することが重要である。そのため、あらかじめ、庁内における各役割を整理するとともに、有事の際に機能する指揮命令系統等の構築と拡張可能な組織体制の編成及び確認、それぞれの役割を実現するための人員の調整、縮小可能な業務の整理等を行う。また、研修や訓練を通じた課題の発見や改善、練度の向上等を図るとともに、定期的な会議の開催等を通じて関係者間の連携を強化する。</w:t>
      </w:r>
    </w:p>
    <w:p w14:paraId="2F39D090" w14:textId="77777777" w:rsidR="00B62777" w:rsidRPr="00002748" w:rsidRDefault="00B62777" w:rsidP="00DB58D7">
      <w:pPr>
        <w:ind w:leftChars="100" w:left="210" w:firstLineChars="100" w:firstLine="220"/>
        <w:jc w:val="both"/>
        <w:rPr>
          <w:rFonts w:ascii="ＭＳ ゴシック" w:eastAsia="ＭＳ ゴシック" w:hAnsi="ＭＳ ゴシック"/>
          <w:sz w:val="22"/>
          <w:szCs w:val="22"/>
        </w:rPr>
      </w:pPr>
    </w:p>
    <w:p w14:paraId="5802EF3D" w14:textId="77777777" w:rsidR="00B62777" w:rsidRPr="00002748" w:rsidRDefault="00B62777" w:rsidP="00DB58D7">
      <w:pPr>
        <w:ind w:leftChars="114" w:left="239" w:firstLineChars="77" w:firstLine="186"/>
        <w:jc w:val="both"/>
        <w:rPr>
          <w:rFonts w:ascii="ＭＳ ゴシック" w:eastAsia="ＭＳ ゴシック" w:hAnsi="ＭＳ ゴシック"/>
          <w:color w:val="FFFFFF" w:themeColor="background1"/>
          <w:sz w:val="24"/>
        </w:rPr>
      </w:pPr>
      <w:r w:rsidRPr="001B0A80">
        <w:rPr>
          <w:rFonts w:ascii="ＭＳ ゴシック" w:eastAsia="ＭＳ ゴシック" w:hAnsi="ＭＳ ゴシック" w:hint="eastAsia"/>
          <w:b/>
          <w:bCs/>
          <w:color w:val="FFFFFF" w:themeColor="background1"/>
          <w:sz w:val="24"/>
          <w:highlight w:val="black"/>
        </w:rPr>
        <w:t>（1）</w:t>
      </w:r>
      <w:r w:rsidRPr="00002748">
        <w:rPr>
          <w:rFonts w:ascii="ＭＳ ゴシック" w:eastAsia="ＭＳ ゴシック" w:hAnsi="ＭＳ ゴシック" w:hint="eastAsia"/>
          <w:b/>
          <w:bCs/>
          <w:color w:val="FFFFFF" w:themeColor="background1"/>
          <w:sz w:val="24"/>
          <w:highlight w:val="black"/>
        </w:rPr>
        <w:t>実践的な訓練の実施</w:t>
      </w:r>
    </w:p>
    <w:p w14:paraId="03A0E994" w14:textId="77777777" w:rsidR="00B62777" w:rsidRPr="00995FD0" w:rsidRDefault="00B62777" w:rsidP="00DB58D7">
      <w:pPr>
        <w:ind w:leftChars="135" w:left="283" w:firstLineChars="64" w:firstLine="141"/>
        <w:jc w:val="both"/>
        <w:rPr>
          <w:rFonts w:ascii="ＭＳ ゴシック" w:eastAsia="ＭＳ ゴシック" w:hAnsi="ＭＳ ゴシック"/>
          <w:sz w:val="22"/>
          <w:szCs w:val="22"/>
        </w:rPr>
      </w:pPr>
      <w:r w:rsidRPr="00995FD0">
        <w:rPr>
          <w:rFonts w:ascii="ＭＳ ゴシック" w:eastAsia="ＭＳ ゴシック" w:hAnsi="ＭＳ ゴシック" w:hint="eastAsia"/>
          <w:sz w:val="22"/>
          <w:szCs w:val="22"/>
        </w:rPr>
        <w:t>町は､政府行動計画及び県行動計画の内容を踏まえ、新型インフルエンザ等の発生に備えた実践的な訓練を実施する｡</w:t>
      </w:r>
    </w:p>
    <w:p w14:paraId="4F2D9441" w14:textId="77777777" w:rsidR="00B62777" w:rsidRDefault="00B62777" w:rsidP="00DB58D7">
      <w:pPr>
        <w:ind w:leftChars="100" w:left="450" w:hangingChars="100" w:hanging="240"/>
        <w:jc w:val="both"/>
        <w:rPr>
          <w:rFonts w:ascii="ＭＳ ゴシック" w:eastAsia="ＭＳ ゴシック" w:hAnsi="ＭＳ ゴシック"/>
          <w:sz w:val="24"/>
        </w:rPr>
      </w:pPr>
    </w:p>
    <w:p w14:paraId="229D5203" w14:textId="77777777" w:rsidR="00B62777" w:rsidRPr="00995FD0" w:rsidRDefault="00B62777" w:rsidP="00DB58D7">
      <w:pPr>
        <w:ind w:firstLineChars="177" w:firstLine="426"/>
        <w:jc w:val="both"/>
      </w:pPr>
      <w:bookmarkStart w:id="22" w:name="_Hlk164416016"/>
      <w:r w:rsidRPr="001B0A80">
        <w:rPr>
          <w:rFonts w:ascii="ＭＳ ゴシック" w:eastAsia="ＭＳ ゴシック" w:hAnsi="ＭＳ ゴシック" w:hint="eastAsia"/>
          <w:b/>
          <w:bCs/>
          <w:color w:val="FFFFFF" w:themeColor="background1"/>
          <w:sz w:val="24"/>
          <w:highlight w:val="black"/>
        </w:rPr>
        <w:t>（2）</w:t>
      </w:r>
      <w:r w:rsidRPr="00995FD0">
        <w:rPr>
          <w:rFonts w:ascii="ＭＳ ゴシック" w:eastAsia="ＭＳ ゴシック" w:hAnsi="ＭＳ ゴシック" w:hint="eastAsia"/>
          <w:b/>
          <w:bCs/>
          <w:color w:val="FFFFFF" w:themeColor="background1"/>
          <w:sz w:val="24"/>
          <w:highlight w:val="black"/>
        </w:rPr>
        <w:t>町行動計画等の作成や体制整備・強化</w:t>
      </w:r>
    </w:p>
    <w:bookmarkEnd w:id="22"/>
    <w:p w14:paraId="0860131C" w14:textId="5F4912D7" w:rsidR="00B62777" w:rsidRPr="00995FD0" w:rsidRDefault="00B62777" w:rsidP="00DB58D7">
      <w:pPr>
        <w:ind w:leftChars="337" w:left="851" w:hangingChars="65" w:hanging="143"/>
        <w:jc w:val="both"/>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①　</w:t>
      </w:r>
      <w:r w:rsidRPr="00995FD0">
        <w:rPr>
          <w:rFonts w:ascii="ＭＳ ゴシック" w:eastAsia="ＭＳ ゴシック" w:hAnsi="ＭＳ ゴシック" w:hint="eastAsia"/>
          <w:sz w:val="22"/>
          <w:szCs w:val="22"/>
        </w:rPr>
        <w:t>町は、</w:t>
      </w:r>
      <w:r w:rsidR="000A7D22">
        <w:rPr>
          <w:rFonts w:ascii="ＭＳ ゴシック" w:eastAsia="ＭＳ ゴシック" w:hAnsi="ＭＳ ゴシック" w:hint="eastAsia"/>
          <w:sz w:val="22"/>
          <w:szCs w:val="22"/>
        </w:rPr>
        <w:t>国や</w:t>
      </w:r>
      <w:r w:rsidRPr="00995FD0">
        <w:rPr>
          <w:rFonts w:ascii="ＭＳ ゴシック" w:eastAsia="ＭＳ ゴシック" w:hAnsi="ＭＳ ゴシック" w:hint="eastAsia"/>
          <w:sz w:val="22"/>
          <w:szCs w:val="22"/>
        </w:rPr>
        <w:t>県の動向を踏まえ、必要に応じ、町行動計画を見直す。</w:t>
      </w:r>
      <w:r>
        <w:rPr>
          <w:rFonts w:ascii="ＭＳ ゴシック" w:eastAsia="ＭＳ ゴシック" w:hAnsi="ＭＳ ゴシック" w:hint="eastAsia"/>
          <w:sz w:val="22"/>
          <w:szCs w:val="22"/>
        </w:rPr>
        <w:t>町</w:t>
      </w:r>
      <w:r w:rsidRPr="00995FD0">
        <w:rPr>
          <w:rFonts w:ascii="ＭＳ ゴシック" w:eastAsia="ＭＳ ゴシック" w:hAnsi="ＭＳ ゴシック" w:hint="eastAsia"/>
          <w:sz w:val="22"/>
          <w:szCs w:val="22"/>
        </w:rPr>
        <w:t>行動計画を変更する際には、あらかじめ、感染症に関する専門的な知識を有する者その他の学識経験者の意見を聴く</w:t>
      </w:r>
      <w:r w:rsidRPr="00995FD0">
        <w:rPr>
          <w:rFonts w:ascii="ＭＳ ゴシック" w:eastAsia="ＭＳ ゴシック" w:hAnsi="ＭＳ ゴシック"/>
          <w:sz w:val="22"/>
          <w:szCs w:val="22"/>
        </w:rPr>
        <w:t>。</w:t>
      </w:r>
    </w:p>
    <w:p w14:paraId="68C9E0BA" w14:textId="77777777" w:rsidR="00B62777" w:rsidRPr="00165202" w:rsidRDefault="00B62777" w:rsidP="00DB58D7">
      <w:pPr>
        <w:ind w:leftChars="337" w:left="851" w:hangingChars="65" w:hanging="143"/>
        <w:jc w:val="both"/>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②　</w:t>
      </w:r>
      <w:r w:rsidRPr="00165202">
        <w:rPr>
          <w:rFonts w:ascii="ＭＳ ゴシック" w:eastAsia="ＭＳ ゴシック" w:hAnsi="ＭＳ ゴシック" w:hint="eastAsia"/>
          <w:sz w:val="22"/>
          <w:szCs w:val="22"/>
        </w:rPr>
        <w:t>町は、新型インフルエンザ等の発生時において強化･拡充すべき業務を実施するために必要な人員等の確保及び有事においても維持すべき業務の継続を図るため､業務継続計画を作成･変更する。</w:t>
      </w:r>
    </w:p>
    <w:p w14:paraId="23BF2B52" w14:textId="77777777" w:rsidR="00B62777" w:rsidRDefault="00B62777" w:rsidP="00DB58D7">
      <w:pPr>
        <w:ind w:leftChars="337" w:left="851" w:hangingChars="65" w:hanging="143"/>
        <w:jc w:val="both"/>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③　</w:t>
      </w:r>
      <w:r w:rsidRPr="00165202">
        <w:rPr>
          <w:rFonts w:ascii="ＭＳ ゴシック" w:eastAsia="ＭＳ ゴシック" w:hAnsi="ＭＳ ゴシック" w:hint="eastAsia"/>
          <w:sz w:val="22"/>
          <w:szCs w:val="22"/>
        </w:rPr>
        <w:t>町は、</w:t>
      </w:r>
      <w:r w:rsidRPr="00165202">
        <w:rPr>
          <w:rFonts w:ascii="ＭＳ ゴシック" w:eastAsia="ＭＳ ゴシック" w:hAnsi="ＭＳ ゴシック"/>
          <w:sz w:val="22"/>
          <w:szCs w:val="22"/>
        </w:rPr>
        <w:t>新型インフルエンザ等対策に携わる医療従事者や専門人材</w:t>
      </w:r>
      <w:r w:rsidRPr="00165202">
        <w:rPr>
          <w:rFonts w:ascii="ＭＳ ゴシック" w:eastAsia="ＭＳ ゴシック" w:hAnsi="ＭＳ ゴシック" w:hint="eastAsia"/>
          <w:sz w:val="22"/>
          <w:szCs w:val="22"/>
        </w:rPr>
        <w:t>､</w:t>
      </w:r>
      <w:r w:rsidRPr="00165202">
        <w:rPr>
          <w:rFonts w:ascii="ＭＳ ゴシック" w:eastAsia="ＭＳ ゴシック" w:hAnsi="ＭＳ ゴシック"/>
          <w:sz w:val="22"/>
          <w:szCs w:val="22"/>
        </w:rPr>
        <w:t>行</w:t>
      </w:r>
      <w:r w:rsidRPr="00165202">
        <w:rPr>
          <w:rFonts w:ascii="ＭＳ ゴシック" w:eastAsia="ＭＳ ゴシック" w:hAnsi="ＭＳ ゴシック" w:hint="eastAsia"/>
          <w:sz w:val="22"/>
          <w:szCs w:val="22"/>
        </w:rPr>
        <w:t>政職員等の養成等を行う｡</w:t>
      </w:r>
    </w:p>
    <w:p w14:paraId="77EDA3E8" w14:textId="77777777" w:rsidR="00B62777" w:rsidRPr="00165202" w:rsidRDefault="00B62777" w:rsidP="00DB58D7">
      <w:pPr>
        <w:ind w:leftChars="337" w:left="851" w:hangingChars="65" w:hanging="143"/>
        <w:jc w:val="both"/>
        <w:rPr>
          <w:rFonts w:ascii="ＭＳ ゴシック" w:eastAsia="ＭＳ ゴシック" w:hAnsi="ＭＳ ゴシック"/>
          <w:sz w:val="22"/>
          <w:szCs w:val="22"/>
        </w:rPr>
      </w:pPr>
      <w:r>
        <w:rPr>
          <w:rFonts w:ascii="ＭＳ ゴシック" w:eastAsia="ＭＳ ゴシック" w:hAnsi="ＭＳ ゴシック" w:hint="eastAsia"/>
          <w:sz w:val="22"/>
          <w:szCs w:val="22"/>
        </w:rPr>
        <w:t>④</w:t>
      </w:r>
      <w:r w:rsidRPr="001B0A80">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町</w:t>
      </w:r>
      <w:r w:rsidRPr="001B0A80">
        <w:rPr>
          <w:rFonts w:ascii="ＭＳ ゴシック" w:eastAsia="ＭＳ ゴシック" w:hAnsi="ＭＳ ゴシック" w:hint="eastAsia"/>
          <w:sz w:val="22"/>
          <w:szCs w:val="22"/>
        </w:rPr>
        <w:t>は、新型インフルエンザ等対策に必要な設備の整備を促進するなど、次の感染症危機に備えた体制の整備を図る。</w:t>
      </w:r>
    </w:p>
    <w:p w14:paraId="72B5E12E" w14:textId="77777777" w:rsidR="00B62777" w:rsidRDefault="00B62777" w:rsidP="00DB58D7">
      <w:pPr>
        <w:ind w:firstLineChars="64" w:firstLine="154"/>
        <w:jc w:val="both"/>
        <w:rPr>
          <w:rFonts w:ascii="ＭＳ ゴシック" w:eastAsia="ＭＳ ゴシック" w:hAnsi="ＭＳ ゴシック"/>
          <w:sz w:val="24"/>
        </w:rPr>
      </w:pPr>
    </w:p>
    <w:p w14:paraId="468CA31D" w14:textId="77777777" w:rsidR="00B62777" w:rsidRPr="00995FD0" w:rsidRDefault="00B62777" w:rsidP="00DB58D7">
      <w:pPr>
        <w:ind w:firstLineChars="177" w:firstLine="426"/>
        <w:jc w:val="both"/>
      </w:pPr>
      <w:r w:rsidRPr="001B0A80">
        <w:rPr>
          <w:rFonts w:ascii="ＭＳ ゴシック" w:eastAsia="ＭＳ ゴシック" w:hAnsi="ＭＳ ゴシック" w:hint="eastAsia"/>
          <w:b/>
          <w:bCs/>
          <w:color w:val="FFFFFF" w:themeColor="background1"/>
          <w:sz w:val="24"/>
          <w:highlight w:val="black"/>
        </w:rPr>
        <w:t>（3）</w:t>
      </w:r>
      <w:r>
        <w:rPr>
          <w:rFonts w:ascii="ＭＳ ゴシック" w:eastAsia="ＭＳ ゴシック" w:hAnsi="ＭＳ ゴシック" w:hint="eastAsia"/>
          <w:b/>
          <w:bCs/>
          <w:color w:val="FFFFFF" w:themeColor="background1"/>
          <w:sz w:val="24"/>
          <w:highlight w:val="black"/>
        </w:rPr>
        <w:t>国、県及び地方公共団体等との連携</w:t>
      </w:r>
      <w:r w:rsidRPr="00995FD0">
        <w:rPr>
          <w:rFonts w:ascii="ＭＳ ゴシック" w:eastAsia="ＭＳ ゴシック" w:hAnsi="ＭＳ ゴシック" w:hint="eastAsia"/>
          <w:b/>
          <w:bCs/>
          <w:color w:val="FFFFFF" w:themeColor="background1"/>
          <w:sz w:val="24"/>
          <w:highlight w:val="black"/>
        </w:rPr>
        <w:t>強化</w:t>
      </w:r>
    </w:p>
    <w:p w14:paraId="1C5A5DB0" w14:textId="77777777" w:rsidR="00B62777" w:rsidRPr="00455B34" w:rsidRDefault="00B62777" w:rsidP="00DB58D7">
      <w:pPr>
        <w:ind w:leftChars="337" w:left="992" w:hangingChars="129" w:hanging="284"/>
        <w:jc w:val="both"/>
        <w:rPr>
          <w:rFonts w:ascii="ＭＳ ゴシック" w:eastAsia="ＭＳ ゴシック" w:hAnsi="ＭＳ ゴシック"/>
          <w:sz w:val="22"/>
          <w:szCs w:val="22"/>
        </w:rPr>
      </w:pPr>
      <w:r w:rsidRPr="00455B34">
        <w:rPr>
          <w:rFonts w:ascii="ＭＳ ゴシック" w:eastAsia="ＭＳ ゴシック" w:hAnsi="ＭＳ ゴシック" w:hint="eastAsia"/>
          <w:sz w:val="22"/>
          <w:szCs w:val="22"/>
        </w:rPr>
        <w:t xml:space="preserve">①　</w:t>
      </w:r>
      <w:r>
        <w:rPr>
          <w:rFonts w:ascii="ＭＳ ゴシック" w:eastAsia="ＭＳ ゴシック" w:hAnsi="ＭＳ ゴシック" w:hint="eastAsia"/>
          <w:sz w:val="22"/>
          <w:szCs w:val="22"/>
        </w:rPr>
        <w:t>町</w:t>
      </w:r>
      <w:r w:rsidRPr="00455B34">
        <w:rPr>
          <w:rFonts w:ascii="ＭＳ ゴシック" w:eastAsia="ＭＳ ゴシック" w:hAnsi="ＭＳ ゴシック" w:hint="eastAsia"/>
          <w:sz w:val="22"/>
          <w:szCs w:val="22"/>
        </w:rPr>
        <w:t>は、国、県</w:t>
      </w:r>
      <w:r>
        <w:rPr>
          <w:rFonts w:ascii="ＭＳ ゴシック" w:eastAsia="ＭＳ ゴシック" w:hAnsi="ＭＳ ゴシック" w:hint="eastAsia"/>
          <w:sz w:val="22"/>
          <w:szCs w:val="22"/>
        </w:rPr>
        <w:t>、</w:t>
      </w:r>
      <w:r w:rsidRPr="00455B34">
        <w:rPr>
          <w:rFonts w:ascii="ＭＳ ゴシック" w:eastAsia="ＭＳ ゴシック" w:hAnsi="ＭＳ ゴシック" w:hint="eastAsia"/>
          <w:sz w:val="22"/>
          <w:szCs w:val="22"/>
        </w:rPr>
        <w:t>指定（地方）公共機関</w:t>
      </w:r>
      <w:r>
        <w:rPr>
          <w:rFonts w:ascii="ＭＳ ゴシック" w:eastAsia="ＭＳ ゴシック" w:hAnsi="ＭＳ ゴシック" w:hint="eastAsia"/>
          <w:sz w:val="22"/>
          <w:szCs w:val="22"/>
        </w:rPr>
        <w:t>等の</w:t>
      </w:r>
      <w:r w:rsidRPr="00455B34">
        <w:rPr>
          <w:rFonts w:ascii="ＭＳ ゴシック" w:eastAsia="ＭＳ ゴシック" w:hAnsi="ＭＳ ゴシック" w:hint="eastAsia"/>
          <w:sz w:val="22"/>
          <w:szCs w:val="22"/>
        </w:rPr>
        <w:t>関係機関と相互に連携し、新型インフルエンザ等の発生に備え、平時からの情報共有、連携体制の確認及び訓練を実施する。</w:t>
      </w:r>
    </w:p>
    <w:p w14:paraId="51C8EDB9" w14:textId="77777777" w:rsidR="00B62777" w:rsidRPr="00455B34" w:rsidRDefault="00B62777" w:rsidP="00DB58D7">
      <w:pPr>
        <w:ind w:leftChars="337" w:left="992" w:hangingChars="129" w:hanging="284"/>
        <w:jc w:val="both"/>
        <w:rPr>
          <w:rFonts w:ascii="ＭＳ ゴシック" w:eastAsia="ＭＳ ゴシック" w:hAnsi="ＭＳ ゴシック"/>
          <w:sz w:val="22"/>
          <w:szCs w:val="22"/>
        </w:rPr>
      </w:pPr>
      <w:r w:rsidRPr="00455B34">
        <w:rPr>
          <w:rFonts w:ascii="ＭＳ ゴシック" w:eastAsia="ＭＳ ゴシック" w:hAnsi="ＭＳ ゴシック" w:hint="eastAsia"/>
          <w:sz w:val="22"/>
          <w:szCs w:val="22"/>
        </w:rPr>
        <w:t>②　町は、新型インフルエンザ等の発生に備え、業界団体等の関係機関と情報交換等を始めとした連携体制を構築する。</w:t>
      </w:r>
    </w:p>
    <w:p w14:paraId="24803AAD" w14:textId="77777777" w:rsidR="00B62777" w:rsidRDefault="00B62777" w:rsidP="00DB58D7">
      <w:pPr>
        <w:ind w:firstLineChars="64" w:firstLine="154"/>
        <w:jc w:val="both"/>
        <w:rPr>
          <w:rFonts w:ascii="ＭＳ ゴシック" w:eastAsia="ＭＳ ゴシック" w:hAnsi="ＭＳ ゴシック"/>
          <w:sz w:val="24"/>
        </w:rPr>
      </w:pPr>
    </w:p>
    <w:p w14:paraId="112B123C" w14:textId="77777777" w:rsidR="00A021B7" w:rsidRDefault="00A021B7" w:rsidP="00DB58D7">
      <w:pPr>
        <w:ind w:firstLineChars="64" w:firstLine="154"/>
        <w:jc w:val="both"/>
        <w:rPr>
          <w:rFonts w:ascii="ＭＳ ゴシック" w:eastAsia="ＭＳ ゴシック" w:hAnsi="ＭＳ ゴシック"/>
          <w:sz w:val="24"/>
        </w:rPr>
      </w:pPr>
    </w:p>
    <w:p w14:paraId="04F8F050" w14:textId="77777777" w:rsidR="00A021B7" w:rsidRDefault="00A021B7" w:rsidP="00DB58D7">
      <w:pPr>
        <w:ind w:firstLineChars="64" w:firstLine="154"/>
        <w:jc w:val="both"/>
        <w:rPr>
          <w:rFonts w:ascii="ＭＳ ゴシック" w:eastAsia="ＭＳ ゴシック" w:hAnsi="ＭＳ ゴシック"/>
          <w:sz w:val="24"/>
        </w:rPr>
      </w:pPr>
    </w:p>
    <w:p w14:paraId="04ACFAF0" w14:textId="77777777" w:rsidR="00A021B7" w:rsidRDefault="00A021B7" w:rsidP="00DB58D7">
      <w:pPr>
        <w:ind w:firstLineChars="64" w:firstLine="154"/>
        <w:jc w:val="both"/>
        <w:rPr>
          <w:rFonts w:ascii="ＭＳ ゴシック" w:eastAsia="ＭＳ ゴシック" w:hAnsi="ＭＳ ゴシック"/>
          <w:sz w:val="24"/>
        </w:rPr>
      </w:pPr>
    </w:p>
    <w:p w14:paraId="35EEBA8C" w14:textId="77777777" w:rsidR="00A021B7" w:rsidRPr="0001637A" w:rsidRDefault="00A021B7" w:rsidP="00DB58D7">
      <w:pPr>
        <w:ind w:firstLineChars="64" w:firstLine="154"/>
        <w:jc w:val="both"/>
        <w:rPr>
          <w:rFonts w:ascii="ＭＳ ゴシック" w:eastAsia="ＭＳ ゴシック" w:hAnsi="ＭＳ ゴシック"/>
          <w:sz w:val="24"/>
        </w:rPr>
      </w:pPr>
    </w:p>
    <w:bookmarkEnd w:id="1"/>
    <w:p w14:paraId="3625A6A8" w14:textId="77777777" w:rsidR="00B62777" w:rsidRPr="00285225" w:rsidRDefault="00B62777" w:rsidP="00DB58D7">
      <w:pPr>
        <w:widowControl/>
        <w:jc w:val="both"/>
        <w:rPr>
          <w:rFonts w:ascii="ＭＳ ゴシック" w:eastAsia="ＭＳ ゴシック" w:hAnsi="ＭＳ ゴシック"/>
          <w:sz w:val="28"/>
          <w:szCs w:val="28"/>
          <w:shd w:val="pct15" w:color="auto" w:fill="FFFFFF"/>
        </w:rPr>
      </w:pPr>
      <w:r w:rsidRPr="00285225">
        <w:rPr>
          <w:rFonts w:ascii="ＭＳ ゴシック" w:eastAsia="ＭＳ ゴシック" w:hAnsi="ＭＳ ゴシック" w:hint="eastAsia"/>
          <w:sz w:val="28"/>
          <w:szCs w:val="28"/>
          <w:highlight w:val="lightGray"/>
          <w:shd w:val="pct15" w:color="auto" w:fill="FFFFFF"/>
        </w:rPr>
        <w:t>Ⅰ.</w:t>
      </w:r>
      <w:r>
        <w:rPr>
          <w:rFonts w:ascii="ＭＳ ゴシック" w:eastAsia="ＭＳ ゴシック" w:hAnsi="ＭＳ ゴシック" w:hint="eastAsia"/>
          <w:sz w:val="28"/>
          <w:szCs w:val="28"/>
          <w:shd w:val="pct15" w:color="auto" w:fill="FFFFFF"/>
        </w:rPr>
        <w:t>実施体制</w:t>
      </w:r>
    </w:p>
    <w:p w14:paraId="5D7751DF" w14:textId="77777777" w:rsidR="00B62777" w:rsidRDefault="00B62777" w:rsidP="00DB58D7">
      <w:pPr>
        <w:ind w:leftChars="208" w:left="1842" w:hangingChars="583" w:hanging="1405"/>
        <w:jc w:val="both"/>
        <w:rPr>
          <w:rFonts w:ascii="ＭＳ ゴシック" w:eastAsia="ＭＳ ゴシック" w:hAnsi="ＭＳ ゴシック"/>
          <w:b/>
          <w:bCs/>
          <w:sz w:val="24"/>
          <w:u w:val="single"/>
        </w:rPr>
      </w:pPr>
    </w:p>
    <w:p w14:paraId="458CC5DB" w14:textId="47F49992" w:rsidR="00B62777" w:rsidRDefault="00B62777" w:rsidP="00DB58D7">
      <w:pPr>
        <w:ind w:leftChars="208" w:left="1842" w:hangingChars="583" w:hanging="1405"/>
        <w:jc w:val="both"/>
        <w:rPr>
          <w:rFonts w:ascii="ＭＳ ゴシック" w:eastAsia="ＭＳ ゴシック" w:hAnsi="ＭＳ ゴシック"/>
          <w:b/>
          <w:bCs/>
          <w:sz w:val="24"/>
          <w:u w:val="single"/>
        </w:rPr>
      </w:pPr>
      <w:r w:rsidRPr="00F2780B">
        <w:rPr>
          <w:rFonts w:ascii="ＭＳ ゴシック" w:eastAsia="ＭＳ ゴシック" w:hAnsi="ＭＳ ゴシック" w:hint="eastAsia"/>
          <w:b/>
          <w:bCs/>
          <w:sz w:val="24"/>
          <w:u w:val="single"/>
        </w:rPr>
        <w:t xml:space="preserve">２　</w:t>
      </w:r>
      <w:r>
        <w:rPr>
          <w:rFonts w:ascii="ＭＳ ゴシック" w:eastAsia="ＭＳ ゴシック" w:hAnsi="ＭＳ ゴシック" w:hint="eastAsia"/>
          <w:b/>
          <w:bCs/>
          <w:sz w:val="24"/>
          <w:u w:val="single"/>
        </w:rPr>
        <w:t>初動期</w:t>
      </w:r>
    </w:p>
    <w:p w14:paraId="448F4756" w14:textId="77777777" w:rsidR="00B62777" w:rsidRDefault="00B62777" w:rsidP="00DB58D7">
      <w:pPr>
        <w:ind w:leftChars="135" w:left="283" w:firstLineChars="64" w:firstLine="154"/>
        <w:jc w:val="both"/>
        <w:rPr>
          <w:rFonts w:ascii="ＭＳ ゴシック" w:eastAsia="ＭＳ ゴシック" w:hAnsi="ＭＳ ゴシック"/>
          <w:sz w:val="24"/>
        </w:rPr>
      </w:pPr>
      <w:r w:rsidRPr="00111A12">
        <w:rPr>
          <w:rFonts w:ascii="ＭＳ ゴシック" w:eastAsia="ＭＳ ゴシック" w:hAnsi="ＭＳ ゴシック" w:hint="eastAsia"/>
          <w:sz w:val="24"/>
        </w:rPr>
        <w:t xml:space="preserve"> </w:t>
      </w:r>
    </w:p>
    <w:p w14:paraId="47B093D8" w14:textId="77777777" w:rsidR="00B62777" w:rsidRPr="00111A12" w:rsidRDefault="00B62777" w:rsidP="00DB58D7">
      <w:pPr>
        <w:ind w:leftChars="67" w:left="141" w:firstLineChars="128" w:firstLine="308"/>
        <w:jc w:val="both"/>
        <w:rPr>
          <w:rFonts w:ascii="ＭＳ ゴシック" w:eastAsia="ＭＳ ゴシック" w:hAnsi="ＭＳ ゴシック"/>
          <w:b/>
          <w:bCs/>
          <w:color w:val="FFFFFF" w:themeColor="background1"/>
          <w:sz w:val="24"/>
          <w:highlight w:val="black"/>
        </w:rPr>
      </w:pPr>
      <w:r w:rsidRPr="00111A12">
        <w:rPr>
          <w:rFonts w:ascii="ＭＳ ゴシック" w:eastAsia="ＭＳ ゴシック" w:hAnsi="ＭＳ ゴシック" w:hint="eastAsia"/>
          <w:b/>
          <w:bCs/>
          <w:color w:val="FFFFFF" w:themeColor="background1"/>
          <w:sz w:val="24"/>
          <w:highlight w:val="black"/>
        </w:rPr>
        <w:t>（</w:t>
      </w:r>
      <w:r>
        <w:rPr>
          <w:rFonts w:ascii="ＭＳ ゴシック" w:eastAsia="ＭＳ ゴシック" w:hAnsi="ＭＳ ゴシック" w:hint="eastAsia"/>
          <w:b/>
          <w:bCs/>
          <w:color w:val="FFFFFF" w:themeColor="background1"/>
          <w:sz w:val="24"/>
          <w:highlight w:val="black"/>
        </w:rPr>
        <w:t>1</w:t>
      </w:r>
      <w:r w:rsidRPr="00111A12">
        <w:rPr>
          <w:rFonts w:ascii="ＭＳ ゴシック" w:eastAsia="ＭＳ ゴシック" w:hAnsi="ＭＳ ゴシック" w:hint="eastAsia"/>
          <w:b/>
          <w:bCs/>
          <w:color w:val="FFFFFF" w:themeColor="background1"/>
          <w:sz w:val="24"/>
          <w:highlight w:val="black"/>
        </w:rPr>
        <w:t>）目的</w:t>
      </w:r>
    </w:p>
    <w:p w14:paraId="5C24AAFF" w14:textId="2C5918FD" w:rsidR="00B62777" w:rsidRPr="00B15615" w:rsidRDefault="00B62777" w:rsidP="00DB58D7">
      <w:pPr>
        <w:ind w:leftChars="201" w:left="422" w:firstLineChars="100" w:firstLine="220"/>
        <w:jc w:val="both"/>
        <w:rPr>
          <w:rFonts w:ascii="ＭＳ ゴシック" w:eastAsia="ＭＳ ゴシック" w:hAnsi="ＭＳ ゴシック"/>
          <w:sz w:val="22"/>
          <w:szCs w:val="22"/>
        </w:rPr>
      </w:pPr>
      <w:r w:rsidRPr="00B15615">
        <w:rPr>
          <w:rFonts w:ascii="ＭＳ ゴシック" w:eastAsia="ＭＳ ゴシック" w:hAnsi="ＭＳ ゴシック" w:hint="eastAsia"/>
          <w:sz w:val="22"/>
          <w:szCs w:val="22"/>
        </w:rPr>
        <w:t>新型インフルエンザ等が国内外で発生し又はその疑いがある場合には、国家の危機管理として事態を的確に把握するとともに、町民の生命及び健康を保護するため、全庁的に緊急かつ総合的な対応を行う必要がある。そのため、準備期における検討等に基づき、</w:t>
      </w:r>
      <w:bookmarkStart w:id="23" w:name="_Hlk157023538"/>
      <w:r w:rsidRPr="00B15615">
        <w:rPr>
          <w:rFonts w:ascii="ＭＳ ゴシック" w:eastAsia="ＭＳ ゴシック" w:hAnsi="ＭＳ ゴシック" w:hint="eastAsia"/>
          <w:sz w:val="22"/>
          <w:szCs w:val="22"/>
        </w:rPr>
        <w:t>必要に応じて対策会議及び対策本部</w:t>
      </w:r>
      <w:bookmarkEnd w:id="23"/>
      <w:r w:rsidR="00860FFA">
        <w:rPr>
          <w:rFonts w:ascii="ＭＳ ゴシック" w:eastAsia="ＭＳ ゴシック" w:hAnsi="ＭＳ ゴシック" w:hint="eastAsia"/>
          <w:sz w:val="22"/>
          <w:szCs w:val="22"/>
        </w:rPr>
        <w:t>会議</w:t>
      </w:r>
      <w:r w:rsidRPr="00B15615">
        <w:rPr>
          <w:rFonts w:ascii="ＭＳ ゴシック" w:eastAsia="ＭＳ ゴシック" w:hAnsi="ＭＳ ゴシック" w:hint="eastAsia"/>
          <w:sz w:val="22"/>
          <w:szCs w:val="22"/>
        </w:rPr>
        <w:t>を開催し、町及び関係機関における対策の実施体制を強化し、初動期における新型インフルエンザ等対策を迅速に実施する。</w:t>
      </w:r>
    </w:p>
    <w:p w14:paraId="05C0D733" w14:textId="77777777" w:rsidR="00B62777" w:rsidRPr="002569B7" w:rsidRDefault="00B62777" w:rsidP="002569B7">
      <w:pPr>
        <w:ind w:leftChars="67" w:left="141" w:firstLineChars="128" w:firstLine="308"/>
        <w:rPr>
          <w:rFonts w:ascii="ＭＳ ゴシック" w:eastAsia="ＭＳ ゴシック" w:hAnsi="ＭＳ ゴシック"/>
          <w:b/>
          <w:bCs/>
          <w:sz w:val="24"/>
        </w:rPr>
      </w:pPr>
      <w:r w:rsidRPr="002569B7">
        <w:rPr>
          <w:rFonts w:ascii="ＭＳ ゴシック" w:eastAsia="ＭＳ ゴシック" w:hAnsi="ＭＳ ゴシック" w:hint="eastAsia"/>
          <w:b/>
          <w:bCs/>
          <w:sz w:val="24"/>
        </w:rPr>
        <w:t xml:space="preserve">　</w:t>
      </w:r>
    </w:p>
    <w:p w14:paraId="520C7BD8" w14:textId="77777777" w:rsidR="00B62777" w:rsidRPr="00111A12" w:rsidRDefault="00B62777" w:rsidP="002569B7">
      <w:pPr>
        <w:ind w:leftChars="67" w:left="141" w:firstLineChars="128" w:firstLine="308"/>
        <w:rPr>
          <w:rFonts w:ascii="ＭＳ ゴシック" w:eastAsia="ＭＳ ゴシック" w:hAnsi="ＭＳ ゴシック"/>
          <w:b/>
          <w:bCs/>
          <w:color w:val="FFFFFF" w:themeColor="background1"/>
          <w:sz w:val="24"/>
        </w:rPr>
      </w:pPr>
      <w:r w:rsidRPr="00111A12">
        <w:rPr>
          <w:rFonts w:ascii="ＭＳ ゴシック" w:eastAsia="ＭＳ ゴシック" w:hAnsi="ＭＳ ゴシック" w:hint="eastAsia"/>
          <w:b/>
          <w:bCs/>
          <w:color w:val="FFFFFF" w:themeColor="background1"/>
          <w:sz w:val="24"/>
          <w:highlight w:val="black"/>
        </w:rPr>
        <w:t>（</w:t>
      </w:r>
      <w:r>
        <w:rPr>
          <w:rFonts w:ascii="ＭＳ ゴシック" w:eastAsia="ＭＳ ゴシック" w:hAnsi="ＭＳ ゴシック" w:hint="eastAsia"/>
          <w:b/>
          <w:bCs/>
          <w:color w:val="FFFFFF" w:themeColor="background1"/>
          <w:sz w:val="24"/>
          <w:highlight w:val="black"/>
        </w:rPr>
        <w:t>2</w:t>
      </w:r>
      <w:r w:rsidRPr="00111A12">
        <w:rPr>
          <w:rFonts w:ascii="ＭＳ ゴシック" w:eastAsia="ＭＳ ゴシック" w:hAnsi="ＭＳ ゴシック" w:hint="eastAsia"/>
          <w:b/>
          <w:bCs/>
          <w:color w:val="FFFFFF" w:themeColor="background1"/>
          <w:sz w:val="24"/>
          <w:highlight w:val="black"/>
        </w:rPr>
        <w:t>）所要の対応</w:t>
      </w:r>
    </w:p>
    <w:tbl>
      <w:tblPr>
        <w:tblStyle w:val="af3"/>
        <w:tblW w:w="9071" w:type="dxa"/>
        <w:jc w:val="right"/>
        <w:tblLook w:val="04A0" w:firstRow="1" w:lastRow="0" w:firstColumn="1" w:lastColumn="0" w:noHBand="0" w:noVBand="1"/>
      </w:tblPr>
      <w:tblGrid>
        <w:gridCol w:w="9071"/>
      </w:tblGrid>
      <w:tr w:rsidR="00B62777" w:rsidRPr="002569B7" w14:paraId="14965444" w14:textId="77777777" w:rsidTr="00EE0902">
        <w:trPr>
          <w:trHeight w:val="5296"/>
          <w:jc w:val="right"/>
        </w:trPr>
        <w:tc>
          <w:tcPr>
            <w:tcW w:w="9071" w:type="dxa"/>
            <w:vAlign w:val="center"/>
          </w:tcPr>
          <w:p w14:paraId="43F7EFC6" w14:textId="77777777" w:rsidR="00B62777" w:rsidRPr="00EE0902" w:rsidRDefault="00B62777" w:rsidP="002569B7">
            <w:pPr>
              <w:ind w:leftChars="67" w:left="141" w:firstLineChars="128" w:firstLine="282"/>
              <w:rPr>
                <w:rFonts w:ascii="ＭＳ ゴシック" w:eastAsia="ＭＳ ゴシック" w:hAnsi="ＭＳ ゴシック"/>
                <w:sz w:val="22"/>
                <w:szCs w:val="22"/>
              </w:rPr>
            </w:pPr>
            <w:r w:rsidRPr="00EE0902">
              <w:rPr>
                <w:rFonts w:ascii="ＭＳ ゴシック" w:eastAsia="ＭＳ ゴシック" w:hAnsi="ＭＳ ゴシック" w:hint="eastAsia"/>
                <w:sz w:val="22"/>
                <w:szCs w:val="22"/>
              </w:rPr>
              <w:t>【参　考】</w:t>
            </w:r>
          </w:p>
          <w:p w14:paraId="19B664C3" w14:textId="77777777" w:rsidR="00B62777" w:rsidRPr="00EE0902" w:rsidRDefault="00B62777" w:rsidP="002569B7">
            <w:pPr>
              <w:ind w:leftChars="67" w:left="141" w:firstLineChars="128" w:firstLine="282"/>
              <w:rPr>
                <w:rFonts w:ascii="ＭＳ ゴシック" w:eastAsia="ＭＳ ゴシック" w:hAnsi="ＭＳ ゴシック"/>
                <w:sz w:val="22"/>
                <w:szCs w:val="22"/>
                <w:u w:val="single"/>
              </w:rPr>
            </w:pPr>
            <w:r w:rsidRPr="00EE0902">
              <w:rPr>
                <w:rFonts w:ascii="ＭＳ ゴシック" w:eastAsia="ＭＳ ゴシック" w:hAnsi="ＭＳ ゴシック" w:hint="eastAsia"/>
                <w:sz w:val="22"/>
                <w:szCs w:val="22"/>
                <w:u w:val="single"/>
              </w:rPr>
              <w:t>政府対策本部設置等の流れ</w:t>
            </w:r>
          </w:p>
          <w:p w14:paraId="05443A8D" w14:textId="77777777" w:rsidR="00B62777" w:rsidRPr="00EE0902" w:rsidRDefault="00B62777" w:rsidP="00744FD8">
            <w:pPr>
              <w:ind w:leftChars="213" w:left="713" w:hangingChars="121" w:hanging="266"/>
              <w:rPr>
                <w:rFonts w:ascii="ＭＳ ゴシック" w:eastAsia="ＭＳ ゴシック" w:hAnsi="ＭＳ ゴシック"/>
                <w:sz w:val="22"/>
                <w:szCs w:val="22"/>
              </w:rPr>
            </w:pPr>
            <w:r w:rsidRPr="00EE0902">
              <w:rPr>
                <w:rFonts w:ascii="ＭＳ ゴシック" w:eastAsia="ＭＳ ゴシック" w:hAnsi="ＭＳ ゴシック" w:hint="eastAsia"/>
                <w:sz w:val="22"/>
                <w:szCs w:val="22"/>
              </w:rPr>
              <w:t>①　厚生労働大臣は、新型インフルエンザ等が発生したと認めたときは、速やかにその旨を公表するとともに、内閣総理大臣に報告する。</w:t>
            </w:r>
          </w:p>
          <w:p w14:paraId="2586DF0F" w14:textId="77777777" w:rsidR="00B62777" w:rsidRPr="00EE0902" w:rsidRDefault="00B62777" w:rsidP="00744FD8">
            <w:pPr>
              <w:ind w:leftChars="213" w:left="713" w:hangingChars="121" w:hanging="266"/>
              <w:rPr>
                <w:rFonts w:ascii="ＭＳ ゴシック" w:eastAsia="ＭＳ ゴシック" w:hAnsi="ＭＳ ゴシック"/>
                <w:sz w:val="22"/>
                <w:szCs w:val="22"/>
              </w:rPr>
            </w:pPr>
            <w:r w:rsidRPr="00EE0902">
              <w:rPr>
                <w:rFonts w:ascii="ＭＳ ゴシック" w:eastAsia="ＭＳ ゴシック" w:hAnsi="ＭＳ ゴシック" w:hint="eastAsia"/>
                <w:sz w:val="22"/>
                <w:szCs w:val="22"/>
              </w:rPr>
              <w:t>②　上記の報告があったときは、り患した場合の症状の程度が季節性インフルエンザとおおむね同程度以下と認められる場合を除き、内閣総理大臣は閣議にかけて、政府対策本部を設置し、当該政府対策本部の名称並びに設置場所及び期間を国会に報告するとともに、公示する。</w:t>
            </w:r>
          </w:p>
          <w:p w14:paraId="4227FFE4" w14:textId="77777777" w:rsidR="00B62777" w:rsidRPr="00EE0902" w:rsidRDefault="00B62777" w:rsidP="00EE0902">
            <w:pPr>
              <w:spacing w:line="0" w:lineRule="atLeast"/>
              <w:ind w:leftChars="213" w:left="592" w:hangingChars="121" w:hanging="145"/>
              <w:rPr>
                <w:rFonts w:ascii="ＭＳ ゴシック" w:eastAsia="ＭＳ ゴシック" w:hAnsi="ＭＳ ゴシック"/>
                <w:sz w:val="12"/>
                <w:szCs w:val="12"/>
              </w:rPr>
            </w:pPr>
          </w:p>
          <w:p w14:paraId="1390A592" w14:textId="77777777" w:rsidR="00B62777" w:rsidRPr="00EE0902" w:rsidRDefault="00B62777" w:rsidP="00744FD8">
            <w:pPr>
              <w:ind w:leftChars="67" w:left="141" w:firstLineChars="128" w:firstLine="282"/>
              <w:rPr>
                <w:rFonts w:ascii="ＭＳ ゴシック" w:eastAsia="ＭＳ ゴシック" w:hAnsi="ＭＳ ゴシック"/>
                <w:sz w:val="22"/>
                <w:szCs w:val="22"/>
                <w:u w:val="single"/>
              </w:rPr>
            </w:pPr>
            <w:r w:rsidRPr="00EE0902">
              <w:rPr>
                <w:rFonts w:ascii="ＭＳ ゴシック" w:eastAsia="ＭＳ ゴシック" w:hAnsi="ＭＳ ゴシック" w:hint="eastAsia"/>
                <w:sz w:val="22"/>
                <w:szCs w:val="22"/>
                <w:u w:val="single"/>
              </w:rPr>
              <w:t>県対策本部設置等の流れ</w:t>
            </w:r>
          </w:p>
          <w:p w14:paraId="2F2CA06A" w14:textId="77777777" w:rsidR="00B62777" w:rsidRPr="00EE0902" w:rsidRDefault="00B62777" w:rsidP="00744FD8">
            <w:pPr>
              <w:ind w:leftChars="213" w:left="713" w:hangingChars="121" w:hanging="266"/>
              <w:rPr>
                <w:rFonts w:ascii="ＭＳ ゴシック" w:eastAsia="ＭＳ ゴシック" w:hAnsi="ＭＳ ゴシック"/>
                <w:sz w:val="22"/>
                <w:szCs w:val="22"/>
              </w:rPr>
            </w:pPr>
            <w:r w:rsidRPr="00EE0902">
              <w:rPr>
                <w:rFonts w:ascii="ＭＳ ゴシック" w:eastAsia="ＭＳ ゴシック" w:hAnsi="ＭＳ ゴシック" w:hint="eastAsia"/>
                <w:sz w:val="22"/>
                <w:szCs w:val="22"/>
              </w:rPr>
              <w:t>①　県は、国内外で新型インフルエンザ等の発生の疑いがある場合には、国の動向を逐次確認し情報収集を行うとともに、政府の初動対処方針が決定した場合は、速やかに庁内及び市町村など関係機関へ情報を共有する。</w:t>
            </w:r>
          </w:p>
          <w:p w14:paraId="5E12DC32" w14:textId="77777777" w:rsidR="00B62777" w:rsidRPr="00EE0902" w:rsidRDefault="00B62777" w:rsidP="00EE0902">
            <w:pPr>
              <w:ind w:leftChars="213" w:left="713" w:hangingChars="121" w:hanging="266"/>
              <w:rPr>
                <w:rFonts w:ascii="ＭＳ ゴシック" w:eastAsia="ＭＳ ゴシック" w:hAnsi="ＭＳ ゴシック"/>
                <w:sz w:val="22"/>
                <w:szCs w:val="22"/>
              </w:rPr>
            </w:pPr>
            <w:r w:rsidRPr="00EE0902">
              <w:rPr>
                <w:rFonts w:ascii="ＭＳ ゴシック" w:eastAsia="ＭＳ ゴシック" w:hAnsi="ＭＳ ゴシック" w:hint="eastAsia"/>
                <w:sz w:val="22"/>
                <w:szCs w:val="22"/>
              </w:rPr>
              <w:t>②　厚生労働大臣により新型インフルエンザ等の発生が公表され、国が政府対策本部を設置した場合、県は、直ちに県対策本部</w:t>
            </w:r>
            <w:r w:rsidRPr="00EE0902">
              <w:rPr>
                <w:rFonts w:ascii="ＭＳ ゴシック" w:eastAsia="ＭＳ ゴシック" w:hAnsi="ＭＳ ゴシック"/>
                <w:sz w:val="22"/>
                <w:szCs w:val="22"/>
              </w:rPr>
              <w:t>を設置する。</w:t>
            </w:r>
          </w:p>
        </w:tc>
      </w:tr>
    </w:tbl>
    <w:p w14:paraId="662B6FF8" w14:textId="77777777" w:rsidR="00B62777" w:rsidRPr="002569B7" w:rsidRDefault="00B62777" w:rsidP="002569B7">
      <w:pPr>
        <w:ind w:leftChars="67" w:left="141" w:firstLineChars="128" w:firstLine="308"/>
        <w:rPr>
          <w:rFonts w:ascii="ＭＳ ゴシック" w:eastAsia="ＭＳ ゴシック" w:hAnsi="ＭＳ ゴシック"/>
          <w:b/>
          <w:bCs/>
          <w:sz w:val="24"/>
        </w:rPr>
      </w:pPr>
    </w:p>
    <w:p w14:paraId="2B7370EF" w14:textId="77777777" w:rsidR="00B62777" w:rsidRPr="00491664" w:rsidRDefault="00B62777" w:rsidP="00DB58D7">
      <w:pPr>
        <w:ind w:leftChars="67" w:left="141" w:firstLineChars="128" w:firstLine="308"/>
        <w:jc w:val="both"/>
        <w:rPr>
          <w:rFonts w:ascii="ＭＳ ゴシック" w:eastAsia="ＭＳ ゴシック" w:hAnsi="ＭＳ ゴシック"/>
          <w:b/>
          <w:bCs/>
          <w:color w:val="FFFFFF" w:themeColor="background1"/>
          <w:sz w:val="24"/>
        </w:rPr>
      </w:pPr>
      <w:r w:rsidRPr="00111A12">
        <w:rPr>
          <w:rFonts w:ascii="ＭＳ ゴシック" w:eastAsia="ＭＳ ゴシック" w:hAnsi="ＭＳ ゴシック" w:hint="eastAsia"/>
          <w:b/>
          <w:bCs/>
          <w:color w:val="FFFFFF" w:themeColor="background1"/>
          <w:sz w:val="24"/>
          <w:highlight w:val="black"/>
        </w:rPr>
        <w:t>（</w:t>
      </w:r>
      <w:r>
        <w:rPr>
          <w:rFonts w:ascii="ＭＳ ゴシック" w:eastAsia="ＭＳ ゴシック" w:hAnsi="ＭＳ ゴシック" w:hint="eastAsia"/>
          <w:b/>
          <w:bCs/>
          <w:color w:val="FFFFFF" w:themeColor="background1"/>
          <w:sz w:val="24"/>
          <w:highlight w:val="black"/>
        </w:rPr>
        <w:t>3</w:t>
      </w:r>
      <w:r w:rsidRPr="00111A12">
        <w:rPr>
          <w:rFonts w:ascii="ＭＳ ゴシック" w:eastAsia="ＭＳ ゴシック" w:hAnsi="ＭＳ ゴシック" w:hint="eastAsia"/>
          <w:b/>
          <w:bCs/>
          <w:color w:val="FFFFFF" w:themeColor="background1"/>
          <w:sz w:val="24"/>
          <w:highlight w:val="black"/>
        </w:rPr>
        <w:t>）</w:t>
      </w:r>
      <w:r w:rsidRPr="00491664">
        <w:rPr>
          <w:rFonts w:ascii="ＭＳ ゴシック" w:eastAsia="ＭＳ ゴシック" w:hAnsi="ＭＳ ゴシック" w:hint="eastAsia"/>
          <w:b/>
          <w:bCs/>
          <w:color w:val="FFFFFF" w:themeColor="background1"/>
          <w:sz w:val="24"/>
          <w:highlight w:val="black"/>
        </w:rPr>
        <w:t>迅速な対策の実施に必要な予算の確保</w:t>
      </w:r>
    </w:p>
    <w:p w14:paraId="06C053A0" w14:textId="77777777" w:rsidR="00B62777" w:rsidRPr="00B15615" w:rsidRDefault="00B62777" w:rsidP="00DB58D7">
      <w:pPr>
        <w:ind w:leftChars="202" w:left="424" w:firstLineChars="98" w:firstLine="216"/>
        <w:jc w:val="both"/>
        <w:rPr>
          <w:rFonts w:ascii="ＭＳ ゴシック" w:eastAsia="ＭＳ ゴシック" w:hAnsi="ＭＳ ゴシック"/>
          <w:sz w:val="22"/>
          <w:szCs w:val="22"/>
        </w:rPr>
        <w:sectPr w:rsidR="00B62777" w:rsidRPr="00B15615" w:rsidSect="00A021B7">
          <w:headerReference w:type="default" r:id="rId13"/>
          <w:footerReference w:type="default" r:id="rId14"/>
          <w:pgSz w:w="11906" w:h="16838"/>
          <w:pgMar w:top="1440" w:right="1080" w:bottom="1440" w:left="1080" w:header="851" w:footer="992" w:gutter="0"/>
          <w:cols w:space="425"/>
          <w:docGrid w:type="lines" w:linePitch="360"/>
        </w:sectPr>
      </w:pPr>
      <w:bookmarkStart w:id="24" w:name="_Hlk172281719"/>
      <w:r w:rsidRPr="00B15615">
        <w:rPr>
          <w:rFonts w:ascii="ＭＳ ゴシック" w:eastAsia="ＭＳ ゴシック" w:hAnsi="ＭＳ ゴシック" w:hint="eastAsia"/>
          <w:sz w:val="22"/>
          <w:szCs w:val="22"/>
        </w:rPr>
        <w:t>町は、機動的かつ効果的な対策の実施のため、国からの財政支援</w:t>
      </w:r>
      <w:r w:rsidRPr="00B15615">
        <w:rPr>
          <w:rFonts w:ascii="ＭＳ ゴシック" w:eastAsia="ＭＳ ゴシック" w:hAnsi="ＭＳ ゴシック"/>
          <w:sz w:val="22"/>
          <w:szCs w:val="22"/>
          <w:vertAlign w:val="superscript"/>
        </w:rPr>
        <w:footnoteReference w:id="12"/>
      </w:r>
      <w:r w:rsidRPr="00B15615">
        <w:rPr>
          <w:rFonts w:ascii="ＭＳ ゴシック" w:eastAsia="ＭＳ ゴシック" w:hAnsi="ＭＳ ゴシック" w:hint="eastAsia"/>
          <w:sz w:val="22"/>
          <w:szCs w:val="22"/>
        </w:rPr>
        <w:t>を有効に活用することを検討するとともに、必要に応じて、対策に要する経費について地方債を発行する</w:t>
      </w:r>
      <w:r w:rsidRPr="00B15615">
        <w:rPr>
          <w:rFonts w:ascii="ＭＳ ゴシック" w:eastAsia="ＭＳ ゴシック" w:hAnsi="ＭＳ ゴシック"/>
          <w:sz w:val="22"/>
          <w:szCs w:val="22"/>
          <w:vertAlign w:val="superscript"/>
        </w:rPr>
        <w:footnoteReference w:id="13"/>
      </w:r>
      <w:r w:rsidRPr="00B15615">
        <w:rPr>
          <w:rFonts w:ascii="ＭＳ ゴシック" w:eastAsia="ＭＳ ゴシック" w:hAnsi="ＭＳ ゴシック" w:hint="eastAsia"/>
          <w:sz w:val="22"/>
          <w:szCs w:val="22"/>
        </w:rPr>
        <w:t>ことを検討し、所要の準備を行う</w:t>
      </w:r>
      <w:r>
        <w:rPr>
          <w:rFonts w:ascii="ＭＳ ゴシック" w:eastAsia="ＭＳ ゴシック" w:hAnsi="ＭＳ ゴシック" w:hint="eastAsia"/>
          <w:sz w:val="22"/>
          <w:szCs w:val="22"/>
        </w:rPr>
        <w:t>。</w:t>
      </w:r>
    </w:p>
    <w:bookmarkEnd w:id="24"/>
    <w:p w14:paraId="472D3B7C" w14:textId="77777777" w:rsidR="00B62777" w:rsidRPr="00A54E62" w:rsidRDefault="00B62777" w:rsidP="00A54E62">
      <w:pPr>
        <w:ind w:firstLineChars="176" w:firstLine="424"/>
        <w:rPr>
          <w:rFonts w:ascii="ＭＳ ゴシック" w:eastAsia="ＭＳ ゴシック" w:hAnsi="ＭＳ ゴシック"/>
          <w:b/>
          <w:bCs/>
          <w:color w:val="FFFFFF" w:themeColor="background1"/>
          <w:sz w:val="24"/>
        </w:rPr>
      </w:pPr>
      <w:r w:rsidRPr="00A54E62">
        <w:rPr>
          <w:rFonts w:ascii="ＭＳ ゴシック" w:eastAsia="ＭＳ ゴシック" w:hAnsi="ＭＳ ゴシック" w:hint="eastAsia"/>
          <w:b/>
          <w:bCs/>
          <w:color w:val="FFFFFF" w:themeColor="background1"/>
          <w:sz w:val="24"/>
          <w:highlight w:val="black"/>
        </w:rPr>
        <w:t>（4）町対策本部について</w:t>
      </w:r>
    </w:p>
    <w:p w14:paraId="2D4FD4D2" w14:textId="77777777" w:rsidR="00B62777" w:rsidRDefault="00B62777" w:rsidP="00DB58D7">
      <w:pPr>
        <w:ind w:leftChars="337" w:left="850" w:hangingChars="59" w:hanging="142"/>
        <w:jc w:val="both"/>
        <w:rPr>
          <w:rFonts w:ascii="ＭＳ ゴシック" w:eastAsia="ＭＳ ゴシック" w:hAnsi="ＭＳ ゴシック"/>
          <w:sz w:val="24"/>
          <w:u w:val="single"/>
        </w:rPr>
      </w:pPr>
      <w:r w:rsidRPr="00A945F5">
        <w:rPr>
          <w:rFonts w:ascii="ＭＳ ゴシック" w:eastAsia="ＭＳ ゴシック" w:hAnsi="ＭＳ ゴシック" w:hint="eastAsia"/>
          <w:sz w:val="24"/>
          <w:u w:val="single"/>
        </w:rPr>
        <w:t>①　基本的な考え方</w:t>
      </w:r>
    </w:p>
    <w:p w14:paraId="6AA44EC8" w14:textId="090101DE" w:rsidR="00B62777" w:rsidRPr="00F365BA" w:rsidRDefault="00B62777" w:rsidP="00DB58D7">
      <w:pPr>
        <w:ind w:leftChars="398" w:left="836" w:firstLineChars="134" w:firstLine="295"/>
        <w:jc w:val="both"/>
        <w:rPr>
          <w:rFonts w:ascii="ＭＳ ゴシック" w:eastAsia="ＭＳ ゴシック" w:hAnsi="ＭＳ ゴシック"/>
          <w:sz w:val="22"/>
          <w:szCs w:val="22"/>
        </w:rPr>
      </w:pPr>
      <w:r w:rsidRPr="00F365BA">
        <w:rPr>
          <w:rFonts w:ascii="ＭＳ ゴシック" w:eastAsia="ＭＳ ゴシック" w:hAnsi="ＭＳ ゴシック" w:hint="eastAsia"/>
          <w:sz w:val="22"/>
          <w:szCs w:val="22"/>
        </w:rPr>
        <w:t>新型インフルエンザ等の感染拡大を可能な限り抑制し、町民の生命及び健康を保護するとともに、町民生活及び町民経済に及ぼす影響が最小となるようにするためには、全庁あげての対応が求められる。このため、新型コロナ対応時の課題を踏まえ、町対策本部を</w:t>
      </w:r>
      <w:r w:rsidR="00860FFA">
        <w:rPr>
          <w:rFonts w:ascii="ＭＳ ゴシック" w:eastAsia="ＭＳ ゴシック" w:hAnsi="ＭＳ ゴシック" w:hint="eastAsia"/>
          <w:sz w:val="22"/>
          <w:szCs w:val="22"/>
        </w:rPr>
        <w:t>設置</w:t>
      </w:r>
      <w:r>
        <w:rPr>
          <w:rFonts w:ascii="ＭＳ ゴシック" w:eastAsia="ＭＳ ゴシック" w:hAnsi="ＭＳ ゴシック" w:hint="eastAsia"/>
          <w:sz w:val="22"/>
          <w:szCs w:val="22"/>
        </w:rPr>
        <w:t>し、行動計画に基づき、迅速かつ的確な対策を実施する。</w:t>
      </w:r>
    </w:p>
    <w:p w14:paraId="3C6F4E56" w14:textId="77777777" w:rsidR="00B62777" w:rsidRPr="00A945F5" w:rsidRDefault="00B62777" w:rsidP="00DB58D7">
      <w:pPr>
        <w:ind w:firstLineChars="64" w:firstLine="154"/>
        <w:jc w:val="both"/>
        <w:rPr>
          <w:rFonts w:ascii="ＭＳ ゴシック" w:eastAsia="ＭＳ ゴシック" w:hAnsi="ＭＳ ゴシック"/>
          <w:sz w:val="24"/>
          <w:u w:val="single"/>
        </w:rPr>
      </w:pPr>
      <w:r>
        <w:rPr>
          <w:rFonts w:ascii="ＭＳ ゴシック" w:eastAsia="ＭＳ ゴシック" w:hAnsi="ＭＳ ゴシック" w:hint="eastAsia"/>
          <w:sz w:val="24"/>
        </w:rPr>
        <w:t xml:space="preserve">　　</w:t>
      </w:r>
    </w:p>
    <w:p w14:paraId="151D0080" w14:textId="77777777" w:rsidR="00B62777" w:rsidRDefault="00B62777" w:rsidP="00DB58D7">
      <w:pPr>
        <w:ind w:left="850" w:hanging="142"/>
        <w:jc w:val="both"/>
        <w:rPr>
          <w:rFonts w:ascii="ＭＳ ゴシック" w:eastAsia="ＭＳ ゴシック" w:hAnsi="ＭＳ ゴシック"/>
          <w:sz w:val="24"/>
          <w:u w:val="single"/>
        </w:rPr>
      </w:pPr>
      <w:r>
        <w:rPr>
          <w:rFonts w:ascii="ＭＳ ゴシック" w:eastAsia="ＭＳ ゴシック" w:hAnsi="ＭＳ ゴシック" w:hint="eastAsia"/>
          <w:sz w:val="24"/>
          <w:u w:val="single"/>
        </w:rPr>
        <w:t>②　実施体制</w:t>
      </w:r>
    </w:p>
    <w:p w14:paraId="14A8FE60" w14:textId="77777777" w:rsidR="00B62777" w:rsidRPr="004525EA" w:rsidRDefault="00B62777" w:rsidP="00DB58D7">
      <w:pPr>
        <w:ind w:firstLineChars="515" w:firstLine="1137"/>
        <w:jc w:val="both"/>
        <w:rPr>
          <w:rFonts w:ascii="ＭＳ ゴシック" w:eastAsia="ＭＳ ゴシック" w:hAnsi="ＭＳ ゴシック"/>
          <w:b/>
          <w:bCs/>
          <w:color w:val="EE0000"/>
          <w:sz w:val="22"/>
          <w:szCs w:val="22"/>
        </w:rPr>
      </w:pPr>
      <w:r w:rsidRPr="002D7024">
        <w:rPr>
          <w:rFonts w:ascii="ＭＳ ゴシック" w:eastAsia="ＭＳ ゴシック" w:hAnsi="ＭＳ ゴシック" w:hint="eastAsia"/>
          <w:b/>
          <w:bCs/>
          <w:sz w:val="22"/>
          <w:szCs w:val="22"/>
          <w:shd w:val="pct15" w:color="auto" w:fill="FFFFFF"/>
        </w:rPr>
        <w:t>ア）新型インフルエンザ等対策本部の設置</w:t>
      </w:r>
    </w:p>
    <w:p w14:paraId="3233747B" w14:textId="77777777" w:rsidR="00B62777" w:rsidRDefault="00B62777" w:rsidP="00DB58D7">
      <w:pPr>
        <w:ind w:left="1276" w:firstLine="284"/>
        <w:jc w:val="both"/>
        <w:rPr>
          <w:rFonts w:ascii="ＭＳ ゴシック" w:eastAsia="ＭＳ ゴシック" w:hAnsi="ＭＳ ゴシック"/>
          <w:sz w:val="22"/>
          <w:szCs w:val="22"/>
        </w:rPr>
      </w:pPr>
      <w:r>
        <w:rPr>
          <w:rFonts w:ascii="ＭＳ ゴシック" w:eastAsia="ＭＳ ゴシック" w:hAnsi="ＭＳ ゴシック" w:hint="eastAsia"/>
          <w:sz w:val="22"/>
          <w:szCs w:val="22"/>
        </w:rPr>
        <w:t>国から新型インフルエンザ等の発生が発表され、国が政府対策本部を、県が県対策本部を設置した場合、必要に応じて、本部長を町長とする新型インフルエンザ等対策本部（以下、町対策本部）を設置し、内容を協議し全庁的な危機管理対策を検討し、決定する。ただし、国から緊急事態宣言がなされた場合は、直ちに町対策本部を設置する。</w:t>
      </w:r>
    </w:p>
    <w:p w14:paraId="7B0850B9" w14:textId="77777777" w:rsidR="00B62777" w:rsidRDefault="00B62777" w:rsidP="00DB58D7">
      <w:pPr>
        <w:ind w:left="1276" w:firstLine="284"/>
        <w:jc w:val="both"/>
        <w:rPr>
          <w:rFonts w:ascii="ＭＳ ゴシック" w:eastAsia="ＭＳ ゴシック" w:hAnsi="ＭＳ ゴシック"/>
          <w:sz w:val="24"/>
          <w:u w:val="single"/>
        </w:rPr>
      </w:pPr>
      <w:r>
        <w:rPr>
          <w:rFonts w:ascii="ＭＳ ゴシック" w:eastAsia="ＭＳ ゴシック" w:hAnsi="ＭＳ ゴシック" w:hint="eastAsia"/>
          <w:sz w:val="22"/>
          <w:szCs w:val="22"/>
        </w:rPr>
        <w:t>さらに、町対策本部の下部に全ての課で編成される各対策部を設置し、西臼杵医療センターや高千穂町国民健康保険病院及び西臼杵郡医師会との連携のもと、発生段階に応じた対策を実施する。</w:t>
      </w:r>
    </w:p>
    <w:p w14:paraId="090DB256" w14:textId="77777777" w:rsidR="00B62777" w:rsidRDefault="00B62777" w:rsidP="00DB58D7">
      <w:pPr>
        <w:ind w:left="1276" w:firstLine="284"/>
        <w:jc w:val="both"/>
        <w:rPr>
          <w:rFonts w:ascii="ＭＳ ゴシック" w:eastAsia="ＭＳ ゴシック" w:hAnsi="ＭＳ ゴシック"/>
          <w:sz w:val="24"/>
          <w:u w:val="single"/>
        </w:rPr>
      </w:pPr>
      <w:r>
        <w:rPr>
          <w:rFonts w:ascii="ＭＳ ゴシック" w:eastAsia="ＭＳ ゴシック" w:hAnsi="ＭＳ ゴシック" w:hint="eastAsia"/>
          <w:sz w:val="22"/>
          <w:szCs w:val="22"/>
        </w:rPr>
        <w:t>事務局を総務課に置き、対策本部の事務を処理する。</w:t>
      </w:r>
    </w:p>
    <w:p w14:paraId="6D7F3AB9" w14:textId="77777777" w:rsidR="00B62777" w:rsidRDefault="00B62777" w:rsidP="00DB58D7">
      <w:pPr>
        <w:ind w:firstLineChars="515" w:firstLine="1236"/>
        <w:jc w:val="both"/>
        <w:rPr>
          <w:rFonts w:ascii="ＭＳ ゴシック" w:eastAsia="ＭＳ ゴシック" w:hAnsi="ＭＳ ゴシック"/>
          <w:sz w:val="24"/>
          <w:u w:val="single"/>
        </w:rPr>
      </w:pPr>
    </w:p>
    <w:p w14:paraId="44FCAEDD" w14:textId="77777777" w:rsidR="00B62777" w:rsidRDefault="00B62777" w:rsidP="00DB58D7">
      <w:pPr>
        <w:ind w:left="850" w:hanging="142"/>
        <w:jc w:val="both"/>
        <w:rPr>
          <w:rFonts w:ascii="ＭＳ ゴシック" w:eastAsia="ＭＳ ゴシック" w:hAnsi="ＭＳ ゴシック"/>
          <w:sz w:val="24"/>
          <w:u w:val="single"/>
        </w:rPr>
      </w:pPr>
    </w:p>
    <w:p w14:paraId="2CCD1E3E" w14:textId="77777777" w:rsidR="00B62777" w:rsidRPr="004525EA" w:rsidRDefault="00B62777" w:rsidP="00DB58D7">
      <w:pPr>
        <w:ind w:firstLineChars="515" w:firstLine="1137"/>
        <w:jc w:val="both"/>
        <w:rPr>
          <w:rFonts w:ascii="ＭＳ ゴシック" w:eastAsia="ＭＳ ゴシック" w:hAnsi="ＭＳ ゴシック"/>
          <w:b/>
          <w:bCs/>
          <w:color w:val="EE0000"/>
          <w:sz w:val="22"/>
          <w:szCs w:val="22"/>
        </w:rPr>
      </w:pPr>
      <w:bookmarkStart w:id="25" w:name="_Hlk205190721"/>
      <w:r w:rsidRPr="002D7024">
        <w:rPr>
          <w:rFonts w:ascii="ＭＳ ゴシック" w:eastAsia="ＭＳ ゴシック" w:hAnsi="ＭＳ ゴシック" w:hint="eastAsia"/>
          <w:b/>
          <w:bCs/>
          <w:sz w:val="22"/>
          <w:szCs w:val="22"/>
          <w:shd w:val="pct15" w:color="auto" w:fill="FFFFFF"/>
        </w:rPr>
        <w:t>イ）</w:t>
      </w:r>
      <w:bookmarkEnd w:id="25"/>
      <w:r w:rsidRPr="002D7024">
        <w:rPr>
          <w:rFonts w:ascii="ＭＳ ゴシック" w:eastAsia="ＭＳ ゴシック" w:hAnsi="ＭＳ ゴシック" w:hint="eastAsia"/>
          <w:b/>
          <w:bCs/>
          <w:sz w:val="22"/>
          <w:szCs w:val="22"/>
          <w:shd w:val="pct15" w:color="auto" w:fill="FFFFFF"/>
        </w:rPr>
        <w:t>感染症対策会議</w:t>
      </w:r>
    </w:p>
    <w:p w14:paraId="540DEEB7" w14:textId="77777777" w:rsidR="00B62777" w:rsidRDefault="00B62777" w:rsidP="00DB58D7">
      <w:pPr>
        <w:ind w:left="1276" w:firstLine="284"/>
        <w:jc w:val="both"/>
        <w:rPr>
          <w:rFonts w:ascii="ＭＳ ゴシック" w:eastAsia="ＭＳ ゴシック" w:hAnsi="ＭＳ ゴシック"/>
          <w:sz w:val="22"/>
          <w:szCs w:val="22"/>
        </w:rPr>
      </w:pPr>
      <w:r>
        <w:rPr>
          <w:rFonts w:ascii="ＭＳ ゴシック" w:eastAsia="ＭＳ ゴシック" w:hAnsi="ＭＳ ゴシック" w:hint="eastAsia"/>
          <w:sz w:val="22"/>
          <w:szCs w:val="22"/>
        </w:rPr>
        <w:t>新型インフルエンザ等の発生の疑いがあり、政府の初動対処方針が決定した場合には、国や県の動向を逐次確認し情報収集を行うとともに、感染拡大を抑制する等の措置を講じるため、感染症対策会議を開催する。</w:t>
      </w:r>
    </w:p>
    <w:p w14:paraId="358BB32E" w14:textId="77777777" w:rsidR="00B62777" w:rsidRDefault="00B62777" w:rsidP="00DB58D7">
      <w:pPr>
        <w:ind w:left="1276" w:firstLine="284"/>
        <w:jc w:val="both"/>
        <w:rPr>
          <w:rFonts w:ascii="ＭＳ ゴシック" w:eastAsia="ＭＳ ゴシック" w:hAnsi="ＭＳ ゴシック"/>
          <w:sz w:val="24"/>
          <w:u w:val="single"/>
        </w:rPr>
      </w:pPr>
      <w:r>
        <w:rPr>
          <w:rFonts w:ascii="ＭＳ ゴシック" w:eastAsia="ＭＳ ゴシック" w:hAnsi="ＭＳ ゴシック" w:hint="eastAsia"/>
          <w:sz w:val="22"/>
          <w:szCs w:val="22"/>
        </w:rPr>
        <w:t>事務局を保健福祉総合センターに置き、対策会議の事務を処理する。</w:t>
      </w:r>
    </w:p>
    <w:p w14:paraId="4B65B73D" w14:textId="77777777" w:rsidR="00B62777" w:rsidRDefault="00B62777" w:rsidP="002D7024">
      <w:pPr>
        <w:ind w:firstLineChars="515" w:firstLine="1236"/>
        <w:rPr>
          <w:rFonts w:ascii="ＭＳ ゴシック" w:eastAsia="ＭＳ ゴシック" w:hAnsi="ＭＳ ゴシック"/>
          <w:sz w:val="24"/>
          <w:u w:val="single"/>
        </w:rPr>
      </w:pPr>
    </w:p>
    <w:p w14:paraId="18337C99" w14:textId="77777777" w:rsidR="00B62777" w:rsidRPr="00531B40" w:rsidRDefault="00B62777" w:rsidP="00A945F5">
      <w:pPr>
        <w:ind w:left="850" w:hanging="142"/>
        <w:rPr>
          <w:rFonts w:ascii="ＭＳ ゴシック" w:eastAsia="ＭＳ ゴシック" w:hAnsi="ＭＳ ゴシック"/>
          <w:b/>
          <w:bCs/>
          <w:sz w:val="22"/>
          <w:szCs w:val="22"/>
        </w:rPr>
      </w:pPr>
    </w:p>
    <w:p w14:paraId="0A3FC078" w14:textId="77777777" w:rsidR="00B62777" w:rsidRDefault="00B62777" w:rsidP="00A945F5">
      <w:pPr>
        <w:ind w:left="850" w:hanging="142"/>
        <w:rPr>
          <w:rFonts w:ascii="ＭＳ ゴシック" w:eastAsia="ＭＳ ゴシック" w:hAnsi="ＭＳ ゴシック"/>
          <w:b/>
          <w:bCs/>
          <w:sz w:val="22"/>
          <w:szCs w:val="22"/>
        </w:rPr>
      </w:pPr>
    </w:p>
    <w:p w14:paraId="4AC768A0" w14:textId="77777777" w:rsidR="00B62777" w:rsidRDefault="00B62777" w:rsidP="00A945F5">
      <w:pPr>
        <w:ind w:left="850" w:hanging="142"/>
        <w:rPr>
          <w:rFonts w:ascii="ＭＳ ゴシック" w:eastAsia="ＭＳ ゴシック" w:hAnsi="ＭＳ ゴシック"/>
          <w:b/>
          <w:bCs/>
          <w:sz w:val="22"/>
          <w:szCs w:val="22"/>
        </w:rPr>
      </w:pPr>
    </w:p>
    <w:p w14:paraId="5F05A255" w14:textId="77777777" w:rsidR="00B62777" w:rsidRDefault="00B62777" w:rsidP="00A945F5">
      <w:pPr>
        <w:ind w:left="850" w:hanging="142"/>
        <w:rPr>
          <w:rFonts w:ascii="ＭＳ ゴシック" w:eastAsia="ＭＳ ゴシック" w:hAnsi="ＭＳ ゴシック"/>
          <w:b/>
          <w:bCs/>
          <w:sz w:val="22"/>
          <w:szCs w:val="22"/>
        </w:rPr>
      </w:pPr>
    </w:p>
    <w:p w14:paraId="76317968" w14:textId="77777777" w:rsidR="00B62777" w:rsidRDefault="00B62777" w:rsidP="00A945F5">
      <w:pPr>
        <w:ind w:left="850" w:hanging="142"/>
        <w:rPr>
          <w:rFonts w:ascii="ＭＳ ゴシック" w:eastAsia="ＭＳ ゴシック" w:hAnsi="ＭＳ ゴシック"/>
          <w:b/>
          <w:bCs/>
          <w:sz w:val="22"/>
          <w:szCs w:val="22"/>
        </w:rPr>
      </w:pPr>
    </w:p>
    <w:p w14:paraId="630B8583" w14:textId="77777777" w:rsidR="00B62777" w:rsidRDefault="00B62777" w:rsidP="00A945F5">
      <w:pPr>
        <w:ind w:left="850" w:hanging="142"/>
        <w:rPr>
          <w:rFonts w:ascii="ＭＳ ゴシック" w:eastAsia="ＭＳ ゴシック" w:hAnsi="ＭＳ ゴシック"/>
          <w:b/>
          <w:bCs/>
          <w:sz w:val="22"/>
          <w:szCs w:val="22"/>
        </w:rPr>
      </w:pPr>
    </w:p>
    <w:p w14:paraId="4C0DE0CF" w14:textId="77777777" w:rsidR="00B62777" w:rsidRDefault="00B62777" w:rsidP="00A945F5">
      <w:pPr>
        <w:ind w:left="850" w:hanging="142"/>
        <w:rPr>
          <w:rFonts w:ascii="ＭＳ ゴシック" w:eastAsia="ＭＳ ゴシック" w:hAnsi="ＭＳ ゴシック"/>
          <w:sz w:val="24"/>
          <w:u w:val="single"/>
        </w:rPr>
      </w:pPr>
    </w:p>
    <w:p w14:paraId="4B764675" w14:textId="77777777" w:rsidR="00B62777" w:rsidRDefault="00B62777" w:rsidP="00A945F5">
      <w:pPr>
        <w:ind w:left="850" w:hanging="142"/>
        <w:rPr>
          <w:rFonts w:ascii="ＭＳ ゴシック" w:eastAsia="ＭＳ ゴシック" w:hAnsi="ＭＳ ゴシック"/>
          <w:sz w:val="24"/>
          <w:u w:val="single"/>
        </w:rPr>
      </w:pPr>
    </w:p>
    <w:p w14:paraId="1379C781" w14:textId="77777777" w:rsidR="00B62777" w:rsidRDefault="00B62777" w:rsidP="00A945F5">
      <w:pPr>
        <w:ind w:left="850" w:hanging="142"/>
        <w:rPr>
          <w:rFonts w:ascii="ＭＳ ゴシック" w:eastAsia="ＭＳ ゴシック" w:hAnsi="ＭＳ ゴシック"/>
          <w:sz w:val="24"/>
          <w:u w:val="single"/>
        </w:rPr>
      </w:pPr>
    </w:p>
    <w:p w14:paraId="41E760E7" w14:textId="77777777" w:rsidR="00B62777" w:rsidRDefault="00B62777" w:rsidP="00A945F5">
      <w:pPr>
        <w:ind w:left="850" w:hanging="142"/>
        <w:rPr>
          <w:rFonts w:ascii="ＭＳ ゴシック" w:eastAsia="ＭＳ ゴシック" w:hAnsi="ＭＳ ゴシック"/>
          <w:sz w:val="24"/>
          <w:u w:val="single"/>
        </w:rPr>
      </w:pPr>
    </w:p>
    <w:p w14:paraId="647D4ADE" w14:textId="77777777" w:rsidR="00B62777" w:rsidRDefault="00B62777" w:rsidP="00A945F5">
      <w:pPr>
        <w:ind w:left="850" w:hanging="142"/>
        <w:rPr>
          <w:rFonts w:ascii="ＭＳ ゴシック" w:eastAsia="ＭＳ ゴシック" w:hAnsi="ＭＳ ゴシック"/>
          <w:sz w:val="24"/>
          <w:u w:val="single"/>
        </w:rPr>
      </w:pPr>
    </w:p>
    <w:p w14:paraId="50F583E4" w14:textId="77777777" w:rsidR="004F2B50" w:rsidRDefault="004F2B50" w:rsidP="00A945F5">
      <w:pPr>
        <w:ind w:left="850" w:hanging="142"/>
        <w:rPr>
          <w:rFonts w:ascii="ＭＳ ゴシック" w:eastAsia="ＭＳ ゴシック" w:hAnsi="ＭＳ ゴシック"/>
          <w:sz w:val="24"/>
          <w:u w:val="single"/>
        </w:rPr>
      </w:pPr>
    </w:p>
    <w:p w14:paraId="35AE1565" w14:textId="77777777" w:rsidR="00B62777" w:rsidRDefault="00B62777" w:rsidP="00A945F5">
      <w:pPr>
        <w:ind w:left="850" w:hanging="142"/>
        <w:rPr>
          <w:rFonts w:ascii="ＭＳ ゴシック" w:eastAsia="ＭＳ ゴシック" w:hAnsi="ＭＳ ゴシック"/>
          <w:sz w:val="24"/>
          <w:u w:val="single"/>
        </w:rPr>
      </w:pPr>
    </w:p>
    <w:p w14:paraId="727788FF" w14:textId="77777777" w:rsidR="00B62777" w:rsidRPr="00D2442F" w:rsidRDefault="00B62777" w:rsidP="00762651">
      <w:pPr>
        <w:ind w:left="850" w:hanging="283"/>
        <w:rPr>
          <w:rFonts w:ascii="ＭＳ ゴシック" w:eastAsia="ＭＳ ゴシック" w:hAnsi="ＭＳ ゴシック"/>
          <w:color w:val="EE0000"/>
          <w:sz w:val="24"/>
          <w:u w:val="single"/>
        </w:rPr>
      </w:pPr>
      <w:r w:rsidRPr="00E22C40">
        <w:rPr>
          <w:rFonts w:ascii="ＭＳ ゴシック" w:eastAsia="ＭＳ ゴシック" w:hAnsi="ＭＳ ゴシック" w:hint="eastAsia"/>
          <w:sz w:val="24"/>
        </w:rPr>
        <w:t>【高千穂町新型インフルエンザ等対策組織図】</w:t>
      </w:r>
    </w:p>
    <w:p w14:paraId="6ECF9F83" w14:textId="77777777" w:rsidR="00B62777" w:rsidRDefault="00B62777" w:rsidP="00EF04CA">
      <w:pPr>
        <w:ind w:firstLineChars="64" w:firstLine="134"/>
        <w:rPr>
          <w:rFonts w:ascii="ＭＳ ゴシック" w:eastAsia="ＭＳ ゴシック" w:hAnsi="ＭＳ ゴシック"/>
          <w:noProof/>
          <w:sz w:val="24"/>
        </w:rPr>
      </w:pPr>
      <w:r w:rsidRPr="002D7024">
        <w:rPr>
          <w:noProof/>
        </w:rPr>
        <w:drawing>
          <wp:inline distT="0" distB="0" distL="0" distR="0" wp14:anchorId="6EB2E13A" wp14:editId="5F7752FF">
            <wp:extent cx="5759450" cy="5278755"/>
            <wp:effectExtent l="0" t="0" r="0" b="0"/>
            <wp:docPr id="70101465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5278755"/>
                    </a:xfrm>
                    <a:prstGeom prst="rect">
                      <a:avLst/>
                    </a:prstGeom>
                    <a:noFill/>
                    <a:ln>
                      <a:noFill/>
                    </a:ln>
                  </pic:spPr>
                </pic:pic>
              </a:graphicData>
            </a:graphic>
          </wp:inline>
        </w:drawing>
      </w:r>
    </w:p>
    <w:p w14:paraId="2E274E9D" w14:textId="77777777" w:rsidR="00B62777" w:rsidRDefault="00B62777" w:rsidP="002D7024">
      <w:pPr>
        <w:rPr>
          <w:rFonts w:ascii="ＭＳ ゴシック" w:eastAsia="ＭＳ ゴシック" w:hAnsi="ＭＳ ゴシック"/>
          <w:sz w:val="24"/>
        </w:rPr>
      </w:pPr>
    </w:p>
    <w:p w14:paraId="34FFB7C6" w14:textId="145A838B" w:rsidR="00B62777" w:rsidRDefault="00F135B6" w:rsidP="00200D61">
      <w:pPr>
        <w:ind w:left="850" w:hanging="142"/>
        <w:rPr>
          <w:rFonts w:ascii="ＭＳ ゴシック" w:eastAsia="ＭＳ ゴシック" w:hAnsi="ＭＳ ゴシック"/>
          <w:sz w:val="24"/>
          <w:u w:val="single"/>
        </w:rPr>
      </w:pPr>
      <w:r>
        <w:rPr>
          <w:rFonts w:ascii="ＭＳ ゴシック" w:eastAsia="ＭＳ ゴシック" w:hAnsi="ＭＳ ゴシック" w:hint="eastAsia"/>
          <w:sz w:val="24"/>
          <w:u w:val="single"/>
        </w:rPr>
        <w:t>③</w:t>
      </w:r>
      <w:r w:rsidR="00B62777">
        <w:rPr>
          <w:rFonts w:ascii="ＭＳ ゴシック" w:eastAsia="ＭＳ ゴシック" w:hAnsi="ＭＳ ゴシック" w:hint="eastAsia"/>
          <w:sz w:val="24"/>
          <w:u w:val="single"/>
        </w:rPr>
        <w:t xml:space="preserve">　高千穂町の事務分掌</w:t>
      </w:r>
    </w:p>
    <w:p w14:paraId="5139FF7F" w14:textId="77777777" w:rsidR="00B62777" w:rsidRPr="004525EA" w:rsidRDefault="00B62777" w:rsidP="002748D0">
      <w:pPr>
        <w:ind w:firstLineChars="515" w:firstLine="1137"/>
        <w:rPr>
          <w:rFonts w:ascii="ＭＳ ゴシック" w:eastAsia="ＭＳ ゴシック" w:hAnsi="ＭＳ ゴシック"/>
          <w:b/>
          <w:bCs/>
          <w:color w:val="EE0000"/>
          <w:sz w:val="22"/>
          <w:szCs w:val="22"/>
        </w:rPr>
      </w:pPr>
      <w:r>
        <w:rPr>
          <w:rFonts w:ascii="ＭＳ ゴシック" w:eastAsia="ＭＳ ゴシック" w:hAnsi="ＭＳ ゴシック" w:hint="eastAsia"/>
          <w:b/>
          <w:bCs/>
          <w:sz w:val="22"/>
          <w:szCs w:val="22"/>
        </w:rPr>
        <w:t>ア</w:t>
      </w:r>
      <w:r w:rsidRPr="004525EA">
        <w:rPr>
          <w:rFonts w:ascii="ＭＳ ゴシック" w:eastAsia="ＭＳ ゴシック" w:hAnsi="ＭＳ ゴシック" w:hint="eastAsia"/>
          <w:b/>
          <w:bCs/>
          <w:sz w:val="22"/>
          <w:szCs w:val="22"/>
        </w:rPr>
        <w:t>）</w:t>
      </w:r>
      <w:r w:rsidRPr="00FE1E8B">
        <w:rPr>
          <w:rFonts w:ascii="ＭＳ ゴシック" w:eastAsia="ＭＳ ゴシック" w:hAnsi="ＭＳ ゴシック" w:hint="eastAsia"/>
          <w:b/>
          <w:bCs/>
          <w:sz w:val="22"/>
          <w:szCs w:val="22"/>
        </w:rPr>
        <w:t>町対策本部における事務分掌</w:t>
      </w:r>
    </w:p>
    <w:tbl>
      <w:tblPr>
        <w:tblStyle w:val="af3"/>
        <w:tblpPr w:leftFromText="142" w:rightFromText="142" w:vertAnchor="text" w:horzAnchor="margin" w:tblpXSpec="center" w:tblpY="100"/>
        <w:tblW w:w="0" w:type="auto"/>
        <w:tblLook w:val="04A0" w:firstRow="1" w:lastRow="0" w:firstColumn="1" w:lastColumn="0" w:noHBand="0" w:noVBand="1"/>
      </w:tblPr>
      <w:tblGrid>
        <w:gridCol w:w="7656"/>
      </w:tblGrid>
      <w:tr w:rsidR="00B62777" w:rsidRPr="00DA0554" w14:paraId="5D648CDF" w14:textId="77777777" w:rsidTr="002D7024">
        <w:trPr>
          <w:trHeight w:val="1831"/>
        </w:trPr>
        <w:tc>
          <w:tcPr>
            <w:tcW w:w="7656" w:type="dxa"/>
          </w:tcPr>
          <w:p w14:paraId="390B7970" w14:textId="77777777" w:rsidR="00B62777" w:rsidRDefault="00B62777" w:rsidP="002D702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02475E">
              <w:rPr>
                <w:rFonts w:ascii="ＭＳ ゴシック" w:eastAsia="ＭＳ ゴシック" w:hAnsi="ＭＳ ゴシック" w:hint="eastAsia"/>
                <w:sz w:val="22"/>
                <w:szCs w:val="22"/>
              </w:rPr>
              <w:t>新型インフルエンザ等の</w:t>
            </w:r>
            <w:r>
              <w:rPr>
                <w:rFonts w:ascii="ＭＳ ゴシック" w:eastAsia="ＭＳ ゴシック" w:hAnsi="ＭＳ ゴシック" w:hint="eastAsia"/>
                <w:sz w:val="22"/>
                <w:szCs w:val="22"/>
              </w:rPr>
              <w:t>流行状況等の</w:t>
            </w:r>
            <w:r w:rsidRPr="0002475E">
              <w:rPr>
                <w:rFonts w:ascii="ＭＳ ゴシック" w:eastAsia="ＭＳ ゴシック" w:hAnsi="ＭＳ ゴシック" w:hint="eastAsia"/>
                <w:sz w:val="22"/>
                <w:szCs w:val="22"/>
              </w:rPr>
              <w:t>情報の収集に関すること</w:t>
            </w:r>
          </w:p>
          <w:p w14:paraId="083E9069" w14:textId="77777777" w:rsidR="00B62777" w:rsidRDefault="00B62777" w:rsidP="002D7024">
            <w:pPr>
              <w:rPr>
                <w:rFonts w:ascii="ＭＳ ゴシック" w:eastAsia="ＭＳ ゴシック" w:hAnsi="ＭＳ ゴシック"/>
                <w:sz w:val="22"/>
                <w:szCs w:val="22"/>
              </w:rPr>
            </w:pPr>
            <w:r w:rsidRPr="00DA0554">
              <w:rPr>
                <w:rFonts w:ascii="ＭＳ ゴシック" w:eastAsia="ＭＳ ゴシック" w:hAnsi="ＭＳ ゴシック" w:hint="eastAsia"/>
                <w:sz w:val="22"/>
                <w:szCs w:val="22"/>
              </w:rPr>
              <w:t>・新型インフルエンザ等の感染症拡大防止及び予防対策に関すること</w:t>
            </w:r>
          </w:p>
          <w:p w14:paraId="6336D400" w14:textId="77777777" w:rsidR="00B62777" w:rsidRDefault="00B62777" w:rsidP="002D702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02475E">
              <w:rPr>
                <w:rFonts w:ascii="ＭＳ ゴシック" w:eastAsia="ＭＳ ゴシック" w:hAnsi="ＭＳ ゴシック" w:hint="eastAsia"/>
                <w:sz w:val="22"/>
                <w:szCs w:val="22"/>
              </w:rPr>
              <w:t>新型インフルエンザ等の予防啓発等に関すること</w:t>
            </w:r>
          </w:p>
          <w:p w14:paraId="496FE542" w14:textId="77777777" w:rsidR="00B62777" w:rsidRDefault="00B62777" w:rsidP="002D7024">
            <w:pPr>
              <w:rPr>
                <w:rFonts w:ascii="ＭＳ ゴシック" w:eastAsia="ＭＳ ゴシック" w:hAnsi="ＭＳ ゴシック"/>
                <w:sz w:val="22"/>
                <w:szCs w:val="22"/>
              </w:rPr>
            </w:pPr>
            <w:r>
              <w:rPr>
                <w:rFonts w:ascii="ＭＳ ゴシック" w:eastAsia="ＭＳ ゴシック" w:hAnsi="ＭＳ ゴシック" w:hint="eastAsia"/>
                <w:sz w:val="22"/>
                <w:szCs w:val="22"/>
              </w:rPr>
              <w:t>・その他新型インフルエンザ等対策に必要な事項に関すること</w:t>
            </w:r>
          </w:p>
          <w:p w14:paraId="64BAE5F9" w14:textId="77777777" w:rsidR="00B62777" w:rsidRDefault="00B62777" w:rsidP="002D7024">
            <w:pPr>
              <w:rPr>
                <w:rFonts w:ascii="ＭＳ ゴシック" w:eastAsia="ＭＳ ゴシック" w:hAnsi="ＭＳ ゴシック"/>
                <w:sz w:val="22"/>
                <w:szCs w:val="22"/>
              </w:rPr>
            </w:pPr>
            <w:r>
              <w:rPr>
                <w:rFonts w:ascii="ＭＳ ゴシック" w:eastAsia="ＭＳ ゴシック" w:hAnsi="ＭＳ ゴシック" w:hint="eastAsia"/>
                <w:sz w:val="22"/>
                <w:szCs w:val="22"/>
              </w:rPr>
              <w:t>・緊急事態宣言が出されている場合の措置に関すること</w:t>
            </w:r>
          </w:p>
          <w:p w14:paraId="711568DB" w14:textId="77777777" w:rsidR="00B62777" w:rsidRPr="00DA0554" w:rsidRDefault="00B62777" w:rsidP="002D7024">
            <w:pPr>
              <w:rPr>
                <w:rFonts w:ascii="ＭＳ ゴシック" w:eastAsia="ＭＳ ゴシック" w:hAnsi="ＭＳ ゴシック"/>
                <w:sz w:val="22"/>
                <w:szCs w:val="22"/>
              </w:rPr>
            </w:pPr>
            <w:r>
              <w:rPr>
                <w:rFonts w:ascii="ＭＳ ゴシック" w:eastAsia="ＭＳ ゴシック" w:hAnsi="ＭＳ ゴシック" w:hint="eastAsia"/>
                <w:sz w:val="22"/>
                <w:szCs w:val="22"/>
              </w:rPr>
              <w:t>・町行動計画の見直しに関すること</w:t>
            </w:r>
          </w:p>
        </w:tc>
      </w:tr>
    </w:tbl>
    <w:p w14:paraId="757D35D4" w14:textId="77777777" w:rsidR="00B62777" w:rsidRDefault="00B62777" w:rsidP="00200D61">
      <w:pPr>
        <w:rPr>
          <w:rFonts w:ascii="ＭＳ ゴシック" w:eastAsia="ＭＳ ゴシック" w:hAnsi="ＭＳ ゴシック"/>
          <w:sz w:val="24"/>
        </w:rPr>
      </w:pPr>
      <w:r>
        <w:rPr>
          <w:rFonts w:ascii="ＭＳ ゴシック" w:eastAsia="ＭＳ ゴシック" w:hAnsi="ＭＳ ゴシック" w:hint="eastAsia"/>
          <w:sz w:val="24"/>
        </w:rPr>
        <w:t xml:space="preserve">　　</w:t>
      </w:r>
    </w:p>
    <w:p w14:paraId="5F86F8A8" w14:textId="77777777" w:rsidR="00B62777" w:rsidRPr="00DA0554" w:rsidRDefault="00B62777" w:rsidP="00200D61">
      <w:pPr>
        <w:rPr>
          <w:rFonts w:ascii="ＭＳ ゴシック" w:eastAsia="ＭＳ ゴシック" w:hAnsi="ＭＳ ゴシック"/>
          <w:sz w:val="22"/>
          <w:szCs w:val="22"/>
        </w:rPr>
      </w:pPr>
    </w:p>
    <w:p w14:paraId="57FE1B93" w14:textId="77777777" w:rsidR="00B62777" w:rsidRDefault="00B62777" w:rsidP="00200D61">
      <w:pPr>
        <w:rPr>
          <w:rFonts w:ascii="ＭＳ ゴシック" w:eastAsia="ＭＳ ゴシック" w:hAnsi="ＭＳ ゴシック"/>
          <w:sz w:val="24"/>
        </w:rPr>
      </w:pPr>
    </w:p>
    <w:p w14:paraId="4A74A860" w14:textId="77777777" w:rsidR="00B62777" w:rsidRDefault="00B62777" w:rsidP="00200D61">
      <w:pPr>
        <w:rPr>
          <w:rFonts w:ascii="ＭＳ ゴシック" w:eastAsia="ＭＳ ゴシック" w:hAnsi="ＭＳ ゴシック"/>
          <w:sz w:val="24"/>
        </w:rPr>
      </w:pPr>
    </w:p>
    <w:p w14:paraId="786C39C5" w14:textId="77777777" w:rsidR="00B62777" w:rsidRDefault="00B62777" w:rsidP="00200D61">
      <w:pPr>
        <w:rPr>
          <w:rFonts w:ascii="ＭＳ ゴシック" w:eastAsia="ＭＳ ゴシック" w:hAnsi="ＭＳ ゴシック"/>
          <w:sz w:val="24"/>
        </w:rPr>
      </w:pPr>
    </w:p>
    <w:p w14:paraId="6AF14508" w14:textId="77777777" w:rsidR="00B62777" w:rsidRDefault="00B62777" w:rsidP="00200D61">
      <w:pPr>
        <w:rPr>
          <w:rFonts w:ascii="ＭＳ ゴシック" w:eastAsia="ＭＳ ゴシック" w:hAnsi="ＭＳ ゴシック"/>
          <w:sz w:val="24"/>
        </w:rPr>
      </w:pPr>
    </w:p>
    <w:p w14:paraId="44F23785" w14:textId="77777777" w:rsidR="00B62777" w:rsidRDefault="00B62777" w:rsidP="00200D61">
      <w:pPr>
        <w:rPr>
          <w:rFonts w:ascii="ＭＳ ゴシック" w:eastAsia="ＭＳ ゴシック" w:hAnsi="ＭＳ ゴシック"/>
          <w:sz w:val="24"/>
        </w:rPr>
      </w:pPr>
    </w:p>
    <w:p w14:paraId="1B48CDA6" w14:textId="77777777" w:rsidR="00B62777" w:rsidRDefault="00B62777" w:rsidP="00200D61">
      <w:pPr>
        <w:rPr>
          <w:rFonts w:ascii="ＭＳ ゴシック" w:eastAsia="ＭＳ ゴシック" w:hAnsi="ＭＳ ゴシック"/>
          <w:sz w:val="24"/>
        </w:rPr>
      </w:pPr>
    </w:p>
    <w:p w14:paraId="53061519" w14:textId="77777777" w:rsidR="00B62777" w:rsidRDefault="00B62777" w:rsidP="00200D61">
      <w:pPr>
        <w:rPr>
          <w:rFonts w:ascii="ＭＳ ゴシック" w:eastAsia="ＭＳ ゴシック" w:hAnsi="ＭＳ ゴシック"/>
          <w:sz w:val="24"/>
        </w:rPr>
      </w:pPr>
    </w:p>
    <w:p w14:paraId="2B6437F9" w14:textId="77777777" w:rsidR="00B62777" w:rsidRDefault="00B62777" w:rsidP="00200D61">
      <w:pPr>
        <w:rPr>
          <w:rFonts w:ascii="ＭＳ ゴシック" w:eastAsia="ＭＳ ゴシック" w:hAnsi="ＭＳ ゴシック"/>
          <w:sz w:val="24"/>
        </w:rPr>
      </w:pPr>
    </w:p>
    <w:p w14:paraId="3EC427C5" w14:textId="77777777" w:rsidR="00B62777" w:rsidRPr="004525EA" w:rsidRDefault="00B62777" w:rsidP="00531B40">
      <w:pPr>
        <w:ind w:firstLineChars="515" w:firstLine="1137"/>
        <w:rPr>
          <w:rFonts w:ascii="ＭＳ ゴシック" w:eastAsia="ＭＳ ゴシック" w:hAnsi="ＭＳ ゴシック"/>
          <w:b/>
          <w:bCs/>
          <w:color w:val="EE0000"/>
          <w:sz w:val="22"/>
          <w:szCs w:val="22"/>
        </w:rPr>
      </w:pPr>
      <w:r>
        <w:rPr>
          <w:rFonts w:ascii="ＭＳ ゴシック" w:eastAsia="ＭＳ ゴシック" w:hAnsi="ＭＳ ゴシック" w:hint="eastAsia"/>
          <w:b/>
          <w:bCs/>
          <w:sz w:val="22"/>
          <w:szCs w:val="22"/>
        </w:rPr>
        <w:t>イ</w:t>
      </w:r>
      <w:r w:rsidRPr="004525EA">
        <w:rPr>
          <w:rFonts w:ascii="ＭＳ ゴシック" w:eastAsia="ＭＳ ゴシック" w:hAnsi="ＭＳ ゴシック" w:hint="eastAsia"/>
          <w:b/>
          <w:bCs/>
          <w:sz w:val="22"/>
          <w:szCs w:val="22"/>
        </w:rPr>
        <w:t>）</w:t>
      </w:r>
      <w:r>
        <w:rPr>
          <w:rFonts w:ascii="ＭＳ ゴシック" w:eastAsia="ＭＳ ゴシック" w:hAnsi="ＭＳ ゴシック" w:hint="eastAsia"/>
          <w:b/>
          <w:bCs/>
          <w:sz w:val="22"/>
          <w:szCs w:val="22"/>
        </w:rPr>
        <w:t>感染症対策会議における事務分掌</w:t>
      </w:r>
    </w:p>
    <w:tbl>
      <w:tblPr>
        <w:tblStyle w:val="af3"/>
        <w:tblpPr w:leftFromText="142" w:rightFromText="142" w:vertAnchor="text" w:horzAnchor="margin" w:tblpXSpec="center" w:tblpY="35"/>
        <w:tblW w:w="0" w:type="auto"/>
        <w:tblLook w:val="04A0" w:firstRow="1" w:lastRow="0" w:firstColumn="1" w:lastColumn="0" w:noHBand="0" w:noVBand="1"/>
      </w:tblPr>
      <w:tblGrid>
        <w:gridCol w:w="7656"/>
      </w:tblGrid>
      <w:tr w:rsidR="00B62777" w:rsidRPr="00DA0554" w14:paraId="3CE7AFCA" w14:textId="77777777" w:rsidTr="00446A17">
        <w:tc>
          <w:tcPr>
            <w:tcW w:w="7656" w:type="dxa"/>
          </w:tcPr>
          <w:p w14:paraId="06368204" w14:textId="77777777" w:rsidR="00B62777" w:rsidRDefault="00B62777" w:rsidP="009D0907">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02475E">
              <w:rPr>
                <w:rFonts w:ascii="ＭＳ ゴシック" w:eastAsia="ＭＳ ゴシック" w:hAnsi="ＭＳ ゴシック" w:hint="eastAsia"/>
                <w:sz w:val="22"/>
                <w:szCs w:val="22"/>
              </w:rPr>
              <w:t>新型インフルエンザ等の情報の収集に関すること</w:t>
            </w:r>
          </w:p>
          <w:p w14:paraId="742697EF" w14:textId="77777777" w:rsidR="00B62777" w:rsidRDefault="00B62777" w:rsidP="009D0907">
            <w:pPr>
              <w:rPr>
                <w:rFonts w:ascii="ＭＳ ゴシック" w:eastAsia="ＭＳ ゴシック" w:hAnsi="ＭＳ ゴシック"/>
                <w:sz w:val="22"/>
                <w:szCs w:val="22"/>
              </w:rPr>
            </w:pPr>
            <w:r w:rsidRPr="00DA0554">
              <w:rPr>
                <w:rFonts w:ascii="ＭＳ ゴシック" w:eastAsia="ＭＳ ゴシック" w:hAnsi="ＭＳ ゴシック" w:hint="eastAsia"/>
                <w:sz w:val="22"/>
                <w:szCs w:val="22"/>
              </w:rPr>
              <w:t>・新型インフルエンザ等の感染症拡大防止及び予防対策に関すること</w:t>
            </w:r>
          </w:p>
          <w:p w14:paraId="079FACC8" w14:textId="77777777" w:rsidR="00B62777" w:rsidRDefault="00B62777" w:rsidP="009D0907">
            <w:pPr>
              <w:rPr>
                <w:rFonts w:ascii="ＭＳ ゴシック" w:eastAsia="ＭＳ ゴシック" w:hAnsi="ＭＳ ゴシック"/>
                <w:sz w:val="22"/>
                <w:szCs w:val="22"/>
              </w:rPr>
            </w:pPr>
            <w:r>
              <w:rPr>
                <w:rFonts w:ascii="ＭＳ ゴシック" w:eastAsia="ＭＳ ゴシック" w:hAnsi="ＭＳ ゴシック" w:hint="eastAsia"/>
                <w:sz w:val="22"/>
                <w:szCs w:val="22"/>
              </w:rPr>
              <w:t>・町民生活及び町民経済の安定に関すること</w:t>
            </w:r>
          </w:p>
          <w:p w14:paraId="13B41900" w14:textId="77777777" w:rsidR="00B62777" w:rsidRDefault="00B62777" w:rsidP="009D0907">
            <w:pPr>
              <w:rPr>
                <w:rFonts w:ascii="ＭＳ ゴシック" w:eastAsia="ＭＳ ゴシック" w:hAnsi="ＭＳ ゴシック"/>
                <w:sz w:val="22"/>
                <w:szCs w:val="22"/>
              </w:rPr>
            </w:pPr>
            <w:r>
              <w:rPr>
                <w:rFonts w:ascii="ＭＳ ゴシック" w:eastAsia="ＭＳ ゴシック" w:hAnsi="ＭＳ ゴシック" w:hint="eastAsia"/>
                <w:sz w:val="22"/>
                <w:szCs w:val="22"/>
              </w:rPr>
              <w:t>・国、県、近隣市町村、その他の関係機関等との連絡調整に関すること</w:t>
            </w:r>
          </w:p>
          <w:p w14:paraId="7F2FCC25" w14:textId="77777777" w:rsidR="00B62777" w:rsidRDefault="00B62777" w:rsidP="009D0907">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02475E">
              <w:rPr>
                <w:rFonts w:ascii="ＭＳ ゴシック" w:eastAsia="ＭＳ ゴシック" w:hAnsi="ＭＳ ゴシック" w:hint="eastAsia"/>
                <w:sz w:val="22"/>
                <w:szCs w:val="22"/>
              </w:rPr>
              <w:t>新型インフルエンザ等の予防啓発等に関すること</w:t>
            </w:r>
          </w:p>
          <w:p w14:paraId="67B79BA7" w14:textId="77777777" w:rsidR="00B62777" w:rsidRDefault="00B62777" w:rsidP="009D0907">
            <w:pPr>
              <w:rPr>
                <w:rFonts w:ascii="ＭＳ ゴシック" w:eastAsia="ＭＳ ゴシック" w:hAnsi="ＭＳ ゴシック"/>
                <w:sz w:val="22"/>
                <w:szCs w:val="22"/>
              </w:rPr>
            </w:pPr>
            <w:r>
              <w:rPr>
                <w:rFonts w:ascii="ＭＳ ゴシック" w:eastAsia="ＭＳ ゴシック" w:hAnsi="ＭＳ ゴシック" w:hint="eastAsia"/>
                <w:sz w:val="22"/>
                <w:szCs w:val="22"/>
              </w:rPr>
              <w:t>・その他新型インフルエンザ等対策に必要な事項に関すること</w:t>
            </w:r>
          </w:p>
          <w:p w14:paraId="09DB4B62" w14:textId="77777777" w:rsidR="00B62777" w:rsidRPr="00DA0554" w:rsidRDefault="00B62777" w:rsidP="009D0907">
            <w:pPr>
              <w:rPr>
                <w:rFonts w:ascii="ＭＳ ゴシック" w:eastAsia="ＭＳ ゴシック" w:hAnsi="ＭＳ ゴシック"/>
                <w:sz w:val="22"/>
                <w:szCs w:val="22"/>
              </w:rPr>
            </w:pPr>
            <w:r>
              <w:rPr>
                <w:rFonts w:ascii="ＭＳ ゴシック" w:eastAsia="ＭＳ ゴシック" w:hAnsi="ＭＳ ゴシック" w:hint="eastAsia"/>
                <w:sz w:val="22"/>
                <w:szCs w:val="22"/>
              </w:rPr>
              <w:t>・町行動計画の見直しに関すること</w:t>
            </w:r>
          </w:p>
        </w:tc>
      </w:tr>
    </w:tbl>
    <w:p w14:paraId="1F4FB346" w14:textId="77777777" w:rsidR="00B62777" w:rsidRPr="00531B40" w:rsidRDefault="00B62777" w:rsidP="00DA0554">
      <w:pPr>
        <w:ind w:firstLineChars="515" w:firstLine="1137"/>
        <w:rPr>
          <w:rFonts w:ascii="ＭＳ ゴシック" w:eastAsia="ＭＳ ゴシック" w:hAnsi="ＭＳ ゴシック"/>
          <w:b/>
          <w:bCs/>
          <w:sz w:val="22"/>
          <w:szCs w:val="22"/>
        </w:rPr>
      </w:pPr>
    </w:p>
    <w:p w14:paraId="4F9D4491" w14:textId="77777777" w:rsidR="00B62777" w:rsidRPr="004525EA" w:rsidRDefault="00B62777" w:rsidP="00DA0554">
      <w:pPr>
        <w:ind w:firstLineChars="515" w:firstLine="1137"/>
        <w:rPr>
          <w:rFonts w:ascii="ＭＳ ゴシック" w:eastAsia="ＭＳ ゴシック" w:hAnsi="ＭＳ ゴシック"/>
          <w:b/>
          <w:bCs/>
          <w:color w:val="EE0000"/>
          <w:sz w:val="22"/>
          <w:szCs w:val="22"/>
        </w:rPr>
      </w:pPr>
      <w:r>
        <w:rPr>
          <w:rFonts w:ascii="ＭＳ ゴシック" w:eastAsia="ＭＳ ゴシック" w:hAnsi="ＭＳ ゴシック" w:hint="eastAsia"/>
          <w:b/>
          <w:bCs/>
          <w:sz w:val="22"/>
          <w:szCs w:val="22"/>
        </w:rPr>
        <w:t>ウ</w:t>
      </w:r>
      <w:r w:rsidRPr="004525EA">
        <w:rPr>
          <w:rFonts w:ascii="ＭＳ ゴシック" w:eastAsia="ＭＳ ゴシック" w:hAnsi="ＭＳ ゴシック" w:hint="eastAsia"/>
          <w:b/>
          <w:bCs/>
          <w:sz w:val="22"/>
          <w:szCs w:val="22"/>
        </w:rPr>
        <w:t>）</w:t>
      </w:r>
      <w:r>
        <w:rPr>
          <w:rFonts w:ascii="ＭＳ ゴシック" w:eastAsia="ＭＳ ゴシック" w:hAnsi="ＭＳ ゴシック" w:hint="eastAsia"/>
          <w:b/>
          <w:bCs/>
          <w:sz w:val="22"/>
          <w:szCs w:val="22"/>
        </w:rPr>
        <w:t>各対策部共通における事務分掌</w:t>
      </w:r>
    </w:p>
    <w:tbl>
      <w:tblPr>
        <w:tblStyle w:val="af3"/>
        <w:tblpPr w:leftFromText="142" w:rightFromText="142" w:vertAnchor="text" w:horzAnchor="margin" w:tblpXSpec="center" w:tblpY="35"/>
        <w:tblW w:w="0" w:type="auto"/>
        <w:tblLook w:val="04A0" w:firstRow="1" w:lastRow="0" w:firstColumn="1" w:lastColumn="0" w:noHBand="0" w:noVBand="1"/>
      </w:tblPr>
      <w:tblGrid>
        <w:gridCol w:w="7661"/>
      </w:tblGrid>
      <w:tr w:rsidR="00B62777" w:rsidRPr="00DA0554" w14:paraId="4A1B41E5" w14:textId="77777777" w:rsidTr="005D526D">
        <w:tc>
          <w:tcPr>
            <w:tcW w:w="7661" w:type="dxa"/>
          </w:tcPr>
          <w:p w14:paraId="5F5C5B18" w14:textId="77777777" w:rsidR="00B62777" w:rsidRDefault="00B62777" w:rsidP="009D0907">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D2442F">
              <w:rPr>
                <w:rFonts w:ascii="ＭＳ ゴシック" w:eastAsia="ＭＳ ゴシック" w:hAnsi="ＭＳ ゴシック" w:hint="eastAsia"/>
                <w:sz w:val="22"/>
                <w:szCs w:val="22"/>
              </w:rPr>
              <w:t>本部長が特に命ずること</w:t>
            </w:r>
          </w:p>
          <w:p w14:paraId="751FA18D" w14:textId="77777777" w:rsidR="00B62777" w:rsidRDefault="00B62777" w:rsidP="009D0907">
            <w:pPr>
              <w:rPr>
                <w:rFonts w:ascii="ＭＳ ゴシック" w:eastAsia="ＭＳ ゴシック" w:hAnsi="ＭＳ ゴシック"/>
                <w:sz w:val="22"/>
                <w:szCs w:val="22"/>
              </w:rPr>
            </w:pPr>
            <w:r w:rsidRPr="00DA0554">
              <w:rPr>
                <w:rFonts w:ascii="ＭＳ ゴシック" w:eastAsia="ＭＳ ゴシック" w:hAnsi="ＭＳ ゴシック" w:hint="eastAsia"/>
                <w:sz w:val="22"/>
                <w:szCs w:val="22"/>
              </w:rPr>
              <w:t>・</w:t>
            </w:r>
            <w:r w:rsidRPr="00D2442F">
              <w:rPr>
                <w:rFonts w:ascii="ＭＳ ゴシック" w:eastAsia="ＭＳ ゴシック" w:hAnsi="ＭＳ ゴシック" w:hint="eastAsia"/>
                <w:sz w:val="22"/>
                <w:szCs w:val="22"/>
              </w:rPr>
              <w:t>対策本部との連絡調整に関すること</w:t>
            </w:r>
          </w:p>
          <w:p w14:paraId="59858566" w14:textId="77777777" w:rsidR="00B62777" w:rsidRDefault="00B62777" w:rsidP="009D0907">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D2442F">
              <w:rPr>
                <w:rFonts w:ascii="ＭＳ ゴシック" w:eastAsia="ＭＳ ゴシック" w:hAnsi="ＭＳ ゴシック" w:hint="eastAsia"/>
                <w:sz w:val="22"/>
                <w:szCs w:val="22"/>
              </w:rPr>
              <w:t>各課</w:t>
            </w:r>
            <w:r>
              <w:rPr>
                <w:rFonts w:ascii="ＭＳ ゴシック" w:eastAsia="ＭＳ ゴシック" w:hAnsi="ＭＳ ゴシック" w:hint="eastAsia"/>
                <w:sz w:val="22"/>
                <w:szCs w:val="22"/>
              </w:rPr>
              <w:t>（施設）</w:t>
            </w:r>
            <w:r w:rsidRPr="00D2442F">
              <w:rPr>
                <w:rFonts w:ascii="ＭＳ ゴシック" w:eastAsia="ＭＳ ゴシック" w:hAnsi="ＭＳ ゴシック" w:hint="eastAsia"/>
                <w:sz w:val="22"/>
                <w:szCs w:val="22"/>
              </w:rPr>
              <w:t>との連絡調整及び関係各課</w:t>
            </w:r>
            <w:r>
              <w:rPr>
                <w:rFonts w:ascii="ＭＳ ゴシック" w:eastAsia="ＭＳ ゴシック" w:hAnsi="ＭＳ ゴシック" w:hint="eastAsia"/>
                <w:sz w:val="22"/>
                <w:szCs w:val="22"/>
              </w:rPr>
              <w:t>（施設）</w:t>
            </w:r>
            <w:r w:rsidRPr="00D2442F">
              <w:rPr>
                <w:rFonts w:ascii="ＭＳ ゴシック" w:eastAsia="ＭＳ ゴシック" w:hAnsi="ＭＳ ゴシック" w:hint="eastAsia"/>
                <w:sz w:val="22"/>
                <w:szCs w:val="22"/>
              </w:rPr>
              <w:t>への応援に関すること</w:t>
            </w:r>
          </w:p>
          <w:p w14:paraId="725B7889" w14:textId="77777777" w:rsidR="00B62777" w:rsidRDefault="00B62777" w:rsidP="009D0907">
            <w:pPr>
              <w:rPr>
                <w:rFonts w:ascii="ＭＳ ゴシック" w:eastAsia="ＭＳ ゴシック" w:hAnsi="ＭＳ ゴシック"/>
                <w:sz w:val="22"/>
                <w:szCs w:val="22"/>
              </w:rPr>
            </w:pPr>
            <w:r>
              <w:rPr>
                <w:rFonts w:ascii="ＭＳ ゴシック" w:eastAsia="ＭＳ ゴシック" w:hAnsi="ＭＳ ゴシック" w:hint="eastAsia"/>
                <w:sz w:val="22"/>
                <w:szCs w:val="22"/>
              </w:rPr>
              <w:t>・発生期における</w:t>
            </w:r>
            <w:r w:rsidRPr="00D2442F">
              <w:rPr>
                <w:rFonts w:ascii="ＭＳ ゴシック" w:eastAsia="ＭＳ ゴシック" w:hAnsi="ＭＳ ゴシック" w:hint="eastAsia"/>
                <w:sz w:val="22"/>
                <w:szCs w:val="22"/>
              </w:rPr>
              <w:t>業務</w:t>
            </w:r>
            <w:r>
              <w:rPr>
                <w:rFonts w:ascii="ＭＳ ゴシック" w:eastAsia="ＭＳ ゴシック" w:hAnsi="ＭＳ ゴシック" w:hint="eastAsia"/>
                <w:sz w:val="22"/>
                <w:szCs w:val="22"/>
              </w:rPr>
              <w:t>の維持・</w:t>
            </w:r>
            <w:r w:rsidRPr="00D2442F">
              <w:rPr>
                <w:rFonts w:ascii="ＭＳ ゴシック" w:eastAsia="ＭＳ ゴシック" w:hAnsi="ＭＳ ゴシック" w:hint="eastAsia"/>
                <w:sz w:val="22"/>
                <w:szCs w:val="22"/>
              </w:rPr>
              <w:t>継続に関すること</w:t>
            </w:r>
          </w:p>
          <w:p w14:paraId="3A2C21D9" w14:textId="77777777" w:rsidR="00B62777" w:rsidRPr="00DA0554" w:rsidRDefault="00B62777" w:rsidP="009D0907">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D2442F">
              <w:rPr>
                <w:rFonts w:ascii="ＭＳ ゴシック" w:eastAsia="ＭＳ ゴシック" w:hAnsi="ＭＳ ゴシック" w:hint="eastAsia"/>
                <w:sz w:val="22"/>
                <w:szCs w:val="22"/>
              </w:rPr>
              <w:t>その他の所管する業務において</w:t>
            </w:r>
            <w:r>
              <w:rPr>
                <w:rFonts w:ascii="ＭＳ ゴシック" w:eastAsia="ＭＳ ゴシック" w:hAnsi="ＭＳ ゴシック" w:hint="eastAsia"/>
                <w:sz w:val="22"/>
                <w:szCs w:val="22"/>
              </w:rPr>
              <w:t>、町内発生期に</w:t>
            </w:r>
            <w:r w:rsidRPr="00D2442F">
              <w:rPr>
                <w:rFonts w:ascii="ＭＳ ゴシック" w:eastAsia="ＭＳ ゴシック" w:hAnsi="ＭＳ ゴシック" w:hint="eastAsia"/>
                <w:sz w:val="22"/>
                <w:szCs w:val="22"/>
              </w:rPr>
              <w:t>対応が求められる</w:t>
            </w:r>
            <w:r>
              <w:rPr>
                <w:rFonts w:ascii="ＭＳ ゴシック" w:eastAsia="ＭＳ ゴシック" w:hAnsi="ＭＳ ゴシック" w:hint="eastAsia"/>
                <w:sz w:val="22"/>
                <w:szCs w:val="22"/>
              </w:rPr>
              <w:t>こと</w:t>
            </w:r>
          </w:p>
        </w:tc>
      </w:tr>
    </w:tbl>
    <w:p w14:paraId="12BBD3A6" w14:textId="77777777" w:rsidR="00B62777" w:rsidRPr="0002475E" w:rsidRDefault="00B62777" w:rsidP="0051023E">
      <w:pPr>
        <w:rPr>
          <w:rFonts w:ascii="ＭＳ ゴシック" w:eastAsia="ＭＳ ゴシック" w:hAnsi="ＭＳ ゴシック"/>
          <w:sz w:val="22"/>
          <w:szCs w:val="22"/>
        </w:rPr>
      </w:pPr>
    </w:p>
    <w:p w14:paraId="4AB33888" w14:textId="77777777" w:rsidR="00B62777" w:rsidRDefault="00B62777" w:rsidP="007E3879">
      <w:pPr>
        <w:ind w:firstLineChars="515" w:firstLine="1137"/>
        <w:rPr>
          <w:rFonts w:ascii="ＭＳ ゴシック" w:eastAsia="ＭＳ ゴシック" w:hAnsi="ＭＳ ゴシック"/>
          <w:b/>
          <w:bCs/>
          <w:sz w:val="22"/>
          <w:szCs w:val="22"/>
        </w:rPr>
      </w:pPr>
    </w:p>
    <w:p w14:paraId="588CA035" w14:textId="77777777" w:rsidR="00B62777" w:rsidRPr="004525EA" w:rsidRDefault="00B62777" w:rsidP="007E3879">
      <w:pPr>
        <w:ind w:firstLineChars="515" w:firstLine="1137"/>
        <w:rPr>
          <w:rFonts w:ascii="ＭＳ ゴシック" w:eastAsia="ＭＳ ゴシック" w:hAnsi="ＭＳ ゴシック"/>
          <w:b/>
          <w:bCs/>
          <w:color w:val="EE0000"/>
          <w:sz w:val="22"/>
          <w:szCs w:val="22"/>
        </w:rPr>
      </w:pPr>
      <w:r>
        <w:rPr>
          <w:rFonts w:ascii="ＭＳ ゴシック" w:eastAsia="ＭＳ ゴシック" w:hAnsi="ＭＳ ゴシック" w:hint="eastAsia"/>
          <w:b/>
          <w:bCs/>
          <w:sz w:val="22"/>
          <w:szCs w:val="22"/>
        </w:rPr>
        <w:t>エ</w:t>
      </w:r>
      <w:r w:rsidRPr="004525EA">
        <w:rPr>
          <w:rFonts w:ascii="ＭＳ ゴシック" w:eastAsia="ＭＳ ゴシック" w:hAnsi="ＭＳ ゴシック" w:hint="eastAsia"/>
          <w:b/>
          <w:bCs/>
          <w:sz w:val="22"/>
          <w:szCs w:val="22"/>
        </w:rPr>
        <w:t>）</w:t>
      </w:r>
      <w:r>
        <w:rPr>
          <w:rFonts w:ascii="ＭＳ ゴシック" w:eastAsia="ＭＳ ゴシック" w:hAnsi="ＭＳ ゴシック" w:hint="eastAsia"/>
          <w:b/>
          <w:bCs/>
          <w:sz w:val="22"/>
          <w:szCs w:val="22"/>
        </w:rPr>
        <w:t>各対策部における事務分掌</w:t>
      </w:r>
    </w:p>
    <w:tbl>
      <w:tblPr>
        <w:tblStyle w:val="af3"/>
        <w:tblW w:w="8505" w:type="dxa"/>
        <w:tblInd w:w="704" w:type="dxa"/>
        <w:tblLook w:val="04A0" w:firstRow="1" w:lastRow="0" w:firstColumn="1" w:lastColumn="0" w:noHBand="0" w:noVBand="1"/>
      </w:tblPr>
      <w:tblGrid>
        <w:gridCol w:w="437"/>
        <w:gridCol w:w="2115"/>
        <w:gridCol w:w="5953"/>
      </w:tblGrid>
      <w:tr w:rsidR="00B62777" w:rsidRPr="007E3879" w14:paraId="148FC125" w14:textId="77777777" w:rsidTr="00220E69">
        <w:trPr>
          <w:trHeight w:val="990"/>
        </w:trPr>
        <w:tc>
          <w:tcPr>
            <w:tcW w:w="437" w:type="dxa"/>
            <w:shd w:val="clear" w:color="auto" w:fill="DAE9F7" w:themeFill="text2" w:themeFillTint="1A"/>
            <w:vAlign w:val="center"/>
          </w:tcPr>
          <w:p w14:paraId="25EAF330" w14:textId="77777777" w:rsidR="00B62777" w:rsidRPr="007E3879" w:rsidRDefault="00B62777" w:rsidP="00AB43AE">
            <w:pPr>
              <w:spacing w:line="0" w:lineRule="atLeast"/>
              <w:jc w:val="center"/>
              <w:rPr>
                <w:rFonts w:ascii="ＭＳ ゴシック" w:eastAsia="ＭＳ ゴシック" w:hAnsi="ＭＳ ゴシック"/>
                <w:b/>
                <w:bCs/>
                <w:sz w:val="22"/>
                <w:szCs w:val="22"/>
              </w:rPr>
            </w:pPr>
            <w:r w:rsidRPr="007E3879">
              <w:rPr>
                <w:rFonts w:ascii="ＭＳ ゴシック" w:eastAsia="ＭＳ ゴシック" w:hAnsi="ＭＳ ゴシック" w:hint="eastAsia"/>
                <w:b/>
                <w:bCs/>
                <w:sz w:val="22"/>
                <w:szCs w:val="22"/>
              </w:rPr>
              <w:t>対策部</w:t>
            </w:r>
          </w:p>
        </w:tc>
        <w:tc>
          <w:tcPr>
            <w:tcW w:w="2115" w:type="dxa"/>
            <w:shd w:val="clear" w:color="auto" w:fill="DAE9F7" w:themeFill="text2" w:themeFillTint="1A"/>
            <w:vAlign w:val="center"/>
          </w:tcPr>
          <w:p w14:paraId="41803B6C" w14:textId="77777777" w:rsidR="00B62777" w:rsidRDefault="00B62777" w:rsidP="00815D92">
            <w:pPr>
              <w:jc w:val="center"/>
              <w:rPr>
                <w:rFonts w:ascii="ＭＳ ゴシック" w:eastAsia="ＭＳ ゴシック" w:hAnsi="ＭＳ ゴシック"/>
                <w:b/>
                <w:bCs/>
                <w:sz w:val="22"/>
                <w:szCs w:val="22"/>
              </w:rPr>
            </w:pPr>
            <w:r w:rsidRPr="007E3879">
              <w:rPr>
                <w:rFonts w:ascii="ＭＳ ゴシック" w:eastAsia="ＭＳ ゴシック" w:hAnsi="ＭＳ ゴシック" w:hint="eastAsia"/>
                <w:b/>
                <w:bCs/>
                <w:sz w:val="22"/>
                <w:szCs w:val="22"/>
              </w:rPr>
              <w:t>課</w:t>
            </w:r>
            <w:r>
              <w:rPr>
                <w:rFonts w:ascii="ＭＳ ゴシック" w:eastAsia="ＭＳ ゴシック" w:hAnsi="ＭＳ ゴシック" w:hint="eastAsia"/>
                <w:b/>
                <w:bCs/>
                <w:sz w:val="22"/>
                <w:szCs w:val="22"/>
              </w:rPr>
              <w:t>・施設</w:t>
            </w:r>
          </w:p>
          <w:p w14:paraId="6F7486E8" w14:textId="77777777" w:rsidR="00B62777" w:rsidRPr="007E3879" w:rsidRDefault="00B62777" w:rsidP="00815D92">
            <w:pPr>
              <w:jc w:val="center"/>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（◎部長）</w:t>
            </w:r>
          </w:p>
        </w:tc>
        <w:tc>
          <w:tcPr>
            <w:tcW w:w="5953" w:type="dxa"/>
            <w:shd w:val="clear" w:color="auto" w:fill="DAE9F7" w:themeFill="text2" w:themeFillTint="1A"/>
            <w:vAlign w:val="center"/>
          </w:tcPr>
          <w:p w14:paraId="646868F7" w14:textId="77777777" w:rsidR="00B62777" w:rsidRPr="007E3879" w:rsidRDefault="00B62777" w:rsidP="007E3879">
            <w:pPr>
              <w:jc w:val="center"/>
              <w:rPr>
                <w:rFonts w:ascii="ＭＳ ゴシック" w:eastAsia="ＭＳ ゴシック" w:hAnsi="ＭＳ ゴシック"/>
                <w:b/>
                <w:bCs/>
                <w:sz w:val="22"/>
                <w:szCs w:val="22"/>
              </w:rPr>
            </w:pPr>
            <w:r w:rsidRPr="007E3879">
              <w:rPr>
                <w:rFonts w:ascii="ＭＳ ゴシック" w:eastAsia="ＭＳ ゴシック" w:hAnsi="ＭＳ ゴシック" w:hint="eastAsia"/>
                <w:b/>
                <w:bCs/>
                <w:sz w:val="22"/>
                <w:szCs w:val="22"/>
              </w:rPr>
              <w:t>事</w:t>
            </w:r>
            <w:r>
              <w:rPr>
                <w:rFonts w:ascii="ＭＳ ゴシック" w:eastAsia="ＭＳ ゴシック" w:hAnsi="ＭＳ ゴシック" w:hint="eastAsia"/>
                <w:b/>
                <w:bCs/>
                <w:sz w:val="22"/>
                <w:szCs w:val="22"/>
              </w:rPr>
              <w:t xml:space="preserve">　</w:t>
            </w:r>
            <w:r w:rsidRPr="007E3879">
              <w:rPr>
                <w:rFonts w:ascii="ＭＳ ゴシック" w:eastAsia="ＭＳ ゴシック" w:hAnsi="ＭＳ ゴシック" w:hint="eastAsia"/>
                <w:b/>
                <w:bCs/>
                <w:sz w:val="22"/>
                <w:szCs w:val="22"/>
              </w:rPr>
              <w:t>務</w:t>
            </w:r>
            <w:r>
              <w:rPr>
                <w:rFonts w:ascii="ＭＳ ゴシック" w:eastAsia="ＭＳ ゴシック" w:hAnsi="ＭＳ ゴシック" w:hint="eastAsia"/>
                <w:b/>
                <w:bCs/>
                <w:sz w:val="22"/>
                <w:szCs w:val="22"/>
              </w:rPr>
              <w:t xml:space="preserve">　</w:t>
            </w:r>
            <w:r w:rsidRPr="007E3879">
              <w:rPr>
                <w:rFonts w:ascii="ＭＳ ゴシック" w:eastAsia="ＭＳ ゴシック" w:hAnsi="ＭＳ ゴシック" w:hint="eastAsia"/>
                <w:b/>
                <w:bCs/>
                <w:sz w:val="22"/>
                <w:szCs w:val="22"/>
              </w:rPr>
              <w:t>分</w:t>
            </w:r>
            <w:r>
              <w:rPr>
                <w:rFonts w:ascii="ＭＳ ゴシック" w:eastAsia="ＭＳ ゴシック" w:hAnsi="ＭＳ ゴシック" w:hint="eastAsia"/>
                <w:b/>
                <w:bCs/>
                <w:sz w:val="22"/>
                <w:szCs w:val="22"/>
              </w:rPr>
              <w:t xml:space="preserve">　</w:t>
            </w:r>
            <w:r w:rsidRPr="007E3879">
              <w:rPr>
                <w:rFonts w:ascii="ＭＳ ゴシック" w:eastAsia="ＭＳ ゴシック" w:hAnsi="ＭＳ ゴシック" w:hint="eastAsia"/>
                <w:b/>
                <w:bCs/>
                <w:sz w:val="22"/>
                <w:szCs w:val="22"/>
              </w:rPr>
              <w:t>掌</w:t>
            </w:r>
          </w:p>
        </w:tc>
      </w:tr>
      <w:tr w:rsidR="00B62777" w:rsidRPr="007E3879" w14:paraId="00C1D3FB" w14:textId="77777777" w:rsidTr="004B1D13">
        <w:trPr>
          <w:cantSplit/>
          <w:trHeight w:val="4666"/>
        </w:trPr>
        <w:tc>
          <w:tcPr>
            <w:tcW w:w="437" w:type="dxa"/>
            <w:vMerge w:val="restart"/>
            <w:shd w:val="clear" w:color="auto" w:fill="DAE9F7" w:themeFill="text2" w:themeFillTint="1A"/>
            <w:vAlign w:val="center"/>
          </w:tcPr>
          <w:p w14:paraId="69F1741E" w14:textId="77777777" w:rsidR="00B62777" w:rsidRPr="007E3879" w:rsidRDefault="00B62777" w:rsidP="004A00C5">
            <w:pPr>
              <w:jc w:val="center"/>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総務財政対策部</w:t>
            </w:r>
          </w:p>
        </w:tc>
        <w:tc>
          <w:tcPr>
            <w:tcW w:w="2115" w:type="dxa"/>
            <w:tcBorders>
              <w:bottom w:val="dotted" w:sz="4" w:space="0" w:color="auto"/>
            </w:tcBorders>
            <w:vAlign w:val="center"/>
          </w:tcPr>
          <w:p w14:paraId="6F008E45" w14:textId="77777777" w:rsidR="00B62777" w:rsidRDefault="00B62777" w:rsidP="00860FFA">
            <w:pPr>
              <w:ind w:leftChars="-57" w:left="-120"/>
              <w:rPr>
                <w:rFonts w:ascii="ＭＳ ゴシック" w:eastAsia="ＭＳ ゴシック" w:hAnsi="ＭＳ ゴシック"/>
                <w:sz w:val="22"/>
                <w:szCs w:val="22"/>
              </w:rPr>
            </w:pPr>
            <w:r>
              <w:rPr>
                <w:rFonts w:ascii="ＭＳ ゴシック" w:eastAsia="ＭＳ ゴシック" w:hAnsi="ＭＳ ゴシック" w:hint="eastAsia"/>
                <w:sz w:val="22"/>
                <w:szCs w:val="22"/>
              </w:rPr>
              <w:t>（◎総務課長）</w:t>
            </w:r>
          </w:p>
          <w:p w14:paraId="035ED213" w14:textId="77777777" w:rsidR="00B62777" w:rsidRDefault="00B62777" w:rsidP="004B1D13">
            <w:pPr>
              <w:ind w:leftChars="43" w:left="141" w:hangingChars="23" w:hanging="51"/>
              <w:rPr>
                <w:rFonts w:ascii="ＭＳ ゴシック" w:eastAsia="ＭＳ ゴシック" w:hAnsi="ＭＳ ゴシック"/>
                <w:sz w:val="22"/>
                <w:szCs w:val="22"/>
              </w:rPr>
            </w:pPr>
          </w:p>
          <w:p w14:paraId="67ADD0AE" w14:textId="77777777" w:rsidR="00B62777" w:rsidRDefault="00B62777" w:rsidP="004B1D13">
            <w:pPr>
              <w:ind w:leftChars="43" w:left="141" w:hangingChars="23" w:hanging="51"/>
              <w:rPr>
                <w:rFonts w:ascii="ＭＳ ゴシック" w:eastAsia="ＭＳ ゴシック" w:hAnsi="ＭＳ ゴシック"/>
                <w:sz w:val="22"/>
                <w:szCs w:val="22"/>
              </w:rPr>
            </w:pPr>
          </w:p>
          <w:p w14:paraId="122BA2BE" w14:textId="77777777" w:rsidR="00B62777" w:rsidRDefault="00B62777" w:rsidP="004B1D13">
            <w:pPr>
              <w:ind w:leftChars="43" w:left="141" w:hangingChars="23" w:hanging="51"/>
              <w:rPr>
                <w:rFonts w:ascii="ＭＳ ゴシック" w:eastAsia="ＭＳ ゴシック" w:hAnsi="ＭＳ ゴシック"/>
                <w:sz w:val="22"/>
                <w:szCs w:val="22"/>
              </w:rPr>
            </w:pPr>
          </w:p>
          <w:p w14:paraId="2F0F0C58" w14:textId="77777777" w:rsidR="00B62777" w:rsidRDefault="00B62777" w:rsidP="004B1D13">
            <w:pPr>
              <w:ind w:leftChars="43" w:left="141" w:hangingChars="23" w:hanging="51"/>
              <w:rPr>
                <w:rFonts w:ascii="ＭＳ ゴシック" w:eastAsia="ＭＳ ゴシック" w:hAnsi="ＭＳ ゴシック"/>
                <w:sz w:val="22"/>
                <w:szCs w:val="22"/>
              </w:rPr>
            </w:pPr>
          </w:p>
          <w:p w14:paraId="6F596415" w14:textId="77777777" w:rsidR="00B62777" w:rsidRDefault="00B62777" w:rsidP="004B1D13">
            <w:pPr>
              <w:ind w:leftChars="43" w:left="141" w:hangingChars="23" w:hanging="51"/>
              <w:rPr>
                <w:rFonts w:ascii="ＭＳ ゴシック" w:eastAsia="ＭＳ ゴシック" w:hAnsi="ＭＳ ゴシック"/>
                <w:sz w:val="22"/>
                <w:szCs w:val="22"/>
              </w:rPr>
            </w:pPr>
          </w:p>
          <w:p w14:paraId="53616AD8" w14:textId="77777777" w:rsidR="00B62777" w:rsidRDefault="00B62777" w:rsidP="004B1D13">
            <w:pPr>
              <w:ind w:leftChars="1" w:left="143" w:hangingChars="64" w:hanging="141"/>
              <w:rPr>
                <w:rFonts w:ascii="ＭＳ ゴシック" w:eastAsia="ＭＳ ゴシック" w:hAnsi="ＭＳ ゴシック"/>
                <w:sz w:val="22"/>
                <w:szCs w:val="22"/>
              </w:rPr>
            </w:pPr>
            <w:r>
              <w:rPr>
                <w:rFonts w:ascii="ＭＳ ゴシック" w:eastAsia="ＭＳ ゴシック" w:hAnsi="ＭＳ ゴシック" w:hint="eastAsia"/>
                <w:sz w:val="22"/>
                <w:szCs w:val="22"/>
              </w:rPr>
              <w:t>総務課</w:t>
            </w:r>
          </w:p>
          <w:p w14:paraId="5B4CCBFD" w14:textId="77777777" w:rsidR="00B62777" w:rsidRDefault="00B62777" w:rsidP="004B1D13">
            <w:pPr>
              <w:ind w:leftChars="43" w:left="141" w:hangingChars="23" w:hanging="51"/>
              <w:rPr>
                <w:rFonts w:ascii="ＭＳ ゴシック" w:eastAsia="ＭＳ ゴシック" w:hAnsi="ＭＳ ゴシック"/>
                <w:sz w:val="22"/>
                <w:szCs w:val="22"/>
              </w:rPr>
            </w:pPr>
          </w:p>
          <w:p w14:paraId="2C3A9BDA" w14:textId="77777777" w:rsidR="00B62777" w:rsidRDefault="00B62777" w:rsidP="004B1D13">
            <w:pPr>
              <w:ind w:leftChars="43" w:left="141" w:hangingChars="23" w:hanging="51"/>
              <w:rPr>
                <w:rFonts w:ascii="ＭＳ ゴシック" w:eastAsia="ＭＳ ゴシック" w:hAnsi="ＭＳ ゴシック"/>
                <w:sz w:val="22"/>
                <w:szCs w:val="22"/>
              </w:rPr>
            </w:pPr>
          </w:p>
          <w:p w14:paraId="5F79C619" w14:textId="77777777" w:rsidR="00B62777" w:rsidRDefault="00B62777" w:rsidP="004B1D13">
            <w:pPr>
              <w:ind w:leftChars="43" w:left="141" w:hangingChars="23" w:hanging="51"/>
              <w:rPr>
                <w:rFonts w:ascii="ＭＳ ゴシック" w:eastAsia="ＭＳ ゴシック" w:hAnsi="ＭＳ ゴシック"/>
                <w:sz w:val="22"/>
                <w:szCs w:val="22"/>
              </w:rPr>
            </w:pPr>
          </w:p>
          <w:p w14:paraId="5DB186FF" w14:textId="77777777" w:rsidR="00B62777" w:rsidRDefault="00B62777" w:rsidP="004B1D13">
            <w:pPr>
              <w:ind w:leftChars="43" w:left="141" w:hangingChars="23" w:hanging="51"/>
              <w:rPr>
                <w:rFonts w:ascii="ＭＳ ゴシック" w:eastAsia="ＭＳ ゴシック" w:hAnsi="ＭＳ ゴシック"/>
                <w:sz w:val="22"/>
                <w:szCs w:val="22"/>
              </w:rPr>
            </w:pPr>
          </w:p>
          <w:p w14:paraId="7E94BD46" w14:textId="77777777" w:rsidR="00B62777" w:rsidRDefault="00B62777" w:rsidP="004B1D13">
            <w:pPr>
              <w:ind w:leftChars="43" w:left="141" w:hangingChars="23" w:hanging="51"/>
              <w:rPr>
                <w:rFonts w:ascii="ＭＳ ゴシック" w:eastAsia="ＭＳ ゴシック" w:hAnsi="ＭＳ ゴシック"/>
                <w:sz w:val="22"/>
                <w:szCs w:val="22"/>
              </w:rPr>
            </w:pPr>
          </w:p>
          <w:p w14:paraId="2B2E2210" w14:textId="77777777" w:rsidR="00B62777" w:rsidRPr="00697392" w:rsidRDefault="00B62777" w:rsidP="004B1D13">
            <w:pPr>
              <w:ind w:leftChars="43" w:left="141" w:hangingChars="23" w:hanging="51"/>
              <w:rPr>
                <w:rFonts w:ascii="ＭＳ ゴシック" w:eastAsia="ＭＳ ゴシック" w:hAnsi="ＭＳ ゴシック"/>
                <w:sz w:val="22"/>
                <w:szCs w:val="22"/>
              </w:rPr>
            </w:pPr>
          </w:p>
        </w:tc>
        <w:tc>
          <w:tcPr>
            <w:tcW w:w="5953" w:type="dxa"/>
            <w:tcBorders>
              <w:bottom w:val="dotted" w:sz="4" w:space="0" w:color="auto"/>
            </w:tcBorders>
          </w:tcPr>
          <w:p w14:paraId="23DD8E90" w14:textId="77777777" w:rsidR="00B62777" w:rsidRPr="00D2442F" w:rsidRDefault="00B62777" w:rsidP="00EB7CBD">
            <w:pPr>
              <w:ind w:leftChars="1" w:left="141" w:hangingChars="63" w:hanging="139"/>
              <w:rPr>
                <w:rFonts w:ascii="ＭＳ ゴシック" w:eastAsia="ＭＳ ゴシック" w:hAnsi="ＭＳ ゴシック"/>
                <w:sz w:val="22"/>
                <w:szCs w:val="22"/>
              </w:rPr>
            </w:pPr>
            <w:r w:rsidRPr="00D2442F">
              <w:rPr>
                <w:rFonts w:ascii="ＭＳ ゴシック" w:eastAsia="ＭＳ ゴシック" w:hAnsi="ＭＳ ゴシック" w:hint="eastAsia"/>
                <w:sz w:val="22"/>
                <w:szCs w:val="22"/>
              </w:rPr>
              <w:t>・本部</w:t>
            </w:r>
            <w:r>
              <w:rPr>
                <w:rFonts w:ascii="ＭＳ ゴシック" w:eastAsia="ＭＳ ゴシック" w:hAnsi="ＭＳ ゴシック" w:hint="eastAsia"/>
                <w:sz w:val="22"/>
                <w:szCs w:val="22"/>
              </w:rPr>
              <w:t>対策会議</w:t>
            </w:r>
            <w:r w:rsidRPr="00D2442F">
              <w:rPr>
                <w:rFonts w:ascii="ＭＳ ゴシック" w:eastAsia="ＭＳ ゴシック" w:hAnsi="ＭＳ ゴシック" w:hint="eastAsia"/>
                <w:sz w:val="22"/>
                <w:szCs w:val="22"/>
              </w:rPr>
              <w:t>に関すること</w:t>
            </w:r>
          </w:p>
          <w:p w14:paraId="05B3007C" w14:textId="77777777" w:rsidR="00B62777" w:rsidRDefault="00B62777" w:rsidP="003F0A1D">
            <w:pPr>
              <w:ind w:leftChars="1" w:left="141" w:hangingChars="63" w:hanging="139"/>
              <w:rPr>
                <w:rFonts w:ascii="ＭＳ ゴシック" w:eastAsia="ＭＳ ゴシック" w:hAnsi="ＭＳ ゴシック"/>
                <w:sz w:val="22"/>
                <w:szCs w:val="22"/>
              </w:rPr>
            </w:pPr>
            <w:r w:rsidRPr="00D2442F">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本部長の命令伝達に関すること</w:t>
            </w:r>
          </w:p>
          <w:p w14:paraId="3F26442D" w14:textId="77777777" w:rsidR="00B62777" w:rsidRPr="00D2442F" w:rsidRDefault="00B62777" w:rsidP="003F0A1D">
            <w:pPr>
              <w:ind w:leftChars="1" w:left="141" w:hangingChars="63" w:hanging="139"/>
              <w:rPr>
                <w:rFonts w:ascii="ＭＳ ゴシック" w:eastAsia="ＭＳ ゴシック" w:hAnsi="ＭＳ ゴシック"/>
                <w:sz w:val="22"/>
                <w:szCs w:val="22"/>
              </w:rPr>
            </w:pPr>
            <w:r w:rsidRPr="00D2442F">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各部間の総合</w:t>
            </w:r>
            <w:r w:rsidRPr="00D2442F">
              <w:rPr>
                <w:rFonts w:ascii="ＭＳ ゴシック" w:eastAsia="ＭＳ ゴシック" w:hAnsi="ＭＳ ゴシック" w:hint="eastAsia"/>
                <w:sz w:val="22"/>
                <w:szCs w:val="22"/>
              </w:rPr>
              <w:t>調整</w:t>
            </w:r>
            <w:r>
              <w:rPr>
                <w:rFonts w:ascii="ＭＳ ゴシック" w:eastAsia="ＭＳ ゴシック" w:hAnsi="ＭＳ ゴシック" w:hint="eastAsia"/>
                <w:sz w:val="22"/>
                <w:szCs w:val="22"/>
              </w:rPr>
              <w:t>及び統制</w:t>
            </w:r>
            <w:r w:rsidRPr="00D2442F">
              <w:rPr>
                <w:rFonts w:ascii="ＭＳ ゴシック" w:eastAsia="ＭＳ ゴシック" w:hAnsi="ＭＳ ゴシック" w:hint="eastAsia"/>
                <w:sz w:val="22"/>
                <w:szCs w:val="22"/>
              </w:rPr>
              <w:t>に関すること</w:t>
            </w:r>
          </w:p>
          <w:p w14:paraId="3A1255DA" w14:textId="77777777" w:rsidR="00B62777" w:rsidRPr="00D2442F" w:rsidRDefault="00B62777" w:rsidP="003F0A1D">
            <w:pPr>
              <w:ind w:leftChars="1" w:left="141" w:hangingChars="63" w:hanging="139"/>
              <w:rPr>
                <w:rFonts w:ascii="ＭＳ ゴシック" w:eastAsia="ＭＳ ゴシック" w:hAnsi="ＭＳ ゴシック"/>
                <w:sz w:val="22"/>
                <w:szCs w:val="22"/>
              </w:rPr>
            </w:pPr>
            <w:r w:rsidRPr="00D2442F">
              <w:rPr>
                <w:rFonts w:ascii="ＭＳ ゴシック" w:eastAsia="ＭＳ ゴシック" w:hAnsi="ＭＳ ゴシック" w:hint="eastAsia"/>
                <w:sz w:val="22"/>
                <w:szCs w:val="22"/>
              </w:rPr>
              <w:t>・情報の収集及び伝達報告等に関すること</w:t>
            </w:r>
          </w:p>
          <w:p w14:paraId="6C746E6D" w14:textId="77777777" w:rsidR="00B62777" w:rsidRPr="00D2442F" w:rsidRDefault="00B62777" w:rsidP="00EB7CBD">
            <w:pPr>
              <w:ind w:leftChars="1" w:left="141" w:hangingChars="63" w:hanging="139"/>
              <w:rPr>
                <w:rFonts w:ascii="ＭＳ ゴシック" w:eastAsia="ＭＳ ゴシック" w:hAnsi="ＭＳ ゴシック"/>
                <w:sz w:val="22"/>
                <w:szCs w:val="22"/>
              </w:rPr>
            </w:pPr>
            <w:r w:rsidRPr="00D2442F">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各対策部</w:t>
            </w:r>
            <w:r w:rsidRPr="00D2442F">
              <w:rPr>
                <w:rFonts w:ascii="ＭＳ ゴシック" w:eastAsia="ＭＳ ゴシック" w:hAnsi="ＭＳ ゴシック" w:hint="eastAsia"/>
                <w:sz w:val="22"/>
                <w:szCs w:val="22"/>
              </w:rPr>
              <w:t>の</w:t>
            </w:r>
            <w:r>
              <w:rPr>
                <w:rFonts w:ascii="ＭＳ ゴシック" w:eastAsia="ＭＳ ゴシック" w:hAnsi="ＭＳ ゴシック" w:hint="eastAsia"/>
                <w:sz w:val="22"/>
                <w:szCs w:val="22"/>
              </w:rPr>
              <w:t>職員確保のための</w:t>
            </w:r>
            <w:r w:rsidRPr="00D2442F">
              <w:rPr>
                <w:rFonts w:ascii="ＭＳ ゴシック" w:eastAsia="ＭＳ ゴシック" w:hAnsi="ＭＳ ゴシック" w:hint="eastAsia"/>
                <w:sz w:val="22"/>
                <w:szCs w:val="22"/>
              </w:rPr>
              <w:t>動員命令に関すること</w:t>
            </w:r>
          </w:p>
          <w:p w14:paraId="49BD2A75" w14:textId="77777777" w:rsidR="00B62777" w:rsidRPr="00D2442F" w:rsidRDefault="00B62777" w:rsidP="00EB7CBD">
            <w:pPr>
              <w:ind w:leftChars="1" w:left="141" w:hangingChars="63" w:hanging="139"/>
              <w:rPr>
                <w:rFonts w:ascii="ＭＳ ゴシック" w:eastAsia="ＭＳ ゴシック" w:hAnsi="ＭＳ ゴシック"/>
                <w:sz w:val="22"/>
                <w:szCs w:val="22"/>
              </w:rPr>
            </w:pPr>
            <w:r w:rsidRPr="00D2442F">
              <w:rPr>
                <w:rFonts w:ascii="ＭＳ ゴシック" w:eastAsia="ＭＳ ゴシック" w:hAnsi="ＭＳ ゴシック" w:hint="eastAsia"/>
                <w:sz w:val="22"/>
                <w:szCs w:val="22"/>
              </w:rPr>
              <w:t>・関係機関、団体に対する協力</w:t>
            </w:r>
            <w:r>
              <w:rPr>
                <w:rFonts w:ascii="ＭＳ ゴシック" w:eastAsia="ＭＳ ゴシック" w:hAnsi="ＭＳ ゴシック" w:hint="eastAsia"/>
                <w:sz w:val="22"/>
                <w:szCs w:val="22"/>
              </w:rPr>
              <w:t>及び</w:t>
            </w:r>
            <w:r w:rsidRPr="00D2442F">
              <w:rPr>
                <w:rFonts w:ascii="ＭＳ ゴシック" w:eastAsia="ＭＳ ゴシック" w:hAnsi="ＭＳ ゴシック" w:hint="eastAsia"/>
                <w:sz w:val="22"/>
                <w:szCs w:val="22"/>
              </w:rPr>
              <w:t>応援要請に関すること</w:t>
            </w:r>
          </w:p>
          <w:p w14:paraId="7912A2D7" w14:textId="77777777" w:rsidR="00B62777" w:rsidRPr="00D2442F" w:rsidRDefault="00B62777" w:rsidP="00EB7CBD">
            <w:pPr>
              <w:ind w:leftChars="1" w:left="141" w:hangingChars="63" w:hanging="139"/>
              <w:rPr>
                <w:rFonts w:ascii="ＭＳ ゴシック" w:eastAsia="ＭＳ ゴシック" w:hAnsi="ＭＳ ゴシック"/>
                <w:sz w:val="22"/>
                <w:szCs w:val="22"/>
              </w:rPr>
            </w:pPr>
            <w:r w:rsidRPr="00D2442F">
              <w:rPr>
                <w:rFonts w:ascii="ＭＳ ゴシック" w:eastAsia="ＭＳ ゴシック" w:hAnsi="ＭＳ ゴシック" w:hint="eastAsia"/>
                <w:sz w:val="22"/>
                <w:szCs w:val="22"/>
              </w:rPr>
              <w:t>・消防団に関すること</w:t>
            </w:r>
          </w:p>
          <w:p w14:paraId="5AFE183A" w14:textId="77777777" w:rsidR="00B62777" w:rsidRPr="00D2442F" w:rsidRDefault="00B62777" w:rsidP="003F0A1D">
            <w:pPr>
              <w:ind w:leftChars="1" w:left="141" w:hangingChars="63" w:hanging="139"/>
              <w:rPr>
                <w:rFonts w:ascii="ＭＳ ゴシック" w:eastAsia="ＭＳ ゴシック" w:hAnsi="ＭＳ ゴシック"/>
                <w:sz w:val="22"/>
                <w:szCs w:val="22"/>
              </w:rPr>
            </w:pPr>
            <w:r w:rsidRPr="00D2442F">
              <w:rPr>
                <w:rFonts w:ascii="ＭＳ ゴシック" w:eastAsia="ＭＳ ゴシック" w:hAnsi="ＭＳ ゴシック" w:hint="eastAsia"/>
                <w:sz w:val="22"/>
                <w:szCs w:val="22"/>
              </w:rPr>
              <w:t>・職員の</w:t>
            </w:r>
            <w:r>
              <w:rPr>
                <w:rFonts w:ascii="ＭＳ ゴシック" w:eastAsia="ＭＳ ゴシック" w:hAnsi="ＭＳ ゴシック" w:hint="eastAsia"/>
                <w:sz w:val="22"/>
                <w:szCs w:val="22"/>
              </w:rPr>
              <w:t>健康管理及び感染予防対策</w:t>
            </w:r>
            <w:r w:rsidRPr="00D2442F">
              <w:rPr>
                <w:rFonts w:ascii="ＭＳ ゴシック" w:eastAsia="ＭＳ ゴシック" w:hAnsi="ＭＳ ゴシック" w:hint="eastAsia"/>
                <w:sz w:val="22"/>
                <w:szCs w:val="22"/>
              </w:rPr>
              <w:t>に関すること</w:t>
            </w:r>
          </w:p>
          <w:p w14:paraId="60F4484D" w14:textId="77777777" w:rsidR="00B62777" w:rsidRDefault="00B62777" w:rsidP="003F0A1D">
            <w:pPr>
              <w:ind w:leftChars="1" w:left="141" w:hangingChars="63" w:hanging="139"/>
              <w:rPr>
                <w:rFonts w:ascii="ＭＳ ゴシック" w:eastAsia="ＭＳ ゴシック" w:hAnsi="ＭＳ ゴシック"/>
                <w:sz w:val="22"/>
                <w:szCs w:val="22"/>
              </w:rPr>
            </w:pPr>
            <w:r w:rsidRPr="00D2442F">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感染が疑われる職員等の出勤停止等の措置に関すること</w:t>
            </w:r>
          </w:p>
          <w:p w14:paraId="1686AD02" w14:textId="77777777" w:rsidR="00B62777" w:rsidRDefault="00B62777" w:rsidP="003F0A1D">
            <w:pPr>
              <w:ind w:leftChars="1" w:left="141" w:hangingChars="63" w:hanging="139"/>
              <w:rPr>
                <w:rFonts w:ascii="ＭＳ ゴシック" w:eastAsia="ＭＳ ゴシック" w:hAnsi="ＭＳ ゴシック"/>
                <w:sz w:val="22"/>
                <w:szCs w:val="22"/>
              </w:rPr>
            </w:pPr>
            <w:r>
              <w:rPr>
                <w:rFonts w:ascii="ＭＳ ゴシック" w:eastAsia="ＭＳ ゴシック" w:hAnsi="ＭＳ ゴシック" w:hint="eastAsia"/>
                <w:sz w:val="22"/>
                <w:szCs w:val="22"/>
              </w:rPr>
              <w:t>・職員の勤務体制に関すること</w:t>
            </w:r>
          </w:p>
          <w:p w14:paraId="47A7E2F1" w14:textId="77777777" w:rsidR="00B62777" w:rsidRDefault="00B62777" w:rsidP="003F0A1D">
            <w:pPr>
              <w:ind w:leftChars="1" w:left="141" w:hangingChars="63" w:hanging="139"/>
              <w:rPr>
                <w:rFonts w:ascii="ＭＳ ゴシック" w:eastAsia="ＭＳ ゴシック" w:hAnsi="ＭＳ ゴシック"/>
                <w:sz w:val="22"/>
                <w:szCs w:val="22"/>
              </w:rPr>
            </w:pPr>
            <w:r w:rsidRPr="00D2442F">
              <w:rPr>
                <w:rFonts w:ascii="ＭＳ ゴシック" w:eastAsia="ＭＳ ゴシック" w:hAnsi="ＭＳ ゴシック" w:hint="eastAsia"/>
                <w:sz w:val="22"/>
                <w:szCs w:val="22"/>
              </w:rPr>
              <w:t>・近隣市町村との連絡調整に関すること</w:t>
            </w:r>
          </w:p>
          <w:p w14:paraId="0EBA20C1" w14:textId="77777777" w:rsidR="00B62777" w:rsidRDefault="00B62777" w:rsidP="003F0A1D">
            <w:pPr>
              <w:ind w:leftChars="1" w:left="141" w:hangingChars="63" w:hanging="139"/>
              <w:rPr>
                <w:rFonts w:ascii="ＭＳ ゴシック" w:eastAsia="ＭＳ ゴシック" w:hAnsi="ＭＳ ゴシック"/>
                <w:sz w:val="22"/>
                <w:szCs w:val="22"/>
              </w:rPr>
            </w:pPr>
            <w:r>
              <w:rPr>
                <w:rFonts w:ascii="ＭＳ ゴシック" w:eastAsia="ＭＳ ゴシック" w:hAnsi="ＭＳ ゴシック" w:hint="eastAsia"/>
                <w:sz w:val="22"/>
                <w:szCs w:val="22"/>
              </w:rPr>
              <w:t>・庁舎の整備及び町内発生時の対策に関すること</w:t>
            </w:r>
          </w:p>
          <w:p w14:paraId="1587407E" w14:textId="77777777" w:rsidR="00B62777" w:rsidRDefault="00B62777" w:rsidP="003F0A1D">
            <w:pPr>
              <w:ind w:leftChars="1" w:left="141" w:hangingChars="63" w:hanging="139"/>
              <w:rPr>
                <w:rFonts w:ascii="ＭＳ ゴシック" w:eastAsia="ＭＳ ゴシック" w:hAnsi="ＭＳ ゴシック"/>
                <w:sz w:val="22"/>
                <w:szCs w:val="22"/>
              </w:rPr>
            </w:pPr>
            <w:r w:rsidRPr="00D2442F">
              <w:rPr>
                <w:rFonts w:ascii="ＭＳ ゴシック" w:eastAsia="ＭＳ ゴシック" w:hAnsi="ＭＳ ゴシック" w:hint="eastAsia"/>
                <w:sz w:val="22"/>
                <w:szCs w:val="22"/>
              </w:rPr>
              <w:t>・その他の各部に属さない事項</w:t>
            </w:r>
            <w:r>
              <w:rPr>
                <w:rFonts w:ascii="ＭＳ ゴシック" w:eastAsia="ＭＳ ゴシック" w:hAnsi="ＭＳ ゴシック" w:hint="eastAsia"/>
                <w:sz w:val="22"/>
                <w:szCs w:val="22"/>
              </w:rPr>
              <w:t>に関すること</w:t>
            </w:r>
          </w:p>
        </w:tc>
      </w:tr>
      <w:tr w:rsidR="00B62777" w:rsidRPr="007E3879" w14:paraId="146B16D4" w14:textId="77777777" w:rsidTr="004B1D13">
        <w:trPr>
          <w:cantSplit/>
          <w:trHeight w:val="510"/>
        </w:trPr>
        <w:tc>
          <w:tcPr>
            <w:tcW w:w="437" w:type="dxa"/>
            <w:vMerge/>
            <w:tcBorders>
              <w:bottom w:val="dotted" w:sz="4" w:space="0" w:color="auto"/>
            </w:tcBorders>
            <w:shd w:val="clear" w:color="auto" w:fill="DAE9F7" w:themeFill="text2" w:themeFillTint="1A"/>
          </w:tcPr>
          <w:p w14:paraId="26EDEC1F" w14:textId="77777777" w:rsidR="00B62777" w:rsidRDefault="00B62777" w:rsidP="00DD52E8">
            <w:pPr>
              <w:jc w:val="center"/>
              <w:rPr>
                <w:rFonts w:ascii="ＭＳ ゴシック" w:eastAsia="ＭＳ ゴシック" w:hAnsi="ＭＳ ゴシック"/>
                <w:b/>
                <w:bCs/>
                <w:sz w:val="22"/>
                <w:szCs w:val="22"/>
              </w:rPr>
            </w:pPr>
          </w:p>
        </w:tc>
        <w:tc>
          <w:tcPr>
            <w:tcW w:w="2115" w:type="dxa"/>
            <w:tcBorders>
              <w:top w:val="dotted" w:sz="4" w:space="0" w:color="auto"/>
              <w:bottom w:val="dotted" w:sz="4" w:space="0" w:color="auto"/>
            </w:tcBorders>
            <w:vAlign w:val="center"/>
          </w:tcPr>
          <w:p w14:paraId="108833FD" w14:textId="77777777" w:rsidR="00B62777" w:rsidRPr="00697392" w:rsidRDefault="00B62777" w:rsidP="004B1D13">
            <w:pPr>
              <w:ind w:leftChars="-1" w:left="-2" w:firstLine="1"/>
              <w:rPr>
                <w:rFonts w:ascii="ＭＳ ゴシック" w:eastAsia="ＭＳ ゴシック" w:hAnsi="ＭＳ ゴシック"/>
                <w:sz w:val="22"/>
                <w:szCs w:val="22"/>
              </w:rPr>
            </w:pPr>
            <w:r>
              <w:rPr>
                <w:rFonts w:ascii="ＭＳ ゴシック" w:eastAsia="ＭＳ ゴシック" w:hAnsi="ＭＳ ゴシック" w:hint="eastAsia"/>
                <w:sz w:val="22"/>
                <w:szCs w:val="22"/>
              </w:rPr>
              <w:t>財政課</w:t>
            </w:r>
          </w:p>
        </w:tc>
        <w:tc>
          <w:tcPr>
            <w:tcW w:w="5953" w:type="dxa"/>
            <w:tcBorders>
              <w:top w:val="dotted" w:sz="4" w:space="0" w:color="auto"/>
              <w:bottom w:val="dotted" w:sz="4" w:space="0" w:color="auto"/>
            </w:tcBorders>
            <w:vAlign w:val="center"/>
          </w:tcPr>
          <w:p w14:paraId="543F1DE7" w14:textId="77777777" w:rsidR="00B62777" w:rsidRPr="00AB43AE" w:rsidRDefault="00B62777" w:rsidP="00AB43AE">
            <w:pPr>
              <w:ind w:leftChars="1" w:left="141" w:hangingChars="63" w:hanging="139"/>
              <w:rPr>
                <w:rFonts w:ascii="ＭＳ ゴシック" w:eastAsia="ＭＳ ゴシック" w:hAnsi="ＭＳ ゴシック"/>
                <w:sz w:val="22"/>
                <w:szCs w:val="22"/>
              </w:rPr>
            </w:pPr>
            <w:r>
              <w:rPr>
                <w:rFonts w:ascii="ＭＳ ゴシック" w:eastAsia="ＭＳ ゴシック" w:hAnsi="ＭＳ ゴシック" w:hint="eastAsia"/>
                <w:sz w:val="22"/>
                <w:szCs w:val="22"/>
              </w:rPr>
              <w:t>・対策実施に係る予算措置に関すること</w:t>
            </w:r>
          </w:p>
        </w:tc>
      </w:tr>
      <w:tr w:rsidR="00B62777" w:rsidRPr="007E3879" w14:paraId="537016C2" w14:textId="77777777" w:rsidTr="004B1D13">
        <w:trPr>
          <w:cantSplit/>
          <w:trHeight w:val="745"/>
        </w:trPr>
        <w:tc>
          <w:tcPr>
            <w:tcW w:w="437" w:type="dxa"/>
            <w:vMerge/>
            <w:tcBorders>
              <w:top w:val="dotted" w:sz="4" w:space="0" w:color="auto"/>
            </w:tcBorders>
            <w:shd w:val="clear" w:color="auto" w:fill="DAE9F7" w:themeFill="text2" w:themeFillTint="1A"/>
          </w:tcPr>
          <w:p w14:paraId="6B576E06" w14:textId="77777777" w:rsidR="00B62777" w:rsidRPr="007E3879" w:rsidRDefault="00B62777" w:rsidP="00DD52E8">
            <w:pPr>
              <w:jc w:val="center"/>
              <w:rPr>
                <w:rFonts w:ascii="ＭＳ ゴシック" w:eastAsia="ＭＳ ゴシック" w:hAnsi="ＭＳ ゴシック"/>
                <w:b/>
                <w:bCs/>
                <w:sz w:val="22"/>
                <w:szCs w:val="22"/>
              </w:rPr>
            </w:pPr>
          </w:p>
        </w:tc>
        <w:tc>
          <w:tcPr>
            <w:tcW w:w="2115" w:type="dxa"/>
            <w:tcBorders>
              <w:top w:val="dotted" w:sz="4" w:space="0" w:color="auto"/>
              <w:bottom w:val="single" w:sz="4" w:space="0" w:color="auto"/>
            </w:tcBorders>
            <w:vAlign w:val="center"/>
          </w:tcPr>
          <w:p w14:paraId="1424C010" w14:textId="77777777" w:rsidR="00B62777" w:rsidRDefault="00B62777" w:rsidP="004B1D13">
            <w:pPr>
              <w:ind w:leftChars="-1" w:left="-1" w:hanging="1"/>
              <w:rPr>
                <w:rFonts w:ascii="ＭＳ ゴシック" w:eastAsia="ＭＳ ゴシック" w:hAnsi="ＭＳ ゴシック"/>
                <w:sz w:val="22"/>
                <w:szCs w:val="22"/>
              </w:rPr>
            </w:pPr>
            <w:r>
              <w:rPr>
                <w:rFonts w:ascii="ＭＳ ゴシック" w:eastAsia="ＭＳ ゴシック" w:hAnsi="ＭＳ ゴシック" w:hint="eastAsia"/>
                <w:sz w:val="22"/>
                <w:szCs w:val="22"/>
              </w:rPr>
              <w:t>総合政策課</w:t>
            </w:r>
          </w:p>
        </w:tc>
        <w:tc>
          <w:tcPr>
            <w:tcW w:w="5953" w:type="dxa"/>
            <w:tcBorders>
              <w:top w:val="dotted" w:sz="4" w:space="0" w:color="auto"/>
              <w:bottom w:val="single" w:sz="4" w:space="0" w:color="auto"/>
            </w:tcBorders>
            <w:vAlign w:val="center"/>
          </w:tcPr>
          <w:p w14:paraId="60E8DE3B" w14:textId="77777777" w:rsidR="00B62777" w:rsidRDefault="00B62777" w:rsidP="00C85F48">
            <w:pPr>
              <w:ind w:left="178" w:hangingChars="81" w:hanging="178"/>
              <w:rPr>
                <w:rFonts w:ascii="ＭＳ ゴシック" w:eastAsia="ＭＳ ゴシック" w:hAnsi="ＭＳ ゴシック"/>
                <w:sz w:val="22"/>
                <w:szCs w:val="22"/>
              </w:rPr>
            </w:pPr>
            <w:r>
              <w:rPr>
                <w:rFonts w:ascii="ＭＳ ゴシック" w:eastAsia="ＭＳ ゴシック" w:hAnsi="ＭＳ ゴシック" w:hint="eastAsia"/>
                <w:sz w:val="22"/>
                <w:szCs w:val="22"/>
              </w:rPr>
              <w:t>・対策実施に係る予算措置に関すること</w:t>
            </w:r>
          </w:p>
          <w:p w14:paraId="60A27504" w14:textId="77777777" w:rsidR="00B62777" w:rsidRDefault="00B62777" w:rsidP="00C85F48">
            <w:pPr>
              <w:ind w:left="178" w:hangingChars="81" w:hanging="178"/>
              <w:rPr>
                <w:rFonts w:ascii="ＭＳ ゴシック" w:eastAsia="ＭＳ ゴシック" w:hAnsi="ＭＳ ゴシック"/>
                <w:sz w:val="22"/>
                <w:szCs w:val="22"/>
              </w:rPr>
            </w:pPr>
            <w:r w:rsidRPr="00C85F48">
              <w:rPr>
                <w:rFonts w:ascii="ＭＳ ゴシック" w:eastAsia="ＭＳ ゴシック" w:hAnsi="ＭＳ ゴシック" w:hint="eastAsia"/>
                <w:sz w:val="22"/>
                <w:szCs w:val="22"/>
              </w:rPr>
              <w:t>・イベント自粛の検討に関すること</w:t>
            </w:r>
          </w:p>
        </w:tc>
      </w:tr>
      <w:tr w:rsidR="00B62777" w:rsidRPr="007E3879" w14:paraId="69E7EAAA" w14:textId="77777777" w:rsidTr="004B1D13">
        <w:trPr>
          <w:cantSplit/>
          <w:trHeight w:val="580"/>
        </w:trPr>
        <w:tc>
          <w:tcPr>
            <w:tcW w:w="437" w:type="dxa"/>
            <w:vMerge w:val="restart"/>
            <w:tcBorders>
              <w:top w:val="nil"/>
              <w:left w:val="single" w:sz="4" w:space="0" w:color="auto"/>
              <w:right w:val="single" w:sz="4" w:space="0" w:color="auto"/>
            </w:tcBorders>
            <w:shd w:val="clear" w:color="auto" w:fill="DAE9F7" w:themeFill="text2" w:themeFillTint="1A"/>
            <w:vAlign w:val="center"/>
          </w:tcPr>
          <w:p w14:paraId="0E25F76E" w14:textId="77777777" w:rsidR="00B62777" w:rsidRPr="007E3879" w:rsidRDefault="00B62777" w:rsidP="008703FF">
            <w:pPr>
              <w:jc w:val="center"/>
              <w:rPr>
                <w:rFonts w:ascii="ＭＳ ゴシック" w:eastAsia="ＭＳ ゴシック" w:hAnsi="ＭＳ ゴシック"/>
                <w:b/>
                <w:bCs/>
                <w:sz w:val="22"/>
                <w:szCs w:val="22"/>
              </w:rPr>
            </w:pPr>
          </w:p>
        </w:tc>
        <w:tc>
          <w:tcPr>
            <w:tcW w:w="2115" w:type="dxa"/>
            <w:tcBorders>
              <w:top w:val="dotted" w:sz="4" w:space="0" w:color="auto"/>
              <w:left w:val="single" w:sz="4" w:space="0" w:color="auto"/>
              <w:bottom w:val="dotted" w:sz="4" w:space="0" w:color="auto"/>
            </w:tcBorders>
            <w:vAlign w:val="center"/>
          </w:tcPr>
          <w:p w14:paraId="61920077" w14:textId="77777777" w:rsidR="00B62777" w:rsidRDefault="00B62777" w:rsidP="004B1D13">
            <w:pPr>
              <w:rPr>
                <w:rFonts w:ascii="ＭＳ ゴシック" w:eastAsia="ＭＳ ゴシック" w:hAnsi="ＭＳ ゴシック"/>
                <w:sz w:val="22"/>
                <w:szCs w:val="22"/>
              </w:rPr>
            </w:pPr>
            <w:r>
              <w:rPr>
                <w:rFonts w:ascii="ＭＳ ゴシック" w:eastAsia="ＭＳ ゴシック" w:hAnsi="ＭＳ ゴシック" w:hint="eastAsia"/>
                <w:sz w:val="22"/>
                <w:szCs w:val="22"/>
              </w:rPr>
              <w:t>議会事務局</w:t>
            </w:r>
          </w:p>
        </w:tc>
        <w:tc>
          <w:tcPr>
            <w:tcW w:w="5953" w:type="dxa"/>
            <w:tcBorders>
              <w:top w:val="dotted" w:sz="4" w:space="0" w:color="auto"/>
              <w:bottom w:val="dotted" w:sz="4" w:space="0" w:color="auto"/>
            </w:tcBorders>
            <w:vAlign w:val="center"/>
          </w:tcPr>
          <w:p w14:paraId="3928B657" w14:textId="77777777" w:rsidR="00B62777" w:rsidRPr="00D2442F" w:rsidRDefault="00B62777" w:rsidP="008703FF">
            <w:pPr>
              <w:ind w:left="178" w:hangingChars="81" w:hanging="178"/>
              <w:rPr>
                <w:rFonts w:ascii="ＭＳ ゴシック" w:eastAsia="ＭＳ ゴシック" w:hAnsi="ＭＳ ゴシック"/>
                <w:sz w:val="22"/>
                <w:szCs w:val="22"/>
              </w:rPr>
            </w:pPr>
            <w:r>
              <w:rPr>
                <w:rFonts w:ascii="ＭＳ ゴシック" w:eastAsia="ＭＳ ゴシック" w:hAnsi="ＭＳ ゴシック" w:hint="eastAsia"/>
                <w:sz w:val="22"/>
                <w:szCs w:val="22"/>
              </w:rPr>
              <w:t>・町議会との連絡調整に関すること</w:t>
            </w:r>
          </w:p>
        </w:tc>
      </w:tr>
      <w:tr w:rsidR="00B62777" w:rsidRPr="007E3879" w14:paraId="3FFACC2C" w14:textId="77777777" w:rsidTr="004B1D13">
        <w:trPr>
          <w:cantSplit/>
          <w:trHeight w:val="580"/>
        </w:trPr>
        <w:tc>
          <w:tcPr>
            <w:tcW w:w="437" w:type="dxa"/>
            <w:vMerge/>
            <w:tcBorders>
              <w:left w:val="single" w:sz="4" w:space="0" w:color="auto"/>
              <w:bottom w:val="single" w:sz="4" w:space="0" w:color="auto"/>
              <w:right w:val="single" w:sz="4" w:space="0" w:color="auto"/>
            </w:tcBorders>
            <w:shd w:val="clear" w:color="auto" w:fill="DAE9F7" w:themeFill="text2" w:themeFillTint="1A"/>
            <w:vAlign w:val="center"/>
          </w:tcPr>
          <w:p w14:paraId="01226B68" w14:textId="77777777" w:rsidR="00B62777" w:rsidRPr="007E3879" w:rsidRDefault="00B62777" w:rsidP="008703FF">
            <w:pPr>
              <w:jc w:val="center"/>
              <w:rPr>
                <w:rFonts w:ascii="ＭＳ ゴシック" w:eastAsia="ＭＳ ゴシック" w:hAnsi="ＭＳ ゴシック"/>
                <w:b/>
                <w:bCs/>
                <w:sz w:val="22"/>
                <w:szCs w:val="22"/>
              </w:rPr>
            </w:pPr>
          </w:p>
        </w:tc>
        <w:tc>
          <w:tcPr>
            <w:tcW w:w="2115" w:type="dxa"/>
            <w:tcBorders>
              <w:top w:val="dotted" w:sz="4" w:space="0" w:color="auto"/>
              <w:left w:val="single" w:sz="4" w:space="0" w:color="auto"/>
              <w:bottom w:val="dotted" w:sz="4" w:space="0" w:color="auto"/>
            </w:tcBorders>
            <w:vAlign w:val="center"/>
          </w:tcPr>
          <w:p w14:paraId="207F1A9F" w14:textId="77777777" w:rsidR="00B62777" w:rsidRPr="00697392" w:rsidRDefault="00B62777" w:rsidP="004B1D13">
            <w:pPr>
              <w:rPr>
                <w:rFonts w:ascii="ＭＳ ゴシック" w:eastAsia="ＭＳ ゴシック" w:hAnsi="ＭＳ ゴシック"/>
                <w:sz w:val="22"/>
                <w:szCs w:val="22"/>
              </w:rPr>
            </w:pPr>
            <w:r>
              <w:rPr>
                <w:rFonts w:ascii="ＭＳ ゴシック" w:eastAsia="ＭＳ ゴシック" w:hAnsi="ＭＳ ゴシック" w:hint="eastAsia"/>
                <w:sz w:val="22"/>
                <w:szCs w:val="22"/>
              </w:rPr>
              <w:t>会計課</w:t>
            </w:r>
          </w:p>
        </w:tc>
        <w:tc>
          <w:tcPr>
            <w:tcW w:w="5953" w:type="dxa"/>
            <w:tcBorders>
              <w:top w:val="dotted" w:sz="4" w:space="0" w:color="auto"/>
              <w:bottom w:val="dotted" w:sz="4" w:space="0" w:color="auto"/>
            </w:tcBorders>
          </w:tcPr>
          <w:p w14:paraId="472D1530" w14:textId="77777777" w:rsidR="00B62777" w:rsidRDefault="00B62777" w:rsidP="008703FF">
            <w:pPr>
              <w:ind w:left="178" w:hangingChars="81" w:hanging="178"/>
              <w:rPr>
                <w:rFonts w:ascii="ＭＳ ゴシック" w:eastAsia="ＭＳ ゴシック" w:hAnsi="ＭＳ ゴシック"/>
                <w:sz w:val="22"/>
                <w:szCs w:val="22"/>
              </w:rPr>
            </w:pPr>
            <w:r w:rsidRPr="00D2442F">
              <w:rPr>
                <w:rFonts w:ascii="ＭＳ ゴシック" w:eastAsia="ＭＳ ゴシック" w:hAnsi="ＭＳ ゴシック" w:hint="eastAsia"/>
                <w:sz w:val="22"/>
                <w:szCs w:val="22"/>
              </w:rPr>
              <w:t>・出納事務に関すること</w:t>
            </w:r>
          </w:p>
          <w:p w14:paraId="2792A619" w14:textId="77777777" w:rsidR="00B62777" w:rsidRDefault="00B62777" w:rsidP="008703FF">
            <w:pPr>
              <w:ind w:left="178" w:hangingChars="81" w:hanging="178"/>
              <w:rPr>
                <w:rFonts w:ascii="ＭＳ ゴシック" w:eastAsia="ＭＳ ゴシック" w:hAnsi="ＭＳ ゴシック"/>
                <w:sz w:val="22"/>
                <w:szCs w:val="22"/>
              </w:rPr>
            </w:pPr>
            <w:r>
              <w:rPr>
                <w:rFonts w:ascii="ＭＳ ゴシック" w:eastAsia="ＭＳ ゴシック" w:hAnsi="ＭＳ ゴシック" w:hint="eastAsia"/>
                <w:sz w:val="22"/>
                <w:szCs w:val="22"/>
              </w:rPr>
              <w:t>・義援金の管理等に関すること</w:t>
            </w:r>
          </w:p>
        </w:tc>
      </w:tr>
      <w:tr w:rsidR="00B62777" w:rsidRPr="007E3879" w14:paraId="653D0815" w14:textId="77777777" w:rsidTr="004B1D13">
        <w:trPr>
          <w:cantSplit/>
          <w:trHeight w:val="5099"/>
        </w:trPr>
        <w:tc>
          <w:tcPr>
            <w:tcW w:w="437" w:type="dxa"/>
            <w:vMerge w:val="restart"/>
            <w:tcBorders>
              <w:top w:val="single" w:sz="4" w:space="0" w:color="auto"/>
            </w:tcBorders>
            <w:shd w:val="clear" w:color="auto" w:fill="DAE9F7" w:themeFill="text2" w:themeFillTint="1A"/>
            <w:vAlign w:val="center"/>
          </w:tcPr>
          <w:p w14:paraId="13778B94" w14:textId="24884E6B" w:rsidR="00B62777" w:rsidRPr="007E3879" w:rsidRDefault="00B62777" w:rsidP="008703FF">
            <w:pPr>
              <w:jc w:val="center"/>
              <w:rPr>
                <w:rFonts w:ascii="ＭＳ ゴシック" w:eastAsia="ＭＳ ゴシック" w:hAnsi="ＭＳ ゴシック"/>
                <w:b/>
                <w:bCs/>
                <w:sz w:val="22"/>
                <w:szCs w:val="22"/>
              </w:rPr>
            </w:pPr>
            <w:r w:rsidRPr="007E3879">
              <w:rPr>
                <w:rFonts w:ascii="ＭＳ ゴシック" w:eastAsia="ＭＳ ゴシック" w:hAnsi="ＭＳ ゴシック" w:hint="eastAsia"/>
                <w:b/>
                <w:bCs/>
                <w:sz w:val="22"/>
                <w:szCs w:val="22"/>
              </w:rPr>
              <w:t>医療福祉対策</w:t>
            </w:r>
            <w:r w:rsidR="00491796" w:rsidRPr="00574EF2">
              <w:rPr>
                <w:rFonts w:ascii="ＭＳ ゴシック" w:eastAsia="ＭＳ ゴシック" w:hAnsi="ＭＳ ゴシック" w:hint="eastAsia"/>
                <w:b/>
                <w:bCs/>
                <w:color w:val="000000" w:themeColor="text1"/>
                <w:sz w:val="22"/>
                <w:szCs w:val="22"/>
              </w:rPr>
              <w:t>部</w:t>
            </w:r>
          </w:p>
        </w:tc>
        <w:tc>
          <w:tcPr>
            <w:tcW w:w="2115" w:type="dxa"/>
            <w:tcBorders>
              <w:bottom w:val="dotted" w:sz="4" w:space="0" w:color="auto"/>
            </w:tcBorders>
            <w:vAlign w:val="center"/>
          </w:tcPr>
          <w:p w14:paraId="6C326D34" w14:textId="77777777" w:rsidR="00B62777" w:rsidRDefault="00B62777" w:rsidP="00860FFA">
            <w:pPr>
              <w:ind w:leftChars="-57" w:left="21" w:hangingChars="64" w:hanging="141"/>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697392">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保健福祉総合センター所長）</w:t>
            </w:r>
          </w:p>
          <w:p w14:paraId="659445D2" w14:textId="77777777" w:rsidR="00B62777" w:rsidRDefault="00B62777" w:rsidP="004B1D13">
            <w:pPr>
              <w:ind w:leftChars="-57" w:left="148" w:hangingChars="122" w:hanging="268"/>
              <w:rPr>
                <w:rFonts w:ascii="ＭＳ ゴシック" w:eastAsia="ＭＳ ゴシック" w:hAnsi="ＭＳ ゴシック"/>
                <w:sz w:val="22"/>
                <w:szCs w:val="22"/>
              </w:rPr>
            </w:pPr>
          </w:p>
          <w:p w14:paraId="044772B8" w14:textId="77777777" w:rsidR="00B62777" w:rsidRDefault="00B62777" w:rsidP="004B1D13">
            <w:pPr>
              <w:ind w:leftChars="-57" w:left="148" w:hangingChars="122" w:hanging="268"/>
              <w:rPr>
                <w:rFonts w:ascii="ＭＳ ゴシック" w:eastAsia="ＭＳ ゴシック" w:hAnsi="ＭＳ ゴシック"/>
                <w:sz w:val="22"/>
                <w:szCs w:val="22"/>
              </w:rPr>
            </w:pPr>
          </w:p>
          <w:p w14:paraId="44089FC3" w14:textId="77777777" w:rsidR="00B62777" w:rsidRDefault="00B62777" w:rsidP="004B1D13">
            <w:pPr>
              <w:ind w:leftChars="-57" w:left="148" w:hangingChars="122" w:hanging="268"/>
              <w:rPr>
                <w:rFonts w:ascii="ＭＳ ゴシック" w:eastAsia="ＭＳ ゴシック" w:hAnsi="ＭＳ ゴシック"/>
                <w:sz w:val="22"/>
                <w:szCs w:val="22"/>
              </w:rPr>
            </w:pPr>
          </w:p>
          <w:p w14:paraId="19E5C80B" w14:textId="77777777" w:rsidR="00B62777" w:rsidRDefault="00B62777" w:rsidP="004B1D13">
            <w:pPr>
              <w:ind w:leftChars="-57" w:left="148" w:hangingChars="122" w:hanging="268"/>
              <w:rPr>
                <w:rFonts w:ascii="ＭＳ ゴシック" w:eastAsia="ＭＳ ゴシック" w:hAnsi="ＭＳ ゴシック"/>
                <w:sz w:val="22"/>
                <w:szCs w:val="22"/>
              </w:rPr>
            </w:pPr>
          </w:p>
          <w:p w14:paraId="1F381D6C" w14:textId="77777777" w:rsidR="00B62777" w:rsidRDefault="00B62777" w:rsidP="004B1D13">
            <w:pPr>
              <w:ind w:leftChars="-57" w:left="148" w:hangingChars="122" w:hanging="268"/>
              <w:rPr>
                <w:rFonts w:ascii="ＭＳ ゴシック" w:eastAsia="ＭＳ ゴシック" w:hAnsi="ＭＳ ゴシック"/>
                <w:sz w:val="22"/>
                <w:szCs w:val="22"/>
              </w:rPr>
            </w:pPr>
          </w:p>
          <w:p w14:paraId="46CD8064" w14:textId="77777777" w:rsidR="00B62777" w:rsidRDefault="00B62777" w:rsidP="004B1D13">
            <w:pPr>
              <w:ind w:left="24" w:hangingChars="11" w:hanging="24"/>
              <w:rPr>
                <w:rFonts w:ascii="ＭＳ ゴシック" w:eastAsia="ＭＳ ゴシック" w:hAnsi="ＭＳ ゴシック"/>
                <w:sz w:val="22"/>
                <w:szCs w:val="22"/>
              </w:rPr>
            </w:pPr>
            <w:r w:rsidRPr="00697392">
              <w:rPr>
                <w:rFonts w:ascii="ＭＳ ゴシック" w:eastAsia="ＭＳ ゴシック" w:hAnsi="ＭＳ ゴシック" w:hint="eastAsia"/>
                <w:sz w:val="22"/>
                <w:szCs w:val="22"/>
              </w:rPr>
              <w:t>保健福祉総合センター</w:t>
            </w:r>
          </w:p>
          <w:p w14:paraId="54C35318" w14:textId="77777777" w:rsidR="00B62777" w:rsidRDefault="00B62777" w:rsidP="004B1D13">
            <w:pPr>
              <w:ind w:leftChars="-57" w:left="148" w:hangingChars="122" w:hanging="268"/>
              <w:rPr>
                <w:rFonts w:ascii="ＭＳ ゴシック" w:eastAsia="ＭＳ ゴシック" w:hAnsi="ＭＳ ゴシック"/>
                <w:sz w:val="22"/>
                <w:szCs w:val="22"/>
              </w:rPr>
            </w:pPr>
          </w:p>
          <w:p w14:paraId="6457A698" w14:textId="77777777" w:rsidR="00B62777" w:rsidRDefault="00B62777" w:rsidP="004B1D13">
            <w:pPr>
              <w:ind w:leftChars="-57" w:left="148" w:hangingChars="122" w:hanging="268"/>
              <w:rPr>
                <w:rFonts w:ascii="ＭＳ ゴシック" w:eastAsia="ＭＳ ゴシック" w:hAnsi="ＭＳ ゴシック"/>
                <w:sz w:val="22"/>
                <w:szCs w:val="22"/>
              </w:rPr>
            </w:pPr>
          </w:p>
          <w:p w14:paraId="119EFE1F" w14:textId="77777777" w:rsidR="00B62777" w:rsidRDefault="00B62777" w:rsidP="004B1D13">
            <w:pPr>
              <w:ind w:leftChars="-57" w:left="148" w:hangingChars="122" w:hanging="268"/>
              <w:rPr>
                <w:rFonts w:ascii="ＭＳ ゴシック" w:eastAsia="ＭＳ ゴシック" w:hAnsi="ＭＳ ゴシック"/>
                <w:sz w:val="22"/>
                <w:szCs w:val="22"/>
              </w:rPr>
            </w:pPr>
          </w:p>
          <w:p w14:paraId="1B87AA21" w14:textId="77777777" w:rsidR="00B62777" w:rsidRDefault="00B62777" w:rsidP="004B1D13">
            <w:pPr>
              <w:ind w:leftChars="-57" w:left="148" w:hangingChars="122" w:hanging="268"/>
              <w:rPr>
                <w:rFonts w:ascii="ＭＳ ゴシック" w:eastAsia="ＭＳ ゴシック" w:hAnsi="ＭＳ ゴシック"/>
                <w:sz w:val="22"/>
                <w:szCs w:val="22"/>
              </w:rPr>
            </w:pPr>
          </w:p>
          <w:p w14:paraId="3E9676AD" w14:textId="77777777" w:rsidR="00B62777" w:rsidRPr="005F4EAD" w:rsidRDefault="00B62777" w:rsidP="004B1D13">
            <w:pPr>
              <w:ind w:leftChars="-57" w:left="148" w:hangingChars="122" w:hanging="268"/>
              <w:rPr>
                <w:rFonts w:ascii="ＭＳ ゴシック" w:eastAsia="ＭＳ ゴシック" w:hAnsi="ＭＳ ゴシック"/>
                <w:sz w:val="22"/>
                <w:szCs w:val="22"/>
              </w:rPr>
            </w:pPr>
          </w:p>
        </w:tc>
        <w:tc>
          <w:tcPr>
            <w:tcW w:w="5953" w:type="dxa"/>
            <w:tcBorders>
              <w:bottom w:val="dotted" w:sz="4" w:space="0" w:color="auto"/>
            </w:tcBorders>
          </w:tcPr>
          <w:p w14:paraId="2D5397A7" w14:textId="77777777" w:rsidR="00B62777" w:rsidRDefault="00B62777" w:rsidP="008703FF">
            <w:pPr>
              <w:ind w:left="178" w:hangingChars="81" w:hanging="178"/>
              <w:rPr>
                <w:rFonts w:ascii="ＭＳ ゴシック" w:eastAsia="ＭＳ ゴシック" w:hAnsi="ＭＳ ゴシック"/>
                <w:sz w:val="22"/>
                <w:szCs w:val="22"/>
              </w:rPr>
            </w:pPr>
            <w:r>
              <w:rPr>
                <w:rFonts w:ascii="ＭＳ ゴシック" w:eastAsia="ＭＳ ゴシック" w:hAnsi="ＭＳ ゴシック" w:hint="eastAsia"/>
                <w:sz w:val="22"/>
                <w:szCs w:val="22"/>
              </w:rPr>
              <w:t>・感染症対策会議に関すること</w:t>
            </w:r>
          </w:p>
          <w:p w14:paraId="7AED9C1C" w14:textId="77777777" w:rsidR="00B62777" w:rsidRDefault="00B62777" w:rsidP="008703FF">
            <w:pPr>
              <w:ind w:left="178" w:hangingChars="81" w:hanging="178"/>
              <w:rPr>
                <w:rFonts w:ascii="ＭＳ ゴシック" w:eastAsia="ＭＳ ゴシック" w:hAnsi="ＭＳ ゴシック"/>
                <w:sz w:val="22"/>
                <w:szCs w:val="22"/>
              </w:rPr>
            </w:pPr>
            <w:r>
              <w:rPr>
                <w:rFonts w:ascii="ＭＳ ゴシック" w:eastAsia="ＭＳ ゴシック" w:hAnsi="ＭＳ ゴシック" w:hint="eastAsia"/>
                <w:sz w:val="22"/>
                <w:szCs w:val="22"/>
              </w:rPr>
              <w:t>・新型インフルエンザ等に関する情報収集、情報提供及び感染症予防対策の普及啓発に関すること</w:t>
            </w:r>
          </w:p>
          <w:p w14:paraId="088AD217" w14:textId="77777777" w:rsidR="00B62777" w:rsidRDefault="00B62777" w:rsidP="008703FF">
            <w:pPr>
              <w:ind w:left="178" w:hangingChars="81" w:hanging="178"/>
              <w:rPr>
                <w:rFonts w:ascii="ＭＳ ゴシック" w:eastAsia="ＭＳ ゴシック" w:hAnsi="ＭＳ ゴシック"/>
                <w:sz w:val="22"/>
                <w:szCs w:val="22"/>
              </w:rPr>
            </w:pPr>
            <w:r>
              <w:rPr>
                <w:rFonts w:ascii="ＭＳ ゴシック" w:eastAsia="ＭＳ ゴシック" w:hAnsi="ＭＳ ゴシック" w:hint="eastAsia"/>
                <w:sz w:val="22"/>
                <w:szCs w:val="22"/>
              </w:rPr>
              <w:t>・要援護者・要配慮者（妊産婦・乳幼児・高齢者・障害者等）への支援に関すること</w:t>
            </w:r>
          </w:p>
          <w:p w14:paraId="50AA6FD5" w14:textId="77777777" w:rsidR="00B62777" w:rsidRDefault="00B62777" w:rsidP="008703FF">
            <w:pPr>
              <w:ind w:left="178" w:hangingChars="81" w:hanging="178"/>
              <w:rPr>
                <w:rFonts w:ascii="ＭＳ ゴシック" w:eastAsia="ＭＳ ゴシック" w:hAnsi="ＭＳ ゴシック"/>
                <w:sz w:val="22"/>
                <w:szCs w:val="22"/>
              </w:rPr>
            </w:pPr>
            <w:r>
              <w:rPr>
                <w:rFonts w:ascii="ＭＳ ゴシック" w:eastAsia="ＭＳ ゴシック" w:hAnsi="ＭＳ ゴシック" w:hint="eastAsia"/>
                <w:sz w:val="22"/>
                <w:szCs w:val="22"/>
              </w:rPr>
              <w:t>・各種保健事業の継続に関すること</w:t>
            </w:r>
          </w:p>
          <w:p w14:paraId="3591100D" w14:textId="77777777" w:rsidR="00B62777" w:rsidRDefault="00B62777" w:rsidP="008703FF">
            <w:pPr>
              <w:ind w:left="178" w:hangingChars="81" w:hanging="178"/>
              <w:rPr>
                <w:rFonts w:ascii="ＭＳ ゴシック" w:eastAsia="ＭＳ ゴシック" w:hAnsi="ＭＳ ゴシック"/>
                <w:sz w:val="22"/>
                <w:szCs w:val="22"/>
              </w:rPr>
            </w:pPr>
            <w:r>
              <w:rPr>
                <w:rFonts w:ascii="ＭＳ ゴシック" w:eastAsia="ＭＳ ゴシック" w:hAnsi="ＭＳ ゴシック" w:hint="eastAsia"/>
                <w:sz w:val="22"/>
                <w:szCs w:val="22"/>
              </w:rPr>
              <w:t>・町</w:t>
            </w:r>
            <w:r w:rsidRPr="00015575">
              <w:rPr>
                <w:rFonts w:ascii="ＭＳ ゴシック" w:eastAsia="ＭＳ ゴシック" w:hAnsi="ＭＳ ゴシック" w:hint="eastAsia"/>
                <w:sz w:val="22"/>
                <w:szCs w:val="22"/>
              </w:rPr>
              <w:t>民の健康相談</w:t>
            </w:r>
            <w:r>
              <w:rPr>
                <w:rFonts w:ascii="ＭＳ ゴシック" w:eastAsia="ＭＳ ゴシック" w:hAnsi="ＭＳ ゴシック" w:hint="eastAsia"/>
                <w:sz w:val="22"/>
                <w:szCs w:val="22"/>
              </w:rPr>
              <w:t>、支援に関する</w:t>
            </w:r>
            <w:r w:rsidRPr="00015575">
              <w:rPr>
                <w:rFonts w:ascii="ＭＳ ゴシック" w:eastAsia="ＭＳ ゴシック" w:hAnsi="ＭＳ ゴシック" w:hint="eastAsia"/>
                <w:sz w:val="22"/>
                <w:szCs w:val="22"/>
              </w:rPr>
              <w:t xml:space="preserve">問い合わせ等に関すること　</w:t>
            </w:r>
          </w:p>
          <w:p w14:paraId="19219C1D" w14:textId="77777777" w:rsidR="00B62777" w:rsidRDefault="00B62777" w:rsidP="008703FF">
            <w:pPr>
              <w:ind w:left="178" w:hangingChars="81" w:hanging="178"/>
              <w:rPr>
                <w:rFonts w:ascii="ＭＳ ゴシック" w:eastAsia="ＭＳ ゴシック" w:hAnsi="ＭＳ ゴシック"/>
                <w:sz w:val="22"/>
                <w:szCs w:val="22"/>
              </w:rPr>
            </w:pPr>
            <w:r>
              <w:rPr>
                <w:rFonts w:ascii="ＭＳ ゴシック" w:eastAsia="ＭＳ ゴシック" w:hAnsi="ＭＳ ゴシック" w:hint="eastAsia"/>
                <w:sz w:val="22"/>
                <w:szCs w:val="22"/>
              </w:rPr>
              <w:t>・職員の特定接種に関すること</w:t>
            </w:r>
          </w:p>
          <w:p w14:paraId="396ED2C3" w14:textId="77777777" w:rsidR="00B62777" w:rsidRDefault="00B62777" w:rsidP="008703FF">
            <w:pPr>
              <w:ind w:left="178" w:hangingChars="81" w:hanging="178"/>
              <w:rPr>
                <w:rFonts w:ascii="ＭＳ ゴシック" w:eastAsia="ＭＳ ゴシック" w:hAnsi="ＭＳ ゴシック"/>
                <w:sz w:val="22"/>
                <w:szCs w:val="22"/>
              </w:rPr>
            </w:pPr>
            <w:r>
              <w:rPr>
                <w:rFonts w:ascii="ＭＳ ゴシック" w:eastAsia="ＭＳ ゴシック" w:hAnsi="ＭＳ ゴシック" w:hint="eastAsia"/>
                <w:sz w:val="22"/>
                <w:szCs w:val="22"/>
              </w:rPr>
              <w:t>・住民接種の実施体制に関すること</w:t>
            </w:r>
          </w:p>
          <w:p w14:paraId="6B984E97" w14:textId="77777777" w:rsidR="00B62777" w:rsidRPr="00015575" w:rsidRDefault="00B62777" w:rsidP="008703FF">
            <w:pPr>
              <w:ind w:left="178" w:hangingChars="81" w:hanging="178"/>
              <w:rPr>
                <w:rFonts w:ascii="ＭＳ ゴシック" w:eastAsia="ＭＳ ゴシック" w:hAnsi="ＭＳ ゴシック"/>
                <w:sz w:val="22"/>
                <w:szCs w:val="22"/>
              </w:rPr>
            </w:pPr>
            <w:r>
              <w:rPr>
                <w:rFonts w:ascii="ＭＳ ゴシック" w:eastAsia="ＭＳ ゴシック" w:hAnsi="ＭＳ ゴシック" w:hint="eastAsia"/>
                <w:sz w:val="22"/>
                <w:szCs w:val="22"/>
              </w:rPr>
              <w:t>・ワクチン接種に関する相談窓口（コールセンター）の設置等に関すること</w:t>
            </w:r>
            <w:r w:rsidRPr="00015575">
              <w:rPr>
                <w:rFonts w:ascii="ＭＳ ゴシック" w:eastAsia="ＭＳ ゴシック" w:hAnsi="ＭＳ ゴシック" w:hint="eastAsia"/>
                <w:sz w:val="22"/>
                <w:szCs w:val="22"/>
              </w:rPr>
              <w:t xml:space="preserve">　</w:t>
            </w:r>
          </w:p>
          <w:p w14:paraId="4D0BE932" w14:textId="77777777" w:rsidR="00B62777" w:rsidRPr="00015575" w:rsidRDefault="00B62777" w:rsidP="008703FF">
            <w:pPr>
              <w:ind w:left="178" w:hangingChars="81" w:hanging="178"/>
              <w:rPr>
                <w:rFonts w:ascii="ＭＳ ゴシック" w:eastAsia="ＭＳ ゴシック" w:hAnsi="ＭＳ ゴシック"/>
                <w:sz w:val="22"/>
                <w:szCs w:val="22"/>
              </w:rPr>
            </w:pPr>
            <w:r w:rsidRPr="00015575">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町</w:t>
            </w:r>
            <w:r w:rsidRPr="00015575">
              <w:rPr>
                <w:rFonts w:ascii="ＭＳ ゴシック" w:eastAsia="ＭＳ ゴシック" w:hAnsi="ＭＳ ゴシック" w:hint="eastAsia"/>
                <w:sz w:val="22"/>
                <w:szCs w:val="22"/>
              </w:rPr>
              <w:t xml:space="preserve">民の安全・安心の確保に関すること　</w:t>
            </w:r>
          </w:p>
          <w:p w14:paraId="5CFE0432" w14:textId="77777777" w:rsidR="00B62777" w:rsidRPr="00015575" w:rsidRDefault="00B62777" w:rsidP="008703FF">
            <w:pPr>
              <w:ind w:left="178" w:hangingChars="81" w:hanging="178"/>
              <w:rPr>
                <w:rFonts w:ascii="ＭＳ ゴシック" w:eastAsia="ＭＳ ゴシック" w:hAnsi="ＭＳ ゴシック"/>
                <w:sz w:val="22"/>
                <w:szCs w:val="22"/>
              </w:rPr>
            </w:pPr>
            <w:r w:rsidRPr="00015575">
              <w:rPr>
                <w:rFonts w:ascii="ＭＳ ゴシック" w:eastAsia="ＭＳ ゴシック" w:hAnsi="ＭＳ ゴシック" w:hint="eastAsia"/>
                <w:sz w:val="22"/>
                <w:szCs w:val="22"/>
              </w:rPr>
              <w:t>・医療機関</w:t>
            </w:r>
            <w:r>
              <w:rPr>
                <w:rFonts w:ascii="ＭＳ ゴシック" w:eastAsia="ＭＳ ゴシック" w:hAnsi="ＭＳ ゴシック" w:hint="eastAsia"/>
                <w:sz w:val="22"/>
                <w:szCs w:val="22"/>
              </w:rPr>
              <w:t>や医師会及び関係機関</w:t>
            </w:r>
            <w:r w:rsidRPr="00015575">
              <w:rPr>
                <w:rFonts w:ascii="ＭＳ ゴシック" w:eastAsia="ＭＳ ゴシック" w:hAnsi="ＭＳ ゴシック" w:hint="eastAsia"/>
                <w:sz w:val="22"/>
                <w:szCs w:val="22"/>
              </w:rPr>
              <w:t xml:space="preserve">との連携に関すること　</w:t>
            </w:r>
          </w:p>
          <w:p w14:paraId="17F3D49F" w14:textId="77777777" w:rsidR="00B62777" w:rsidRPr="00015575" w:rsidRDefault="00B62777" w:rsidP="008703FF">
            <w:pPr>
              <w:ind w:left="178" w:hangingChars="81" w:hanging="178"/>
              <w:rPr>
                <w:rFonts w:ascii="ＭＳ ゴシック" w:eastAsia="ＭＳ ゴシック" w:hAnsi="ＭＳ ゴシック"/>
                <w:sz w:val="22"/>
                <w:szCs w:val="22"/>
              </w:rPr>
            </w:pPr>
            <w:r w:rsidRPr="00015575">
              <w:rPr>
                <w:rFonts w:ascii="ＭＳ ゴシック" w:eastAsia="ＭＳ ゴシック" w:hAnsi="ＭＳ ゴシック" w:hint="eastAsia"/>
                <w:sz w:val="22"/>
                <w:szCs w:val="22"/>
              </w:rPr>
              <w:t xml:space="preserve">・高千穂保健所との連絡調整に関すること　</w:t>
            </w:r>
          </w:p>
          <w:p w14:paraId="0030A52B" w14:textId="77777777" w:rsidR="00B62777" w:rsidRPr="007E3879" w:rsidRDefault="00B62777" w:rsidP="008703FF">
            <w:pPr>
              <w:ind w:left="178" w:hangingChars="81" w:hanging="178"/>
              <w:rPr>
                <w:rFonts w:ascii="ＭＳ ゴシック" w:eastAsia="ＭＳ ゴシック" w:hAnsi="ＭＳ ゴシック"/>
                <w:sz w:val="22"/>
                <w:szCs w:val="22"/>
              </w:rPr>
            </w:pPr>
            <w:r w:rsidRPr="00015575">
              <w:rPr>
                <w:rFonts w:ascii="ＭＳ ゴシック" w:eastAsia="ＭＳ ゴシック" w:hAnsi="ＭＳ ゴシック" w:hint="eastAsia"/>
                <w:sz w:val="22"/>
                <w:szCs w:val="22"/>
              </w:rPr>
              <w:t xml:space="preserve">・介護認定審査会との連絡調整に関すること　</w:t>
            </w:r>
          </w:p>
        </w:tc>
      </w:tr>
      <w:tr w:rsidR="00B62777" w:rsidRPr="007E3879" w14:paraId="14C5409D" w14:textId="77777777" w:rsidTr="004B1D13">
        <w:trPr>
          <w:trHeight w:val="1980"/>
        </w:trPr>
        <w:tc>
          <w:tcPr>
            <w:tcW w:w="437" w:type="dxa"/>
            <w:vMerge/>
            <w:shd w:val="clear" w:color="auto" w:fill="DAE9F7" w:themeFill="text2" w:themeFillTint="1A"/>
          </w:tcPr>
          <w:p w14:paraId="716C06F0" w14:textId="77777777" w:rsidR="00B62777" w:rsidRPr="007E3879" w:rsidRDefault="00B62777" w:rsidP="008703FF">
            <w:pPr>
              <w:jc w:val="center"/>
              <w:rPr>
                <w:rFonts w:ascii="ＭＳ ゴシック" w:eastAsia="ＭＳ ゴシック" w:hAnsi="ＭＳ ゴシック"/>
                <w:b/>
                <w:bCs/>
                <w:sz w:val="22"/>
                <w:szCs w:val="22"/>
              </w:rPr>
            </w:pPr>
          </w:p>
        </w:tc>
        <w:tc>
          <w:tcPr>
            <w:tcW w:w="2115" w:type="dxa"/>
            <w:tcBorders>
              <w:top w:val="dotted" w:sz="4" w:space="0" w:color="auto"/>
              <w:bottom w:val="dotted" w:sz="4" w:space="0" w:color="auto"/>
            </w:tcBorders>
            <w:vAlign w:val="center"/>
          </w:tcPr>
          <w:p w14:paraId="58531055" w14:textId="77777777" w:rsidR="00B62777" w:rsidRPr="007E3879" w:rsidRDefault="00B62777" w:rsidP="004B1D13">
            <w:pPr>
              <w:ind w:leftChars="-1" w:left="-1" w:hanging="1"/>
              <w:rPr>
                <w:rFonts w:ascii="ＭＳ ゴシック" w:eastAsia="ＭＳ ゴシック" w:hAnsi="ＭＳ ゴシック"/>
                <w:sz w:val="22"/>
                <w:szCs w:val="22"/>
              </w:rPr>
            </w:pPr>
            <w:r>
              <w:rPr>
                <w:rFonts w:ascii="ＭＳ ゴシック" w:eastAsia="ＭＳ ゴシック" w:hAnsi="ＭＳ ゴシック" w:hint="eastAsia"/>
                <w:sz w:val="22"/>
                <w:szCs w:val="22"/>
              </w:rPr>
              <w:t>福祉保険課</w:t>
            </w:r>
          </w:p>
        </w:tc>
        <w:tc>
          <w:tcPr>
            <w:tcW w:w="5953" w:type="dxa"/>
            <w:tcBorders>
              <w:top w:val="dotted" w:sz="4" w:space="0" w:color="auto"/>
              <w:bottom w:val="dotted" w:sz="4" w:space="0" w:color="auto"/>
            </w:tcBorders>
          </w:tcPr>
          <w:p w14:paraId="05A6837F" w14:textId="77777777" w:rsidR="00B62777" w:rsidRDefault="00B62777" w:rsidP="008703FF">
            <w:pPr>
              <w:ind w:left="178" w:hangingChars="81" w:hanging="178"/>
              <w:rPr>
                <w:rFonts w:ascii="ＭＳ ゴシック" w:eastAsia="ＭＳ ゴシック" w:hAnsi="ＭＳ ゴシック"/>
                <w:sz w:val="22"/>
                <w:szCs w:val="22"/>
              </w:rPr>
            </w:pPr>
            <w:r>
              <w:rPr>
                <w:rFonts w:ascii="ＭＳ ゴシック" w:eastAsia="ＭＳ ゴシック" w:hAnsi="ＭＳ ゴシック" w:hint="eastAsia"/>
                <w:sz w:val="22"/>
                <w:szCs w:val="22"/>
              </w:rPr>
              <w:t>・要援護者（高齢者・障害者等）への支援に関すること</w:t>
            </w:r>
          </w:p>
          <w:p w14:paraId="600F40DA" w14:textId="77777777" w:rsidR="00B62777" w:rsidRPr="00D2442F" w:rsidRDefault="00B62777" w:rsidP="008703FF">
            <w:pPr>
              <w:ind w:left="139" w:hangingChars="63" w:hanging="139"/>
              <w:rPr>
                <w:rFonts w:ascii="ＭＳ ゴシック" w:eastAsia="ＭＳ ゴシック" w:hAnsi="ＭＳ ゴシック"/>
                <w:sz w:val="22"/>
                <w:szCs w:val="22"/>
              </w:rPr>
            </w:pPr>
            <w:r w:rsidRPr="00D2442F">
              <w:rPr>
                <w:rFonts w:ascii="ＭＳ ゴシック" w:eastAsia="ＭＳ ゴシック" w:hAnsi="ＭＳ ゴシック" w:hint="eastAsia"/>
                <w:sz w:val="22"/>
                <w:szCs w:val="22"/>
              </w:rPr>
              <w:t>・福祉施設の状況把握・連絡</w:t>
            </w:r>
            <w:r>
              <w:rPr>
                <w:rFonts w:ascii="ＭＳ ゴシック" w:eastAsia="ＭＳ ゴシック" w:hAnsi="ＭＳ ゴシック" w:hint="eastAsia"/>
                <w:sz w:val="22"/>
                <w:szCs w:val="22"/>
              </w:rPr>
              <w:t>及び感染拡大防止</w:t>
            </w:r>
            <w:r w:rsidRPr="00D2442F">
              <w:rPr>
                <w:rFonts w:ascii="ＭＳ ゴシック" w:eastAsia="ＭＳ ゴシック" w:hAnsi="ＭＳ ゴシック" w:hint="eastAsia"/>
                <w:sz w:val="22"/>
                <w:szCs w:val="22"/>
              </w:rPr>
              <w:t>に関すること</w:t>
            </w:r>
          </w:p>
          <w:p w14:paraId="4437E15B" w14:textId="77777777" w:rsidR="00B62777" w:rsidRPr="00D2442F" w:rsidRDefault="00B62777" w:rsidP="008703FF">
            <w:pPr>
              <w:ind w:left="139" w:hangingChars="63" w:hanging="139"/>
              <w:rPr>
                <w:rFonts w:ascii="ＭＳ ゴシック" w:eastAsia="ＭＳ ゴシック" w:hAnsi="ＭＳ ゴシック"/>
                <w:sz w:val="22"/>
                <w:szCs w:val="22"/>
              </w:rPr>
            </w:pPr>
            <w:r w:rsidRPr="00D2442F">
              <w:rPr>
                <w:rFonts w:ascii="ＭＳ ゴシック" w:eastAsia="ＭＳ ゴシック" w:hAnsi="ＭＳ ゴシック" w:hint="eastAsia"/>
                <w:sz w:val="22"/>
                <w:szCs w:val="22"/>
              </w:rPr>
              <w:t>・未就学児の子どもを預かる施設</w:t>
            </w:r>
            <w:r>
              <w:rPr>
                <w:rFonts w:ascii="ＭＳ ゴシック" w:eastAsia="ＭＳ ゴシック" w:hAnsi="ＭＳ ゴシック" w:hint="eastAsia"/>
                <w:sz w:val="22"/>
                <w:szCs w:val="22"/>
              </w:rPr>
              <w:t>、子育て支援センター、</w:t>
            </w:r>
            <w:r w:rsidRPr="00D2442F">
              <w:rPr>
                <w:rFonts w:ascii="ＭＳ ゴシック" w:eastAsia="ＭＳ ゴシック" w:hAnsi="ＭＳ ゴシック" w:hint="eastAsia"/>
                <w:sz w:val="22"/>
                <w:szCs w:val="22"/>
              </w:rPr>
              <w:t>児童クラブの状況把握・連絡</w:t>
            </w:r>
            <w:r>
              <w:rPr>
                <w:rFonts w:ascii="ＭＳ ゴシック" w:eastAsia="ＭＳ ゴシック" w:hAnsi="ＭＳ ゴシック" w:hint="eastAsia"/>
                <w:sz w:val="22"/>
                <w:szCs w:val="22"/>
              </w:rPr>
              <w:t>及び感染拡大防止</w:t>
            </w:r>
            <w:r w:rsidRPr="00D2442F">
              <w:rPr>
                <w:rFonts w:ascii="ＭＳ ゴシック" w:eastAsia="ＭＳ ゴシック" w:hAnsi="ＭＳ ゴシック" w:hint="eastAsia"/>
                <w:sz w:val="22"/>
                <w:szCs w:val="22"/>
              </w:rPr>
              <w:t>に関すること</w:t>
            </w:r>
          </w:p>
          <w:p w14:paraId="2ECD4B0F" w14:textId="77777777" w:rsidR="00B62777" w:rsidRPr="007E3879" w:rsidRDefault="00B62777" w:rsidP="008703FF">
            <w:pPr>
              <w:ind w:left="139" w:hangingChars="63" w:hanging="139"/>
              <w:rPr>
                <w:rFonts w:ascii="ＭＳ ゴシック" w:eastAsia="ＭＳ ゴシック" w:hAnsi="ＭＳ ゴシック"/>
                <w:sz w:val="22"/>
                <w:szCs w:val="22"/>
              </w:rPr>
            </w:pPr>
            <w:r>
              <w:rPr>
                <w:rFonts w:ascii="ＭＳ ゴシック" w:eastAsia="ＭＳ ゴシック" w:hAnsi="ＭＳ ゴシック" w:hint="eastAsia"/>
                <w:sz w:val="22"/>
                <w:szCs w:val="22"/>
              </w:rPr>
              <w:t>・福祉サービスの継続に関すること</w:t>
            </w:r>
          </w:p>
        </w:tc>
      </w:tr>
      <w:tr w:rsidR="00B62777" w:rsidRPr="007E3879" w14:paraId="52A98504" w14:textId="77777777" w:rsidTr="004B1D13">
        <w:trPr>
          <w:trHeight w:val="1124"/>
        </w:trPr>
        <w:tc>
          <w:tcPr>
            <w:tcW w:w="437" w:type="dxa"/>
            <w:vMerge w:val="restart"/>
            <w:shd w:val="clear" w:color="auto" w:fill="DAE9F7" w:themeFill="text2" w:themeFillTint="1A"/>
            <w:vAlign w:val="center"/>
          </w:tcPr>
          <w:p w14:paraId="6E4C896B" w14:textId="77777777" w:rsidR="00B62777" w:rsidRPr="007E3879" w:rsidRDefault="00B62777" w:rsidP="008703FF">
            <w:pPr>
              <w:jc w:val="center"/>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町民対策部</w:t>
            </w:r>
          </w:p>
        </w:tc>
        <w:tc>
          <w:tcPr>
            <w:tcW w:w="2115" w:type="dxa"/>
            <w:tcBorders>
              <w:bottom w:val="dotted" w:sz="4" w:space="0" w:color="auto"/>
            </w:tcBorders>
            <w:vAlign w:val="center"/>
          </w:tcPr>
          <w:p w14:paraId="0940CB88" w14:textId="77777777" w:rsidR="00B62777" w:rsidRDefault="00B62777" w:rsidP="00860FFA">
            <w:pPr>
              <w:ind w:leftChars="-112" w:left="-235" w:firstLine="113"/>
              <w:rPr>
                <w:rFonts w:ascii="ＭＳ ゴシック" w:eastAsia="ＭＳ ゴシック" w:hAnsi="ＭＳ ゴシック"/>
                <w:sz w:val="22"/>
                <w:szCs w:val="22"/>
              </w:rPr>
            </w:pPr>
            <w:r>
              <w:rPr>
                <w:rFonts w:ascii="ＭＳ ゴシック" w:eastAsia="ＭＳ ゴシック" w:hAnsi="ＭＳ ゴシック" w:hint="eastAsia"/>
                <w:sz w:val="22"/>
                <w:szCs w:val="22"/>
              </w:rPr>
              <w:t>（◎町民生活課長）</w:t>
            </w:r>
          </w:p>
          <w:p w14:paraId="15CCC50D" w14:textId="77777777" w:rsidR="00B62777" w:rsidRPr="00D2442F" w:rsidRDefault="00B62777" w:rsidP="004B1D13">
            <w:pPr>
              <w:ind w:leftChars="-1" w:left="-1" w:hanging="1"/>
              <w:rPr>
                <w:rFonts w:ascii="ＭＳ ゴシック" w:eastAsia="ＭＳ ゴシック" w:hAnsi="ＭＳ ゴシック"/>
                <w:sz w:val="22"/>
                <w:szCs w:val="22"/>
              </w:rPr>
            </w:pPr>
            <w:r>
              <w:rPr>
                <w:rFonts w:ascii="ＭＳ ゴシック" w:eastAsia="ＭＳ ゴシック" w:hAnsi="ＭＳ ゴシック" w:hint="eastAsia"/>
                <w:sz w:val="22"/>
                <w:szCs w:val="22"/>
              </w:rPr>
              <w:t>町民生活課</w:t>
            </w:r>
          </w:p>
        </w:tc>
        <w:tc>
          <w:tcPr>
            <w:tcW w:w="5953" w:type="dxa"/>
            <w:tcBorders>
              <w:bottom w:val="dotted" w:sz="4" w:space="0" w:color="auto"/>
            </w:tcBorders>
            <w:vAlign w:val="center"/>
          </w:tcPr>
          <w:p w14:paraId="6BB03061" w14:textId="77777777" w:rsidR="00B62777" w:rsidRDefault="00B62777" w:rsidP="008703FF">
            <w:pPr>
              <w:ind w:left="141" w:hangingChars="64" w:hanging="141"/>
              <w:rPr>
                <w:rFonts w:ascii="ＭＳ ゴシック" w:eastAsia="ＭＳ ゴシック" w:hAnsi="ＭＳ ゴシック"/>
                <w:sz w:val="22"/>
                <w:szCs w:val="22"/>
              </w:rPr>
            </w:pPr>
            <w:r>
              <w:rPr>
                <w:rFonts w:ascii="ＭＳ ゴシック" w:eastAsia="ＭＳ ゴシック" w:hAnsi="ＭＳ ゴシック" w:hint="eastAsia"/>
                <w:sz w:val="22"/>
                <w:szCs w:val="22"/>
              </w:rPr>
              <w:t>・消費生活相談（買占め、値上げ等）に関すること</w:t>
            </w:r>
          </w:p>
          <w:p w14:paraId="613CDCF7" w14:textId="77777777" w:rsidR="00B62777" w:rsidRDefault="00B62777" w:rsidP="008703FF">
            <w:pPr>
              <w:ind w:left="141" w:hangingChars="64" w:hanging="141"/>
              <w:rPr>
                <w:rFonts w:ascii="ＭＳ ゴシック" w:eastAsia="ＭＳ ゴシック" w:hAnsi="ＭＳ ゴシック"/>
                <w:sz w:val="22"/>
                <w:szCs w:val="22"/>
              </w:rPr>
            </w:pPr>
            <w:r>
              <w:rPr>
                <w:rFonts w:ascii="ＭＳ ゴシック" w:eastAsia="ＭＳ ゴシック" w:hAnsi="ＭＳ ゴシック" w:hint="eastAsia"/>
                <w:sz w:val="22"/>
                <w:szCs w:val="22"/>
              </w:rPr>
              <w:t>・資源の使用抑制、ゴミの排出規制に関すること</w:t>
            </w:r>
          </w:p>
          <w:p w14:paraId="76F5E6F0" w14:textId="77777777" w:rsidR="00B62777" w:rsidRPr="00BF134F" w:rsidRDefault="00B62777" w:rsidP="008703FF">
            <w:pPr>
              <w:ind w:left="141" w:hangingChars="64" w:hanging="141"/>
              <w:rPr>
                <w:rFonts w:ascii="ＭＳ ゴシック" w:eastAsia="ＭＳ ゴシック" w:hAnsi="ＭＳ ゴシック"/>
                <w:sz w:val="22"/>
                <w:szCs w:val="22"/>
              </w:rPr>
            </w:pPr>
            <w:r w:rsidRPr="00D2442F">
              <w:rPr>
                <w:rFonts w:ascii="ＭＳ ゴシック" w:eastAsia="ＭＳ ゴシック" w:hAnsi="ＭＳ ゴシック" w:hint="eastAsia"/>
                <w:sz w:val="22"/>
                <w:szCs w:val="22"/>
              </w:rPr>
              <w:t>・遺体の</w:t>
            </w:r>
            <w:r>
              <w:rPr>
                <w:rFonts w:ascii="ＭＳ ゴシック" w:eastAsia="ＭＳ ゴシック" w:hAnsi="ＭＳ ゴシック" w:hint="eastAsia"/>
                <w:sz w:val="22"/>
                <w:szCs w:val="22"/>
              </w:rPr>
              <w:t>収容、</w:t>
            </w:r>
            <w:r w:rsidRPr="00D2442F">
              <w:rPr>
                <w:rFonts w:ascii="ＭＳ ゴシック" w:eastAsia="ＭＳ ゴシック" w:hAnsi="ＭＳ ゴシック" w:hint="eastAsia"/>
                <w:sz w:val="22"/>
                <w:szCs w:val="22"/>
              </w:rPr>
              <w:t>埋火葬</w:t>
            </w:r>
            <w:r>
              <w:rPr>
                <w:rFonts w:ascii="ＭＳ ゴシック" w:eastAsia="ＭＳ ゴシック" w:hAnsi="ＭＳ ゴシック" w:hint="eastAsia"/>
                <w:sz w:val="22"/>
                <w:szCs w:val="22"/>
              </w:rPr>
              <w:t>及び</w:t>
            </w:r>
            <w:r w:rsidRPr="00D2442F">
              <w:rPr>
                <w:rFonts w:ascii="ＭＳ ゴシック" w:eastAsia="ＭＳ ゴシック" w:hAnsi="ＭＳ ゴシック" w:hint="eastAsia"/>
                <w:sz w:val="22"/>
                <w:szCs w:val="22"/>
              </w:rPr>
              <w:t>安置に関すること</w:t>
            </w:r>
          </w:p>
        </w:tc>
      </w:tr>
      <w:tr w:rsidR="00B62777" w:rsidRPr="007E3879" w14:paraId="7559DCE5" w14:textId="77777777" w:rsidTr="004B1D13">
        <w:trPr>
          <w:trHeight w:val="510"/>
        </w:trPr>
        <w:tc>
          <w:tcPr>
            <w:tcW w:w="437" w:type="dxa"/>
            <w:vMerge/>
            <w:shd w:val="clear" w:color="auto" w:fill="DAE9F7" w:themeFill="text2" w:themeFillTint="1A"/>
          </w:tcPr>
          <w:p w14:paraId="4C60BFCC" w14:textId="77777777" w:rsidR="00B62777" w:rsidRDefault="00B62777" w:rsidP="008703FF">
            <w:pPr>
              <w:jc w:val="center"/>
              <w:rPr>
                <w:rFonts w:ascii="ＭＳ ゴシック" w:eastAsia="ＭＳ ゴシック" w:hAnsi="ＭＳ ゴシック"/>
                <w:b/>
                <w:bCs/>
                <w:sz w:val="22"/>
                <w:szCs w:val="22"/>
              </w:rPr>
            </w:pPr>
          </w:p>
        </w:tc>
        <w:tc>
          <w:tcPr>
            <w:tcW w:w="2115" w:type="dxa"/>
            <w:tcBorders>
              <w:top w:val="dotted" w:sz="4" w:space="0" w:color="auto"/>
              <w:bottom w:val="dotted" w:sz="4" w:space="0" w:color="auto"/>
            </w:tcBorders>
            <w:vAlign w:val="center"/>
          </w:tcPr>
          <w:p w14:paraId="36AACAAE" w14:textId="77777777" w:rsidR="00B62777" w:rsidRDefault="00B62777" w:rsidP="004B1D13">
            <w:pPr>
              <w:ind w:leftChars="-55" w:left="-115" w:firstLineChars="52" w:firstLine="114"/>
              <w:rPr>
                <w:rFonts w:ascii="ＭＳ ゴシック" w:eastAsia="ＭＳ ゴシック" w:hAnsi="ＭＳ ゴシック"/>
                <w:sz w:val="22"/>
                <w:szCs w:val="22"/>
              </w:rPr>
            </w:pPr>
            <w:r>
              <w:rPr>
                <w:rFonts w:ascii="ＭＳ ゴシック" w:eastAsia="ＭＳ ゴシック" w:hAnsi="ＭＳ ゴシック" w:hint="eastAsia"/>
                <w:sz w:val="22"/>
                <w:szCs w:val="22"/>
              </w:rPr>
              <w:t>上下水道課</w:t>
            </w:r>
          </w:p>
        </w:tc>
        <w:tc>
          <w:tcPr>
            <w:tcW w:w="5953" w:type="dxa"/>
            <w:tcBorders>
              <w:top w:val="dotted" w:sz="4" w:space="0" w:color="auto"/>
              <w:bottom w:val="dotted" w:sz="4" w:space="0" w:color="auto"/>
            </w:tcBorders>
            <w:vAlign w:val="center"/>
          </w:tcPr>
          <w:p w14:paraId="512E3952" w14:textId="4E7345F7" w:rsidR="00B62777" w:rsidRDefault="00B62777" w:rsidP="008703FF">
            <w:pPr>
              <w:ind w:left="141" w:hangingChars="64" w:hanging="141"/>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574EF2">
              <w:rPr>
                <w:rFonts w:ascii="ＭＳ ゴシック" w:eastAsia="ＭＳ ゴシック" w:hAnsi="ＭＳ ゴシック" w:hint="eastAsia"/>
                <w:sz w:val="22"/>
                <w:szCs w:val="22"/>
              </w:rPr>
              <w:t>簡易水道、</w:t>
            </w:r>
            <w:r>
              <w:rPr>
                <w:rFonts w:ascii="ＭＳ ゴシック" w:eastAsia="ＭＳ ゴシック" w:hAnsi="ＭＳ ゴシック" w:hint="eastAsia"/>
                <w:sz w:val="22"/>
                <w:szCs w:val="22"/>
              </w:rPr>
              <w:t>上下水道業務全般の良好な遂行に関すること</w:t>
            </w:r>
          </w:p>
        </w:tc>
      </w:tr>
      <w:tr w:rsidR="00B62777" w:rsidRPr="007E3879" w14:paraId="798D4F0F" w14:textId="77777777" w:rsidTr="004B1D13">
        <w:trPr>
          <w:trHeight w:val="510"/>
        </w:trPr>
        <w:tc>
          <w:tcPr>
            <w:tcW w:w="437" w:type="dxa"/>
            <w:vMerge/>
            <w:shd w:val="clear" w:color="auto" w:fill="DAE9F7" w:themeFill="text2" w:themeFillTint="1A"/>
          </w:tcPr>
          <w:p w14:paraId="137C42CB" w14:textId="77777777" w:rsidR="00B62777" w:rsidRDefault="00B62777" w:rsidP="008703FF">
            <w:pPr>
              <w:jc w:val="center"/>
              <w:rPr>
                <w:rFonts w:ascii="ＭＳ ゴシック" w:eastAsia="ＭＳ ゴシック" w:hAnsi="ＭＳ ゴシック"/>
                <w:b/>
                <w:bCs/>
                <w:sz w:val="22"/>
                <w:szCs w:val="22"/>
              </w:rPr>
            </w:pPr>
          </w:p>
        </w:tc>
        <w:tc>
          <w:tcPr>
            <w:tcW w:w="2115" w:type="dxa"/>
            <w:tcBorders>
              <w:top w:val="dotted" w:sz="4" w:space="0" w:color="auto"/>
              <w:bottom w:val="dotted" w:sz="4" w:space="0" w:color="auto"/>
            </w:tcBorders>
            <w:vAlign w:val="center"/>
          </w:tcPr>
          <w:p w14:paraId="211B1421" w14:textId="77777777" w:rsidR="00B62777" w:rsidRDefault="00B62777" w:rsidP="004B1D13">
            <w:pPr>
              <w:ind w:leftChars="-60" w:left="-126" w:firstLineChars="52" w:firstLine="114"/>
              <w:rPr>
                <w:rFonts w:ascii="ＭＳ ゴシック" w:eastAsia="ＭＳ ゴシック" w:hAnsi="ＭＳ ゴシック"/>
                <w:sz w:val="22"/>
                <w:szCs w:val="22"/>
              </w:rPr>
            </w:pPr>
            <w:r>
              <w:rPr>
                <w:rFonts w:ascii="ＭＳ ゴシック" w:eastAsia="ＭＳ ゴシック" w:hAnsi="ＭＳ ゴシック" w:hint="eastAsia"/>
                <w:sz w:val="22"/>
                <w:szCs w:val="22"/>
              </w:rPr>
              <w:t>税務課</w:t>
            </w:r>
          </w:p>
        </w:tc>
        <w:tc>
          <w:tcPr>
            <w:tcW w:w="5953" w:type="dxa"/>
            <w:tcBorders>
              <w:top w:val="dotted" w:sz="4" w:space="0" w:color="auto"/>
              <w:bottom w:val="dotted" w:sz="4" w:space="0" w:color="auto"/>
            </w:tcBorders>
            <w:vAlign w:val="center"/>
          </w:tcPr>
          <w:p w14:paraId="26DFFA2D" w14:textId="77777777" w:rsidR="00B62777" w:rsidRDefault="00B62777" w:rsidP="008703FF">
            <w:pPr>
              <w:ind w:left="141" w:hangingChars="64" w:hanging="141"/>
              <w:rPr>
                <w:rFonts w:ascii="ＭＳ ゴシック" w:eastAsia="ＭＳ ゴシック" w:hAnsi="ＭＳ ゴシック"/>
                <w:sz w:val="22"/>
                <w:szCs w:val="22"/>
              </w:rPr>
            </w:pPr>
            <w:r>
              <w:rPr>
                <w:rFonts w:ascii="ＭＳ ゴシック" w:eastAsia="ＭＳ ゴシック" w:hAnsi="ＭＳ ゴシック" w:hint="eastAsia"/>
                <w:sz w:val="22"/>
                <w:szCs w:val="22"/>
              </w:rPr>
              <w:t>・町民税の徴収猶予に関すること</w:t>
            </w:r>
          </w:p>
        </w:tc>
      </w:tr>
      <w:tr w:rsidR="00B62777" w:rsidRPr="007E3879" w14:paraId="61538C4D" w14:textId="77777777" w:rsidTr="004B1D13">
        <w:trPr>
          <w:trHeight w:val="507"/>
        </w:trPr>
        <w:tc>
          <w:tcPr>
            <w:tcW w:w="437" w:type="dxa"/>
            <w:vMerge/>
            <w:shd w:val="clear" w:color="auto" w:fill="DAE9F7" w:themeFill="text2" w:themeFillTint="1A"/>
          </w:tcPr>
          <w:p w14:paraId="3D1EF3ED" w14:textId="77777777" w:rsidR="00B62777" w:rsidRDefault="00B62777" w:rsidP="008703FF">
            <w:pPr>
              <w:jc w:val="center"/>
              <w:rPr>
                <w:rFonts w:ascii="ＭＳ ゴシック" w:eastAsia="ＭＳ ゴシック" w:hAnsi="ＭＳ ゴシック"/>
                <w:b/>
                <w:bCs/>
                <w:sz w:val="22"/>
                <w:szCs w:val="22"/>
              </w:rPr>
            </w:pPr>
          </w:p>
        </w:tc>
        <w:tc>
          <w:tcPr>
            <w:tcW w:w="2115" w:type="dxa"/>
            <w:tcBorders>
              <w:top w:val="dotted" w:sz="4" w:space="0" w:color="auto"/>
              <w:bottom w:val="single" w:sz="4" w:space="0" w:color="auto"/>
            </w:tcBorders>
            <w:vAlign w:val="center"/>
          </w:tcPr>
          <w:p w14:paraId="6780A024" w14:textId="77777777" w:rsidR="00B62777" w:rsidRPr="005F4EAD" w:rsidRDefault="00B62777" w:rsidP="004B1D13">
            <w:pPr>
              <w:ind w:leftChars="-72" w:left="-151" w:firstLineChars="52" w:firstLine="114"/>
              <w:rPr>
                <w:rFonts w:ascii="ＭＳ ゴシック" w:eastAsia="ＭＳ ゴシック" w:hAnsi="ＭＳ ゴシック"/>
                <w:sz w:val="22"/>
                <w:szCs w:val="22"/>
              </w:rPr>
            </w:pPr>
            <w:r w:rsidRPr="005F4EAD">
              <w:rPr>
                <w:rFonts w:ascii="ＭＳ ゴシック" w:eastAsia="ＭＳ ゴシック" w:hAnsi="ＭＳ ゴシック" w:hint="eastAsia"/>
                <w:sz w:val="22"/>
                <w:szCs w:val="22"/>
              </w:rPr>
              <w:t>企画観光課</w:t>
            </w:r>
          </w:p>
        </w:tc>
        <w:tc>
          <w:tcPr>
            <w:tcW w:w="5953" w:type="dxa"/>
            <w:tcBorders>
              <w:top w:val="dotted" w:sz="4" w:space="0" w:color="auto"/>
              <w:bottom w:val="single" w:sz="4" w:space="0" w:color="auto"/>
            </w:tcBorders>
            <w:vAlign w:val="center"/>
          </w:tcPr>
          <w:p w14:paraId="4C8C6523" w14:textId="77777777" w:rsidR="00B62777" w:rsidRPr="00C85F48" w:rsidRDefault="00B62777" w:rsidP="008703FF">
            <w:pPr>
              <w:ind w:left="141" w:hangingChars="64" w:hanging="141"/>
              <w:rPr>
                <w:rFonts w:ascii="ＭＳ ゴシック" w:eastAsia="ＭＳ ゴシック" w:hAnsi="ＭＳ ゴシック"/>
                <w:sz w:val="22"/>
                <w:szCs w:val="22"/>
              </w:rPr>
            </w:pPr>
            <w:r w:rsidRPr="00C85F48">
              <w:rPr>
                <w:rFonts w:ascii="ＭＳ ゴシック" w:eastAsia="ＭＳ ゴシック" w:hAnsi="ＭＳ ゴシック" w:hint="eastAsia"/>
                <w:sz w:val="22"/>
                <w:szCs w:val="22"/>
              </w:rPr>
              <w:t>・防災行政無線に関すること</w:t>
            </w:r>
          </w:p>
          <w:p w14:paraId="4110C44F" w14:textId="77777777" w:rsidR="00B62777" w:rsidRPr="00C85F48" w:rsidRDefault="00B62777" w:rsidP="008703FF">
            <w:pPr>
              <w:ind w:left="141" w:hangingChars="64" w:hanging="141"/>
              <w:rPr>
                <w:rFonts w:ascii="ＭＳ ゴシック" w:eastAsia="ＭＳ ゴシック" w:hAnsi="ＭＳ ゴシック"/>
                <w:sz w:val="22"/>
                <w:szCs w:val="22"/>
              </w:rPr>
            </w:pPr>
            <w:r w:rsidRPr="00C85F48">
              <w:rPr>
                <w:rFonts w:ascii="ＭＳ ゴシック" w:eastAsia="ＭＳ ゴシック" w:hAnsi="ＭＳ ゴシック" w:hint="eastAsia"/>
                <w:sz w:val="22"/>
                <w:szCs w:val="22"/>
              </w:rPr>
              <w:t>・広報に関すること</w:t>
            </w:r>
          </w:p>
          <w:p w14:paraId="3B47E750" w14:textId="77777777" w:rsidR="00B62777" w:rsidRPr="00C85F48" w:rsidRDefault="00B62777" w:rsidP="008703FF">
            <w:pPr>
              <w:ind w:left="141" w:hangingChars="64" w:hanging="141"/>
              <w:rPr>
                <w:rFonts w:ascii="ＭＳ ゴシック" w:eastAsia="ＭＳ ゴシック" w:hAnsi="ＭＳ ゴシック"/>
                <w:sz w:val="22"/>
                <w:szCs w:val="22"/>
              </w:rPr>
            </w:pPr>
            <w:r w:rsidRPr="00C85F48">
              <w:rPr>
                <w:rFonts w:ascii="ＭＳ ゴシック" w:eastAsia="ＭＳ ゴシック" w:hAnsi="ＭＳ ゴシック" w:hint="eastAsia"/>
                <w:sz w:val="22"/>
                <w:szCs w:val="22"/>
              </w:rPr>
              <w:t>・観光施設等における感染拡大防止確保に関すること</w:t>
            </w:r>
          </w:p>
          <w:p w14:paraId="5081AF05" w14:textId="77777777" w:rsidR="00B62777" w:rsidRPr="00C85F48" w:rsidRDefault="00B62777" w:rsidP="008703FF">
            <w:pPr>
              <w:ind w:left="141" w:hangingChars="64" w:hanging="141"/>
              <w:rPr>
                <w:rFonts w:ascii="ＭＳ ゴシック" w:eastAsia="ＭＳ ゴシック" w:hAnsi="ＭＳ ゴシック"/>
                <w:sz w:val="22"/>
                <w:szCs w:val="22"/>
              </w:rPr>
            </w:pPr>
            <w:r w:rsidRPr="00C85F48">
              <w:rPr>
                <w:rFonts w:ascii="ＭＳ ゴシック" w:eastAsia="ＭＳ ゴシック" w:hAnsi="ＭＳ ゴシック" w:hint="eastAsia"/>
                <w:sz w:val="22"/>
                <w:szCs w:val="22"/>
              </w:rPr>
              <w:t xml:space="preserve">・通信網、情報システムの確保に関すること　</w:t>
            </w:r>
          </w:p>
          <w:p w14:paraId="1A242D2F" w14:textId="77777777" w:rsidR="00B62777" w:rsidRPr="00C85F48" w:rsidRDefault="00B62777" w:rsidP="008703FF">
            <w:pPr>
              <w:ind w:left="141" w:hangingChars="64" w:hanging="141"/>
              <w:rPr>
                <w:rFonts w:ascii="ＭＳ ゴシック" w:eastAsia="ＭＳ ゴシック" w:hAnsi="ＭＳ ゴシック"/>
                <w:sz w:val="22"/>
                <w:szCs w:val="22"/>
              </w:rPr>
            </w:pPr>
            <w:r w:rsidRPr="00C85F48">
              <w:rPr>
                <w:rFonts w:ascii="ＭＳ ゴシック" w:eastAsia="ＭＳ ゴシック" w:hAnsi="ＭＳ ゴシック" w:hint="eastAsia"/>
                <w:sz w:val="22"/>
                <w:szCs w:val="22"/>
              </w:rPr>
              <w:t xml:space="preserve">・各事業者に対する感染拡大防止確保協力に関すること　</w:t>
            </w:r>
          </w:p>
          <w:p w14:paraId="78E619CB" w14:textId="77777777" w:rsidR="00B62777" w:rsidRPr="00C85F48" w:rsidRDefault="00B62777" w:rsidP="008703FF">
            <w:pPr>
              <w:ind w:left="141" w:hangingChars="64" w:hanging="141"/>
              <w:rPr>
                <w:rFonts w:ascii="ＭＳ ゴシック" w:eastAsia="ＭＳ ゴシック" w:hAnsi="ＭＳ ゴシック"/>
                <w:sz w:val="22"/>
                <w:szCs w:val="22"/>
              </w:rPr>
            </w:pPr>
            <w:r w:rsidRPr="00C85F48">
              <w:rPr>
                <w:rFonts w:ascii="ＭＳ ゴシック" w:eastAsia="ＭＳ ゴシック" w:hAnsi="ＭＳ ゴシック" w:hint="eastAsia"/>
                <w:sz w:val="22"/>
                <w:szCs w:val="22"/>
              </w:rPr>
              <w:t xml:space="preserve">・イベント自粛の検討に関すること　</w:t>
            </w:r>
          </w:p>
          <w:p w14:paraId="2E788A04" w14:textId="77777777" w:rsidR="00B62777" w:rsidRPr="00FC4A14" w:rsidRDefault="00B62777" w:rsidP="008703FF">
            <w:pPr>
              <w:ind w:left="141" w:hangingChars="64" w:hanging="141"/>
              <w:rPr>
                <w:rFonts w:ascii="ＭＳ ゴシック" w:eastAsia="ＭＳ ゴシック" w:hAnsi="ＭＳ ゴシック"/>
                <w:sz w:val="22"/>
                <w:szCs w:val="22"/>
              </w:rPr>
            </w:pPr>
            <w:r w:rsidRPr="00C85F48">
              <w:rPr>
                <w:rFonts w:ascii="ＭＳ ゴシック" w:eastAsia="ＭＳ ゴシック" w:hAnsi="ＭＳ ゴシック" w:hint="eastAsia"/>
                <w:sz w:val="22"/>
                <w:szCs w:val="22"/>
              </w:rPr>
              <w:t>・ふれあいバス</w:t>
            </w:r>
            <w:r>
              <w:rPr>
                <w:rFonts w:ascii="ＭＳ ゴシック" w:eastAsia="ＭＳ ゴシック" w:hAnsi="ＭＳ ゴシック" w:hint="eastAsia"/>
                <w:sz w:val="22"/>
                <w:szCs w:val="22"/>
              </w:rPr>
              <w:t>及び所管施設の利用者及び職員の</w:t>
            </w:r>
            <w:r w:rsidRPr="00C85F48">
              <w:rPr>
                <w:rFonts w:ascii="ＭＳ ゴシック" w:eastAsia="ＭＳ ゴシック" w:hAnsi="ＭＳ ゴシック" w:hint="eastAsia"/>
                <w:sz w:val="22"/>
                <w:szCs w:val="22"/>
              </w:rPr>
              <w:t>感染拡大防止確保</w:t>
            </w:r>
            <w:r>
              <w:rPr>
                <w:rFonts w:ascii="ＭＳ ゴシック" w:eastAsia="ＭＳ ゴシック" w:hAnsi="ＭＳ ゴシック" w:hint="eastAsia"/>
                <w:sz w:val="22"/>
                <w:szCs w:val="22"/>
              </w:rPr>
              <w:t>等</w:t>
            </w:r>
            <w:r w:rsidRPr="00C85F48">
              <w:rPr>
                <w:rFonts w:ascii="ＭＳ ゴシック" w:eastAsia="ＭＳ ゴシック" w:hAnsi="ＭＳ ゴシック" w:hint="eastAsia"/>
                <w:sz w:val="22"/>
                <w:szCs w:val="22"/>
              </w:rPr>
              <w:t>に関すること</w:t>
            </w:r>
          </w:p>
        </w:tc>
      </w:tr>
      <w:tr w:rsidR="00B62777" w:rsidRPr="007E3879" w14:paraId="5046449B" w14:textId="77777777" w:rsidTr="00220E69">
        <w:trPr>
          <w:trHeight w:val="2076"/>
        </w:trPr>
        <w:tc>
          <w:tcPr>
            <w:tcW w:w="437" w:type="dxa"/>
            <w:tcBorders>
              <w:top w:val="single" w:sz="4" w:space="0" w:color="auto"/>
              <w:bottom w:val="single" w:sz="4" w:space="0" w:color="auto"/>
            </w:tcBorders>
            <w:shd w:val="clear" w:color="auto" w:fill="DAE9F7" w:themeFill="text2" w:themeFillTint="1A"/>
            <w:vAlign w:val="center"/>
          </w:tcPr>
          <w:p w14:paraId="5D3A3F70" w14:textId="77777777" w:rsidR="00B62777" w:rsidRDefault="00B62777" w:rsidP="008703FF">
            <w:pPr>
              <w:jc w:val="center"/>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教育対策部</w:t>
            </w:r>
          </w:p>
        </w:tc>
        <w:tc>
          <w:tcPr>
            <w:tcW w:w="2115" w:type="dxa"/>
            <w:tcBorders>
              <w:top w:val="single" w:sz="4" w:space="0" w:color="auto"/>
              <w:bottom w:val="single" w:sz="4" w:space="0" w:color="auto"/>
            </w:tcBorders>
            <w:vAlign w:val="center"/>
          </w:tcPr>
          <w:p w14:paraId="1EA080E2" w14:textId="3456F04B" w:rsidR="00B62777" w:rsidRDefault="00860FFA" w:rsidP="00860FFA">
            <w:pPr>
              <w:ind w:leftChars="-57" w:left="1" w:hangingChars="55" w:hanging="121"/>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B62777">
              <w:rPr>
                <w:rFonts w:ascii="ＭＳ ゴシック" w:eastAsia="ＭＳ ゴシック" w:hAnsi="ＭＳ ゴシック" w:hint="eastAsia"/>
                <w:sz w:val="22"/>
                <w:szCs w:val="22"/>
              </w:rPr>
              <w:t>◎教育次長</w:t>
            </w:r>
            <w:r>
              <w:rPr>
                <w:rFonts w:ascii="ＭＳ ゴシック" w:eastAsia="ＭＳ ゴシック" w:hAnsi="ＭＳ ゴシック" w:hint="eastAsia"/>
                <w:sz w:val="22"/>
                <w:szCs w:val="22"/>
              </w:rPr>
              <w:t>）</w:t>
            </w:r>
          </w:p>
          <w:p w14:paraId="0E7D25BD" w14:textId="77777777" w:rsidR="00B62777" w:rsidRDefault="00B62777" w:rsidP="004B1D13">
            <w:pPr>
              <w:ind w:left="381" w:hangingChars="173" w:hanging="381"/>
              <w:rPr>
                <w:rFonts w:ascii="ＭＳ ゴシック" w:eastAsia="ＭＳ ゴシック" w:hAnsi="ＭＳ ゴシック"/>
                <w:sz w:val="22"/>
                <w:szCs w:val="22"/>
              </w:rPr>
            </w:pPr>
          </w:p>
          <w:p w14:paraId="721D69A5" w14:textId="77777777" w:rsidR="00B62777" w:rsidRDefault="00B62777" w:rsidP="004B1D13">
            <w:pPr>
              <w:ind w:left="381" w:hangingChars="173" w:hanging="381"/>
              <w:rPr>
                <w:rFonts w:ascii="ＭＳ ゴシック" w:eastAsia="ＭＳ ゴシック" w:hAnsi="ＭＳ ゴシック"/>
                <w:sz w:val="22"/>
                <w:szCs w:val="22"/>
              </w:rPr>
            </w:pPr>
          </w:p>
          <w:p w14:paraId="6D6AE2AA" w14:textId="77777777" w:rsidR="00B62777" w:rsidRDefault="00B62777" w:rsidP="004B1D13">
            <w:pPr>
              <w:ind w:left="381" w:hangingChars="173" w:hanging="381"/>
              <w:rPr>
                <w:rFonts w:ascii="ＭＳ ゴシック" w:eastAsia="ＭＳ ゴシック" w:hAnsi="ＭＳ ゴシック"/>
                <w:sz w:val="22"/>
                <w:szCs w:val="22"/>
              </w:rPr>
            </w:pPr>
            <w:r>
              <w:rPr>
                <w:rFonts w:ascii="ＭＳ ゴシック" w:eastAsia="ＭＳ ゴシック" w:hAnsi="ＭＳ ゴシック" w:hint="eastAsia"/>
                <w:sz w:val="22"/>
                <w:szCs w:val="22"/>
              </w:rPr>
              <w:t>教育委員会</w:t>
            </w:r>
          </w:p>
          <w:p w14:paraId="38867A30" w14:textId="77777777" w:rsidR="00B62777" w:rsidRDefault="00B62777" w:rsidP="004B1D13">
            <w:pPr>
              <w:ind w:left="381" w:hangingChars="173" w:hanging="381"/>
              <w:rPr>
                <w:rFonts w:ascii="ＭＳ ゴシック" w:eastAsia="ＭＳ ゴシック" w:hAnsi="ＭＳ ゴシック"/>
                <w:sz w:val="22"/>
                <w:szCs w:val="22"/>
              </w:rPr>
            </w:pPr>
          </w:p>
          <w:p w14:paraId="1A0A429B" w14:textId="77777777" w:rsidR="00B62777" w:rsidRPr="005F4EAD" w:rsidRDefault="00B62777" w:rsidP="004B1D13">
            <w:pPr>
              <w:ind w:left="381" w:hangingChars="173" w:hanging="381"/>
              <w:rPr>
                <w:rFonts w:ascii="ＭＳ ゴシック" w:eastAsia="ＭＳ ゴシック" w:hAnsi="ＭＳ ゴシック"/>
                <w:sz w:val="22"/>
                <w:szCs w:val="22"/>
              </w:rPr>
            </w:pPr>
          </w:p>
        </w:tc>
        <w:tc>
          <w:tcPr>
            <w:tcW w:w="5953" w:type="dxa"/>
            <w:tcBorders>
              <w:top w:val="single" w:sz="4" w:space="0" w:color="auto"/>
              <w:bottom w:val="single" w:sz="4" w:space="0" w:color="auto"/>
            </w:tcBorders>
            <w:vAlign w:val="center"/>
          </w:tcPr>
          <w:p w14:paraId="16A9EC82" w14:textId="77777777" w:rsidR="00B62777" w:rsidRDefault="00B62777" w:rsidP="008703FF">
            <w:pPr>
              <w:ind w:left="141" w:hangingChars="64" w:hanging="141"/>
              <w:rPr>
                <w:rFonts w:ascii="ＭＳ ゴシック" w:eastAsia="ＭＳ ゴシック" w:hAnsi="ＭＳ ゴシック"/>
                <w:sz w:val="22"/>
                <w:szCs w:val="22"/>
              </w:rPr>
            </w:pPr>
            <w:r>
              <w:rPr>
                <w:rFonts w:ascii="ＭＳ ゴシック" w:eastAsia="ＭＳ ゴシック" w:hAnsi="ＭＳ ゴシック" w:hint="eastAsia"/>
                <w:sz w:val="22"/>
                <w:szCs w:val="22"/>
              </w:rPr>
              <w:t>・学校教育施設</w:t>
            </w:r>
            <w:r w:rsidRPr="00D2442F">
              <w:rPr>
                <w:rFonts w:ascii="ＭＳ ゴシック" w:eastAsia="ＭＳ ゴシック" w:hAnsi="ＭＳ ゴシック" w:hint="eastAsia"/>
                <w:sz w:val="22"/>
                <w:szCs w:val="22"/>
              </w:rPr>
              <w:t>の状況把握</w:t>
            </w:r>
            <w:r>
              <w:rPr>
                <w:rFonts w:ascii="ＭＳ ゴシック" w:eastAsia="ＭＳ ゴシック" w:hAnsi="ＭＳ ゴシック" w:hint="eastAsia"/>
                <w:sz w:val="22"/>
                <w:szCs w:val="22"/>
              </w:rPr>
              <w:t>及び感染拡大防止</w:t>
            </w:r>
            <w:r w:rsidRPr="00D2442F">
              <w:rPr>
                <w:rFonts w:ascii="ＭＳ ゴシック" w:eastAsia="ＭＳ ゴシック" w:hAnsi="ＭＳ ゴシック" w:hint="eastAsia"/>
                <w:sz w:val="22"/>
                <w:szCs w:val="22"/>
              </w:rPr>
              <w:t>に関すること</w:t>
            </w:r>
          </w:p>
          <w:p w14:paraId="0FE2F38C" w14:textId="77777777" w:rsidR="00B62777" w:rsidRDefault="00B62777" w:rsidP="008703FF">
            <w:pPr>
              <w:ind w:left="141" w:hangingChars="64" w:hanging="141"/>
              <w:rPr>
                <w:rFonts w:ascii="ＭＳ ゴシック" w:eastAsia="ＭＳ ゴシック" w:hAnsi="ＭＳ ゴシック"/>
                <w:sz w:val="22"/>
                <w:szCs w:val="22"/>
              </w:rPr>
            </w:pPr>
            <w:r>
              <w:rPr>
                <w:rFonts w:ascii="ＭＳ ゴシック" w:eastAsia="ＭＳ ゴシック" w:hAnsi="ＭＳ ゴシック" w:hint="eastAsia"/>
                <w:sz w:val="22"/>
                <w:szCs w:val="22"/>
              </w:rPr>
              <w:t>・児童生徒の安全対策及び予防教育に関すること</w:t>
            </w:r>
          </w:p>
          <w:p w14:paraId="10A5FDCE" w14:textId="77777777" w:rsidR="00B62777" w:rsidRDefault="00B62777" w:rsidP="008703FF">
            <w:pPr>
              <w:ind w:left="141" w:hangingChars="64" w:hanging="141"/>
              <w:rPr>
                <w:rFonts w:ascii="ＭＳ ゴシック" w:eastAsia="ＭＳ ゴシック" w:hAnsi="ＭＳ ゴシック"/>
                <w:sz w:val="22"/>
                <w:szCs w:val="22"/>
              </w:rPr>
            </w:pPr>
            <w:r>
              <w:rPr>
                <w:rFonts w:ascii="ＭＳ ゴシック" w:eastAsia="ＭＳ ゴシック" w:hAnsi="ＭＳ ゴシック" w:hint="eastAsia"/>
                <w:sz w:val="22"/>
                <w:szCs w:val="22"/>
              </w:rPr>
              <w:t>・学校の臨時休業の措置に関すること</w:t>
            </w:r>
          </w:p>
          <w:p w14:paraId="4B06874D" w14:textId="77777777" w:rsidR="00B62777" w:rsidRDefault="00B62777" w:rsidP="008703FF">
            <w:pPr>
              <w:ind w:left="141" w:hangingChars="64" w:hanging="141"/>
              <w:rPr>
                <w:rFonts w:ascii="ＭＳ ゴシック" w:eastAsia="ＭＳ ゴシック" w:hAnsi="ＭＳ ゴシック"/>
                <w:sz w:val="22"/>
                <w:szCs w:val="22"/>
              </w:rPr>
            </w:pPr>
            <w:r>
              <w:rPr>
                <w:rFonts w:ascii="ＭＳ ゴシック" w:eastAsia="ＭＳ ゴシック" w:hAnsi="ＭＳ ゴシック" w:hint="eastAsia"/>
                <w:sz w:val="22"/>
                <w:szCs w:val="22"/>
              </w:rPr>
              <w:t>・学校の各種行事等の延期や中止に関すること</w:t>
            </w:r>
          </w:p>
          <w:p w14:paraId="5481690B" w14:textId="77777777" w:rsidR="00B62777" w:rsidRDefault="00B62777" w:rsidP="008703FF">
            <w:pPr>
              <w:ind w:left="141" w:hangingChars="64" w:hanging="141"/>
              <w:rPr>
                <w:rFonts w:ascii="ＭＳ ゴシック" w:eastAsia="ＭＳ ゴシック" w:hAnsi="ＭＳ ゴシック"/>
                <w:sz w:val="22"/>
                <w:szCs w:val="22"/>
              </w:rPr>
            </w:pPr>
            <w:r>
              <w:rPr>
                <w:rFonts w:ascii="ＭＳ ゴシック" w:eastAsia="ＭＳ ゴシック" w:hAnsi="ＭＳ ゴシック" w:hint="eastAsia"/>
                <w:sz w:val="22"/>
                <w:szCs w:val="22"/>
              </w:rPr>
              <w:t>・教職員の健康管理に関すること</w:t>
            </w:r>
          </w:p>
          <w:p w14:paraId="03A79D32" w14:textId="77777777" w:rsidR="00B62777" w:rsidRPr="00C85F48" w:rsidRDefault="00B62777" w:rsidP="008703FF">
            <w:pPr>
              <w:ind w:left="141" w:hangingChars="64" w:hanging="141"/>
              <w:rPr>
                <w:rFonts w:ascii="ＭＳ ゴシック" w:eastAsia="ＭＳ ゴシック" w:hAnsi="ＭＳ ゴシック"/>
                <w:sz w:val="22"/>
                <w:szCs w:val="22"/>
              </w:rPr>
            </w:pPr>
            <w:r>
              <w:rPr>
                <w:rFonts w:ascii="ＭＳ ゴシック" w:eastAsia="ＭＳ ゴシック" w:hAnsi="ＭＳ ゴシック" w:hint="eastAsia"/>
                <w:sz w:val="22"/>
                <w:szCs w:val="22"/>
              </w:rPr>
              <w:t>・社会教育施設の感染拡大防止</w:t>
            </w:r>
            <w:r w:rsidRPr="00D2442F">
              <w:rPr>
                <w:rFonts w:ascii="ＭＳ ゴシック" w:eastAsia="ＭＳ ゴシック" w:hAnsi="ＭＳ ゴシック" w:hint="eastAsia"/>
                <w:sz w:val="22"/>
                <w:szCs w:val="22"/>
              </w:rPr>
              <w:t>に関すること</w:t>
            </w:r>
          </w:p>
        </w:tc>
      </w:tr>
      <w:tr w:rsidR="00B62777" w:rsidRPr="007E3879" w14:paraId="7979C3E9" w14:textId="77777777" w:rsidTr="00220E69">
        <w:trPr>
          <w:trHeight w:val="510"/>
        </w:trPr>
        <w:tc>
          <w:tcPr>
            <w:tcW w:w="437" w:type="dxa"/>
            <w:tcBorders>
              <w:top w:val="single" w:sz="4" w:space="0" w:color="auto"/>
              <w:bottom w:val="single" w:sz="4" w:space="0" w:color="auto"/>
            </w:tcBorders>
            <w:shd w:val="clear" w:color="auto" w:fill="DAE9F7" w:themeFill="text2" w:themeFillTint="1A"/>
            <w:vAlign w:val="center"/>
          </w:tcPr>
          <w:p w14:paraId="32C2C60D" w14:textId="77777777" w:rsidR="00B62777" w:rsidRDefault="00B62777" w:rsidP="008703FF">
            <w:pPr>
              <w:jc w:val="center"/>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産業対策部</w:t>
            </w:r>
          </w:p>
        </w:tc>
        <w:tc>
          <w:tcPr>
            <w:tcW w:w="2115" w:type="dxa"/>
            <w:tcBorders>
              <w:top w:val="single" w:sz="4" w:space="0" w:color="auto"/>
              <w:bottom w:val="single" w:sz="4" w:space="0" w:color="auto"/>
            </w:tcBorders>
            <w:vAlign w:val="center"/>
          </w:tcPr>
          <w:p w14:paraId="7534AF18" w14:textId="3CA6677E" w:rsidR="00B62777" w:rsidRDefault="00860FFA" w:rsidP="00860FFA">
            <w:pPr>
              <w:ind w:leftChars="-57" w:left="-120" w:firstLine="2"/>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B62777">
              <w:rPr>
                <w:rFonts w:ascii="ＭＳ ゴシック" w:eastAsia="ＭＳ ゴシック" w:hAnsi="ＭＳ ゴシック" w:hint="eastAsia"/>
                <w:sz w:val="22"/>
                <w:szCs w:val="22"/>
              </w:rPr>
              <w:t>◎農林振興課長</w:t>
            </w:r>
            <w:r>
              <w:rPr>
                <w:rFonts w:ascii="ＭＳ ゴシック" w:eastAsia="ＭＳ ゴシック" w:hAnsi="ＭＳ ゴシック" w:hint="eastAsia"/>
                <w:sz w:val="22"/>
                <w:szCs w:val="22"/>
              </w:rPr>
              <w:t>）</w:t>
            </w:r>
          </w:p>
          <w:p w14:paraId="012E2BC6" w14:textId="77777777" w:rsidR="00B62777" w:rsidRDefault="00B62777" w:rsidP="008703FF">
            <w:pPr>
              <w:ind w:leftChars="-1" w:left="-2" w:firstLine="2"/>
              <w:rPr>
                <w:rFonts w:ascii="ＭＳ ゴシック" w:eastAsia="ＭＳ ゴシック" w:hAnsi="ＭＳ ゴシック"/>
                <w:sz w:val="22"/>
                <w:szCs w:val="22"/>
              </w:rPr>
            </w:pPr>
          </w:p>
          <w:p w14:paraId="63520EBD" w14:textId="77777777" w:rsidR="00B62777" w:rsidRDefault="00B62777" w:rsidP="008703FF">
            <w:pPr>
              <w:ind w:leftChars="-1" w:left="-2" w:firstLine="2"/>
              <w:rPr>
                <w:rFonts w:ascii="ＭＳ ゴシック" w:eastAsia="ＭＳ ゴシック" w:hAnsi="ＭＳ ゴシック"/>
                <w:sz w:val="22"/>
                <w:szCs w:val="22"/>
              </w:rPr>
            </w:pPr>
            <w:r>
              <w:rPr>
                <w:rFonts w:ascii="ＭＳ ゴシック" w:eastAsia="ＭＳ ゴシック" w:hAnsi="ＭＳ ゴシック" w:hint="eastAsia"/>
                <w:sz w:val="22"/>
                <w:szCs w:val="22"/>
              </w:rPr>
              <w:t>農林振興課</w:t>
            </w:r>
          </w:p>
          <w:p w14:paraId="5E0C5142" w14:textId="77777777" w:rsidR="00B62777" w:rsidRDefault="00B62777" w:rsidP="008703FF">
            <w:pPr>
              <w:ind w:leftChars="-1" w:left="-2" w:firstLine="2"/>
              <w:rPr>
                <w:rFonts w:ascii="ＭＳ ゴシック" w:eastAsia="ＭＳ ゴシック" w:hAnsi="ＭＳ ゴシック"/>
                <w:sz w:val="22"/>
                <w:szCs w:val="22"/>
              </w:rPr>
            </w:pPr>
            <w:r>
              <w:rPr>
                <w:rFonts w:ascii="ＭＳ ゴシック" w:eastAsia="ＭＳ ゴシック" w:hAnsi="ＭＳ ゴシック" w:hint="eastAsia"/>
                <w:sz w:val="22"/>
                <w:szCs w:val="22"/>
              </w:rPr>
              <w:t>農地整備課</w:t>
            </w:r>
          </w:p>
        </w:tc>
        <w:tc>
          <w:tcPr>
            <w:tcW w:w="5953" w:type="dxa"/>
            <w:tcBorders>
              <w:top w:val="single" w:sz="4" w:space="0" w:color="auto"/>
              <w:bottom w:val="single" w:sz="4" w:space="0" w:color="auto"/>
            </w:tcBorders>
            <w:vAlign w:val="center"/>
          </w:tcPr>
          <w:p w14:paraId="19964C29" w14:textId="77777777" w:rsidR="00B62777" w:rsidRDefault="00B62777" w:rsidP="008703FF">
            <w:pPr>
              <w:ind w:leftChars="1" w:left="143" w:hangingChars="64" w:hanging="141"/>
              <w:rPr>
                <w:rFonts w:ascii="ＭＳ ゴシック" w:eastAsia="ＭＳ ゴシック" w:hAnsi="ＭＳ ゴシック"/>
                <w:sz w:val="22"/>
                <w:szCs w:val="22"/>
              </w:rPr>
            </w:pPr>
            <w:r>
              <w:rPr>
                <w:rFonts w:ascii="ＭＳ ゴシック" w:eastAsia="ＭＳ ゴシック" w:hAnsi="ＭＳ ゴシック" w:hint="eastAsia"/>
                <w:sz w:val="22"/>
                <w:szCs w:val="22"/>
              </w:rPr>
              <w:t>・鳥の大量不審死、高病原性鳥インフルエンザが疑われる野鳥等の検査等への協力及び処分等に関すること</w:t>
            </w:r>
          </w:p>
          <w:p w14:paraId="35F48C0C" w14:textId="77777777" w:rsidR="00B62777" w:rsidRDefault="00B62777" w:rsidP="008703FF">
            <w:pPr>
              <w:ind w:leftChars="1" w:left="143" w:hangingChars="64" w:hanging="141"/>
              <w:rPr>
                <w:rFonts w:ascii="ＭＳ ゴシック" w:eastAsia="ＭＳ ゴシック" w:hAnsi="ＭＳ ゴシック"/>
                <w:sz w:val="22"/>
                <w:szCs w:val="22"/>
              </w:rPr>
            </w:pPr>
            <w:r w:rsidRPr="00D2442F">
              <w:rPr>
                <w:rFonts w:ascii="ＭＳ ゴシック" w:eastAsia="ＭＳ ゴシック" w:hAnsi="ＭＳ ゴシック" w:hint="eastAsia"/>
                <w:sz w:val="22"/>
                <w:szCs w:val="22"/>
              </w:rPr>
              <w:t>・家きん</w:t>
            </w:r>
            <w:r>
              <w:rPr>
                <w:rFonts w:ascii="ＭＳ ゴシック" w:eastAsia="ＭＳ ゴシック" w:hAnsi="ＭＳ ゴシック" w:hint="eastAsia"/>
                <w:sz w:val="22"/>
                <w:szCs w:val="22"/>
              </w:rPr>
              <w:t>等高病原性鳥インフルエンザの</w:t>
            </w:r>
            <w:r w:rsidRPr="00D2442F">
              <w:rPr>
                <w:rFonts w:ascii="ＭＳ ゴシック" w:eastAsia="ＭＳ ゴシック" w:hAnsi="ＭＳ ゴシック" w:hint="eastAsia"/>
                <w:sz w:val="22"/>
                <w:szCs w:val="22"/>
              </w:rPr>
              <w:t>発生に備えた防疫体制の強化</w:t>
            </w:r>
            <w:r>
              <w:rPr>
                <w:rFonts w:ascii="ＭＳ ゴシック" w:eastAsia="ＭＳ ゴシック" w:hAnsi="ＭＳ ゴシック" w:hint="eastAsia"/>
                <w:sz w:val="22"/>
                <w:szCs w:val="22"/>
              </w:rPr>
              <w:t>に関すること</w:t>
            </w:r>
          </w:p>
          <w:p w14:paraId="01AD8952" w14:textId="77777777" w:rsidR="00B62777" w:rsidRPr="00923B03" w:rsidRDefault="00B62777" w:rsidP="008703FF">
            <w:pPr>
              <w:ind w:leftChars="1" w:left="143" w:hangingChars="64" w:hanging="141"/>
              <w:rPr>
                <w:rFonts w:ascii="ＭＳ ゴシック" w:eastAsia="ＭＳ ゴシック" w:hAnsi="ＭＳ ゴシック"/>
                <w:sz w:val="22"/>
                <w:szCs w:val="22"/>
              </w:rPr>
            </w:pPr>
            <w:r>
              <w:rPr>
                <w:rFonts w:ascii="ＭＳ ゴシック" w:eastAsia="ＭＳ ゴシック" w:hAnsi="ＭＳ ゴシック" w:hint="eastAsia"/>
                <w:sz w:val="22"/>
                <w:szCs w:val="22"/>
              </w:rPr>
              <w:t>・養鶏関係者への感染予防策の周知に関すること</w:t>
            </w:r>
          </w:p>
        </w:tc>
      </w:tr>
      <w:tr w:rsidR="00B62777" w:rsidRPr="007E3879" w14:paraId="2130C1CF" w14:textId="77777777" w:rsidTr="00220E69">
        <w:trPr>
          <w:trHeight w:val="1417"/>
        </w:trPr>
        <w:tc>
          <w:tcPr>
            <w:tcW w:w="437" w:type="dxa"/>
            <w:tcBorders>
              <w:top w:val="single" w:sz="4" w:space="0" w:color="auto"/>
            </w:tcBorders>
            <w:shd w:val="clear" w:color="auto" w:fill="DAE9F7" w:themeFill="text2" w:themeFillTint="1A"/>
            <w:vAlign w:val="center"/>
          </w:tcPr>
          <w:p w14:paraId="4F5DB988" w14:textId="77777777" w:rsidR="00B62777" w:rsidRDefault="00B62777" w:rsidP="008703FF">
            <w:pPr>
              <w:spacing w:line="0" w:lineRule="atLeast"/>
              <w:jc w:val="center"/>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土木対策部</w:t>
            </w:r>
          </w:p>
        </w:tc>
        <w:tc>
          <w:tcPr>
            <w:tcW w:w="2115" w:type="dxa"/>
            <w:tcBorders>
              <w:top w:val="single" w:sz="4" w:space="0" w:color="auto"/>
              <w:bottom w:val="single" w:sz="4" w:space="0" w:color="auto"/>
            </w:tcBorders>
            <w:vAlign w:val="center"/>
          </w:tcPr>
          <w:p w14:paraId="59A378F0" w14:textId="05AAD31D" w:rsidR="00B62777" w:rsidRDefault="00860FFA" w:rsidP="00860FFA">
            <w:pPr>
              <w:ind w:leftChars="-56" w:left="-116" w:hanging="2"/>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B62777">
              <w:rPr>
                <w:rFonts w:ascii="ＭＳ ゴシック" w:eastAsia="ＭＳ ゴシック" w:hAnsi="ＭＳ ゴシック" w:hint="eastAsia"/>
                <w:sz w:val="22"/>
                <w:szCs w:val="22"/>
              </w:rPr>
              <w:t>◎建設課長</w:t>
            </w:r>
            <w:r>
              <w:rPr>
                <w:rFonts w:ascii="ＭＳ ゴシック" w:eastAsia="ＭＳ ゴシック" w:hAnsi="ＭＳ ゴシック" w:hint="eastAsia"/>
                <w:sz w:val="22"/>
                <w:szCs w:val="22"/>
              </w:rPr>
              <w:t>）</w:t>
            </w:r>
          </w:p>
          <w:p w14:paraId="6F63638E" w14:textId="77777777" w:rsidR="00B62777" w:rsidRDefault="00B62777" w:rsidP="008703FF">
            <w:pPr>
              <w:ind w:leftChars="-1" w:left="-2" w:firstLine="2"/>
              <w:rPr>
                <w:rFonts w:ascii="ＭＳ ゴシック" w:eastAsia="ＭＳ ゴシック" w:hAnsi="ＭＳ ゴシック"/>
                <w:sz w:val="22"/>
                <w:szCs w:val="22"/>
              </w:rPr>
            </w:pPr>
            <w:r>
              <w:rPr>
                <w:rFonts w:ascii="ＭＳ ゴシック" w:eastAsia="ＭＳ ゴシック" w:hAnsi="ＭＳ ゴシック" w:hint="eastAsia"/>
                <w:sz w:val="22"/>
                <w:szCs w:val="22"/>
              </w:rPr>
              <w:t>建設課</w:t>
            </w:r>
          </w:p>
        </w:tc>
        <w:tc>
          <w:tcPr>
            <w:tcW w:w="5953" w:type="dxa"/>
            <w:tcBorders>
              <w:top w:val="single" w:sz="4" w:space="0" w:color="auto"/>
              <w:bottom w:val="single" w:sz="4" w:space="0" w:color="auto"/>
            </w:tcBorders>
            <w:vAlign w:val="center"/>
          </w:tcPr>
          <w:p w14:paraId="52EF2CA8" w14:textId="77777777" w:rsidR="00B62777" w:rsidRDefault="00B62777" w:rsidP="008703FF">
            <w:pPr>
              <w:ind w:leftChars="15" w:left="141" w:hangingChars="50" w:hanging="110"/>
              <w:rPr>
                <w:rFonts w:ascii="ＭＳ ゴシック" w:eastAsia="ＭＳ ゴシック" w:hAnsi="ＭＳ ゴシック"/>
                <w:sz w:val="22"/>
                <w:szCs w:val="22"/>
              </w:rPr>
            </w:pPr>
            <w:r>
              <w:rPr>
                <w:rFonts w:ascii="ＭＳ ゴシック" w:eastAsia="ＭＳ ゴシック" w:hAnsi="ＭＳ ゴシック" w:hint="eastAsia"/>
                <w:sz w:val="22"/>
                <w:szCs w:val="22"/>
              </w:rPr>
              <w:t>・道路の交通規制に係る業務の支援に関すること</w:t>
            </w:r>
          </w:p>
          <w:p w14:paraId="3C90FC6D" w14:textId="77777777" w:rsidR="00B62777" w:rsidRDefault="00B62777" w:rsidP="008703FF">
            <w:pPr>
              <w:ind w:leftChars="15" w:left="141" w:hangingChars="50" w:hanging="110"/>
              <w:rPr>
                <w:rFonts w:ascii="ＭＳ ゴシック" w:eastAsia="ＭＳ ゴシック" w:hAnsi="ＭＳ ゴシック"/>
                <w:sz w:val="22"/>
                <w:szCs w:val="22"/>
              </w:rPr>
            </w:pPr>
            <w:r>
              <w:rPr>
                <w:rFonts w:ascii="ＭＳ ゴシック" w:eastAsia="ＭＳ ゴシック" w:hAnsi="ＭＳ ゴシック" w:hint="eastAsia"/>
                <w:sz w:val="22"/>
                <w:szCs w:val="22"/>
              </w:rPr>
              <w:t>・町営住宅の防疫に関すること</w:t>
            </w:r>
          </w:p>
        </w:tc>
      </w:tr>
    </w:tbl>
    <w:p w14:paraId="6687DE5D" w14:textId="77777777" w:rsidR="00B62777" w:rsidRPr="00DD52E8" w:rsidRDefault="00B62777" w:rsidP="00EF04CA">
      <w:pPr>
        <w:ind w:firstLineChars="64" w:firstLine="154"/>
        <w:rPr>
          <w:rFonts w:ascii="ＭＳ ゴシック" w:eastAsia="ＭＳ ゴシック" w:hAnsi="ＭＳ ゴシック"/>
          <w:sz w:val="24"/>
        </w:rPr>
      </w:pPr>
    </w:p>
    <w:p w14:paraId="056A9086" w14:textId="77777777" w:rsidR="00B62777" w:rsidRDefault="00B62777" w:rsidP="00D2442F">
      <w:pPr>
        <w:ind w:leftChars="67" w:left="141" w:firstLineChars="128" w:firstLine="282"/>
        <w:rPr>
          <w:rFonts w:ascii="ＭＳ ゴシック" w:eastAsia="ＭＳ ゴシック" w:hAnsi="ＭＳ ゴシック"/>
          <w:sz w:val="22"/>
          <w:szCs w:val="22"/>
        </w:rPr>
      </w:pPr>
    </w:p>
    <w:p w14:paraId="64370605" w14:textId="77777777" w:rsidR="00B62777" w:rsidRDefault="00B62777" w:rsidP="00D2442F">
      <w:pPr>
        <w:ind w:leftChars="67" w:left="141" w:firstLineChars="128" w:firstLine="282"/>
        <w:rPr>
          <w:rFonts w:ascii="ＭＳ ゴシック" w:eastAsia="ＭＳ ゴシック" w:hAnsi="ＭＳ ゴシック"/>
          <w:sz w:val="22"/>
          <w:szCs w:val="22"/>
        </w:rPr>
      </w:pPr>
    </w:p>
    <w:p w14:paraId="2DEEE780" w14:textId="77777777" w:rsidR="00B62777" w:rsidRDefault="00B62777" w:rsidP="00D2442F">
      <w:pPr>
        <w:ind w:leftChars="67" w:left="141" w:firstLineChars="128" w:firstLine="282"/>
        <w:rPr>
          <w:rFonts w:ascii="ＭＳ ゴシック" w:eastAsia="ＭＳ ゴシック" w:hAnsi="ＭＳ ゴシック"/>
          <w:sz w:val="22"/>
          <w:szCs w:val="22"/>
        </w:rPr>
      </w:pPr>
    </w:p>
    <w:p w14:paraId="4133F2BD" w14:textId="77777777" w:rsidR="00B62777" w:rsidRDefault="00B62777" w:rsidP="00D2442F">
      <w:pPr>
        <w:ind w:leftChars="67" w:left="141" w:firstLineChars="128" w:firstLine="282"/>
        <w:rPr>
          <w:rFonts w:ascii="ＭＳ ゴシック" w:eastAsia="ＭＳ ゴシック" w:hAnsi="ＭＳ ゴシック"/>
          <w:sz w:val="22"/>
          <w:szCs w:val="22"/>
        </w:rPr>
      </w:pPr>
    </w:p>
    <w:p w14:paraId="00F42351" w14:textId="77777777" w:rsidR="00B62777" w:rsidRDefault="00B62777" w:rsidP="00D2442F">
      <w:pPr>
        <w:ind w:leftChars="67" w:left="141" w:firstLineChars="128" w:firstLine="282"/>
        <w:rPr>
          <w:rFonts w:ascii="ＭＳ ゴシック" w:eastAsia="ＭＳ ゴシック" w:hAnsi="ＭＳ ゴシック"/>
          <w:sz w:val="22"/>
          <w:szCs w:val="22"/>
        </w:rPr>
      </w:pPr>
    </w:p>
    <w:p w14:paraId="30FB880F" w14:textId="77777777" w:rsidR="00B62777" w:rsidRDefault="00B62777" w:rsidP="00D2442F">
      <w:pPr>
        <w:ind w:leftChars="67" w:left="141" w:firstLineChars="128" w:firstLine="282"/>
        <w:rPr>
          <w:rFonts w:ascii="ＭＳ ゴシック" w:eastAsia="ＭＳ ゴシック" w:hAnsi="ＭＳ ゴシック"/>
          <w:sz w:val="22"/>
          <w:szCs w:val="22"/>
        </w:rPr>
      </w:pPr>
    </w:p>
    <w:p w14:paraId="3C9F72AE" w14:textId="77777777" w:rsidR="00B62777" w:rsidRDefault="00B62777" w:rsidP="00D2442F">
      <w:pPr>
        <w:ind w:leftChars="67" w:left="141" w:firstLineChars="128" w:firstLine="282"/>
        <w:rPr>
          <w:rFonts w:ascii="ＭＳ ゴシック" w:eastAsia="ＭＳ ゴシック" w:hAnsi="ＭＳ ゴシック"/>
          <w:sz w:val="22"/>
          <w:szCs w:val="22"/>
        </w:rPr>
      </w:pPr>
    </w:p>
    <w:p w14:paraId="4BFF4A46" w14:textId="77777777" w:rsidR="00B62777" w:rsidRDefault="00B62777" w:rsidP="00D2442F">
      <w:pPr>
        <w:ind w:leftChars="67" w:left="141" w:firstLineChars="128" w:firstLine="282"/>
        <w:rPr>
          <w:rFonts w:ascii="ＭＳ ゴシック" w:eastAsia="ＭＳ ゴシック" w:hAnsi="ＭＳ ゴシック"/>
          <w:sz w:val="22"/>
          <w:szCs w:val="22"/>
        </w:rPr>
      </w:pPr>
    </w:p>
    <w:p w14:paraId="42403279" w14:textId="77777777" w:rsidR="00F61A68" w:rsidRDefault="00F61A68" w:rsidP="00D2442F">
      <w:pPr>
        <w:ind w:leftChars="67" w:left="141" w:firstLineChars="128" w:firstLine="282"/>
        <w:rPr>
          <w:rFonts w:ascii="ＭＳ ゴシック" w:eastAsia="ＭＳ ゴシック" w:hAnsi="ＭＳ ゴシック"/>
          <w:sz w:val="22"/>
          <w:szCs w:val="22"/>
        </w:rPr>
      </w:pPr>
    </w:p>
    <w:p w14:paraId="485E597E" w14:textId="77777777" w:rsidR="00F61A68" w:rsidRDefault="00F61A68" w:rsidP="00D2442F">
      <w:pPr>
        <w:ind w:leftChars="67" w:left="141" w:firstLineChars="128" w:firstLine="282"/>
        <w:rPr>
          <w:rFonts w:ascii="ＭＳ ゴシック" w:eastAsia="ＭＳ ゴシック" w:hAnsi="ＭＳ ゴシック"/>
          <w:sz w:val="22"/>
          <w:szCs w:val="22"/>
        </w:rPr>
      </w:pPr>
    </w:p>
    <w:p w14:paraId="0E10735F" w14:textId="77777777" w:rsidR="00F61A68" w:rsidRDefault="00F61A68" w:rsidP="00D2442F">
      <w:pPr>
        <w:ind w:leftChars="67" w:left="141" w:firstLineChars="128" w:firstLine="282"/>
        <w:rPr>
          <w:rFonts w:ascii="ＭＳ ゴシック" w:eastAsia="ＭＳ ゴシック" w:hAnsi="ＭＳ ゴシック"/>
          <w:sz w:val="22"/>
          <w:szCs w:val="22"/>
        </w:rPr>
      </w:pPr>
    </w:p>
    <w:p w14:paraId="71CAE81F" w14:textId="77777777" w:rsidR="00F61A68" w:rsidRDefault="00F61A68" w:rsidP="00D2442F">
      <w:pPr>
        <w:ind w:leftChars="67" w:left="141" w:firstLineChars="128" w:firstLine="282"/>
        <w:rPr>
          <w:rFonts w:ascii="ＭＳ ゴシック" w:eastAsia="ＭＳ ゴシック" w:hAnsi="ＭＳ ゴシック"/>
          <w:sz w:val="22"/>
          <w:szCs w:val="22"/>
        </w:rPr>
      </w:pPr>
    </w:p>
    <w:p w14:paraId="49A9C1EA" w14:textId="77777777" w:rsidR="00F61A68" w:rsidRDefault="00F61A68" w:rsidP="00D2442F">
      <w:pPr>
        <w:ind w:leftChars="67" w:left="141" w:firstLineChars="128" w:firstLine="282"/>
        <w:rPr>
          <w:rFonts w:ascii="ＭＳ ゴシック" w:eastAsia="ＭＳ ゴシック" w:hAnsi="ＭＳ ゴシック"/>
          <w:sz w:val="22"/>
          <w:szCs w:val="22"/>
        </w:rPr>
      </w:pPr>
    </w:p>
    <w:p w14:paraId="42787199" w14:textId="77777777" w:rsidR="00F61A68" w:rsidRDefault="00F61A68" w:rsidP="00D2442F">
      <w:pPr>
        <w:ind w:leftChars="67" w:left="141" w:firstLineChars="128" w:firstLine="282"/>
        <w:rPr>
          <w:rFonts w:ascii="ＭＳ ゴシック" w:eastAsia="ＭＳ ゴシック" w:hAnsi="ＭＳ ゴシック"/>
          <w:sz w:val="22"/>
          <w:szCs w:val="22"/>
        </w:rPr>
      </w:pPr>
    </w:p>
    <w:p w14:paraId="305973C8" w14:textId="77777777" w:rsidR="00F61A68" w:rsidRDefault="00F61A68" w:rsidP="00D2442F">
      <w:pPr>
        <w:ind w:leftChars="67" w:left="141" w:firstLineChars="128" w:firstLine="282"/>
        <w:rPr>
          <w:rFonts w:ascii="ＭＳ ゴシック" w:eastAsia="ＭＳ ゴシック" w:hAnsi="ＭＳ ゴシック"/>
          <w:sz w:val="22"/>
          <w:szCs w:val="22"/>
        </w:rPr>
      </w:pPr>
    </w:p>
    <w:p w14:paraId="1E33BA65" w14:textId="77777777" w:rsidR="00F61A68" w:rsidRDefault="00F61A68" w:rsidP="00D2442F">
      <w:pPr>
        <w:ind w:leftChars="67" w:left="141" w:firstLineChars="128" w:firstLine="282"/>
        <w:rPr>
          <w:rFonts w:ascii="ＭＳ ゴシック" w:eastAsia="ＭＳ ゴシック" w:hAnsi="ＭＳ ゴシック"/>
          <w:sz w:val="22"/>
          <w:szCs w:val="22"/>
        </w:rPr>
      </w:pPr>
    </w:p>
    <w:p w14:paraId="1BD1457C" w14:textId="77777777" w:rsidR="00B62777" w:rsidRDefault="00B62777" w:rsidP="00D2442F">
      <w:pPr>
        <w:ind w:leftChars="67" w:left="141" w:firstLineChars="128" w:firstLine="282"/>
        <w:rPr>
          <w:rFonts w:ascii="ＭＳ ゴシック" w:eastAsia="ＭＳ ゴシック" w:hAnsi="ＭＳ ゴシック"/>
          <w:sz w:val="22"/>
          <w:szCs w:val="22"/>
        </w:rPr>
      </w:pPr>
    </w:p>
    <w:p w14:paraId="466368A8" w14:textId="77777777" w:rsidR="00B62777" w:rsidRPr="00D2442F" w:rsidRDefault="00B62777" w:rsidP="00D2442F">
      <w:pPr>
        <w:ind w:leftChars="67" w:left="141" w:firstLineChars="128" w:firstLine="282"/>
        <w:rPr>
          <w:rFonts w:ascii="ＭＳ ゴシック" w:eastAsia="ＭＳ ゴシック" w:hAnsi="ＭＳ ゴシック"/>
          <w:sz w:val="22"/>
          <w:szCs w:val="22"/>
        </w:rPr>
      </w:pPr>
    </w:p>
    <w:p w14:paraId="0700C953" w14:textId="77777777" w:rsidR="00B62777" w:rsidRPr="00285225" w:rsidRDefault="00B62777" w:rsidP="00A0044E">
      <w:pPr>
        <w:widowControl/>
        <w:rPr>
          <w:rFonts w:ascii="ＭＳ ゴシック" w:eastAsia="ＭＳ ゴシック" w:hAnsi="ＭＳ ゴシック"/>
          <w:sz w:val="28"/>
          <w:szCs w:val="28"/>
          <w:shd w:val="pct15" w:color="auto" w:fill="FFFFFF"/>
        </w:rPr>
      </w:pPr>
      <w:r w:rsidRPr="00285225">
        <w:rPr>
          <w:rFonts w:ascii="ＭＳ ゴシック" w:eastAsia="ＭＳ ゴシック" w:hAnsi="ＭＳ ゴシック" w:hint="eastAsia"/>
          <w:sz w:val="28"/>
          <w:szCs w:val="28"/>
          <w:highlight w:val="lightGray"/>
          <w:shd w:val="pct15" w:color="auto" w:fill="FFFFFF"/>
        </w:rPr>
        <w:t>Ⅰ.</w:t>
      </w:r>
      <w:r>
        <w:rPr>
          <w:rFonts w:ascii="ＭＳ ゴシック" w:eastAsia="ＭＳ ゴシック" w:hAnsi="ＭＳ ゴシック" w:hint="eastAsia"/>
          <w:sz w:val="28"/>
          <w:szCs w:val="28"/>
          <w:shd w:val="pct15" w:color="auto" w:fill="FFFFFF"/>
        </w:rPr>
        <w:t>実施体制</w:t>
      </w:r>
    </w:p>
    <w:p w14:paraId="44383C56" w14:textId="77777777" w:rsidR="00B62777" w:rsidRDefault="00B62777" w:rsidP="00862231">
      <w:pPr>
        <w:ind w:leftChars="208" w:left="1842" w:hangingChars="583" w:hanging="1405"/>
        <w:rPr>
          <w:rFonts w:ascii="ＭＳ ゴシック" w:eastAsia="ＭＳ ゴシック" w:hAnsi="ＭＳ ゴシック"/>
          <w:b/>
          <w:bCs/>
          <w:sz w:val="24"/>
          <w:u w:val="single"/>
        </w:rPr>
      </w:pPr>
    </w:p>
    <w:p w14:paraId="3C6F7826" w14:textId="6F753838" w:rsidR="00B62777" w:rsidRDefault="00B62777" w:rsidP="00862231">
      <w:pPr>
        <w:ind w:leftChars="208" w:left="1842" w:hangingChars="583" w:hanging="1405"/>
        <w:rPr>
          <w:rFonts w:ascii="ＭＳ ゴシック" w:eastAsia="ＭＳ ゴシック" w:hAnsi="ＭＳ ゴシック"/>
          <w:b/>
          <w:bCs/>
          <w:sz w:val="24"/>
          <w:u w:val="single"/>
        </w:rPr>
      </w:pPr>
      <w:r>
        <w:rPr>
          <w:rFonts w:ascii="ＭＳ ゴシック" w:eastAsia="ＭＳ ゴシック" w:hAnsi="ＭＳ ゴシック" w:hint="eastAsia"/>
          <w:b/>
          <w:bCs/>
          <w:sz w:val="24"/>
          <w:u w:val="single"/>
        </w:rPr>
        <w:t>３</w:t>
      </w:r>
      <w:r w:rsidRPr="00F2780B">
        <w:rPr>
          <w:rFonts w:ascii="ＭＳ ゴシック" w:eastAsia="ＭＳ ゴシック" w:hAnsi="ＭＳ ゴシック" w:hint="eastAsia"/>
          <w:b/>
          <w:bCs/>
          <w:sz w:val="24"/>
          <w:u w:val="single"/>
        </w:rPr>
        <w:t xml:space="preserve">　</w:t>
      </w:r>
      <w:r>
        <w:rPr>
          <w:rFonts w:ascii="ＭＳ ゴシック" w:eastAsia="ＭＳ ゴシック" w:hAnsi="ＭＳ ゴシック" w:hint="eastAsia"/>
          <w:b/>
          <w:bCs/>
          <w:sz w:val="24"/>
          <w:u w:val="single"/>
        </w:rPr>
        <w:t>対応期</w:t>
      </w:r>
    </w:p>
    <w:p w14:paraId="1B611988" w14:textId="77777777" w:rsidR="00B62777" w:rsidRDefault="00B62777" w:rsidP="00F2780B">
      <w:pPr>
        <w:ind w:leftChars="135" w:left="283" w:firstLineChars="64" w:firstLine="154"/>
        <w:rPr>
          <w:rFonts w:ascii="ＭＳ ゴシック" w:eastAsia="ＭＳ ゴシック" w:hAnsi="ＭＳ ゴシック"/>
          <w:sz w:val="24"/>
        </w:rPr>
      </w:pPr>
      <w:r w:rsidRPr="00111A12">
        <w:rPr>
          <w:rFonts w:ascii="ＭＳ ゴシック" w:eastAsia="ＭＳ ゴシック" w:hAnsi="ＭＳ ゴシック" w:hint="eastAsia"/>
          <w:sz w:val="24"/>
        </w:rPr>
        <w:t xml:space="preserve"> </w:t>
      </w:r>
    </w:p>
    <w:p w14:paraId="771D3412" w14:textId="77777777" w:rsidR="00B62777" w:rsidRPr="00111A12" w:rsidRDefault="00B62777" w:rsidP="00111A12">
      <w:pPr>
        <w:ind w:leftChars="67" w:left="141" w:firstLineChars="128" w:firstLine="308"/>
        <w:rPr>
          <w:rFonts w:ascii="ＭＳ ゴシック" w:eastAsia="ＭＳ ゴシック" w:hAnsi="ＭＳ ゴシック"/>
          <w:b/>
          <w:bCs/>
          <w:color w:val="FFFFFF" w:themeColor="background1"/>
          <w:sz w:val="24"/>
          <w:highlight w:val="black"/>
        </w:rPr>
      </w:pPr>
      <w:r w:rsidRPr="00111A12">
        <w:rPr>
          <w:rFonts w:ascii="ＭＳ ゴシック" w:eastAsia="ＭＳ ゴシック" w:hAnsi="ＭＳ ゴシック" w:hint="eastAsia"/>
          <w:b/>
          <w:bCs/>
          <w:color w:val="FFFFFF" w:themeColor="background1"/>
          <w:sz w:val="24"/>
          <w:highlight w:val="black"/>
        </w:rPr>
        <w:t>（</w:t>
      </w:r>
      <w:r>
        <w:rPr>
          <w:rFonts w:ascii="ＭＳ ゴシック" w:eastAsia="ＭＳ ゴシック" w:hAnsi="ＭＳ ゴシック" w:hint="eastAsia"/>
          <w:b/>
          <w:bCs/>
          <w:color w:val="FFFFFF" w:themeColor="background1"/>
          <w:sz w:val="24"/>
          <w:highlight w:val="black"/>
        </w:rPr>
        <w:t>1</w:t>
      </w:r>
      <w:r w:rsidRPr="00111A12">
        <w:rPr>
          <w:rFonts w:ascii="ＭＳ ゴシック" w:eastAsia="ＭＳ ゴシック" w:hAnsi="ＭＳ ゴシック" w:hint="eastAsia"/>
          <w:b/>
          <w:bCs/>
          <w:color w:val="FFFFFF" w:themeColor="background1"/>
          <w:sz w:val="24"/>
          <w:highlight w:val="black"/>
        </w:rPr>
        <w:t>）目的</w:t>
      </w:r>
    </w:p>
    <w:p w14:paraId="36638330" w14:textId="77777777" w:rsidR="00B62777" w:rsidRPr="005414B1" w:rsidRDefault="00B62777" w:rsidP="002A5997">
      <w:pPr>
        <w:ind w:leftChars="202" w:left="424" w:firstLineChars="101" w:firstLine="222"/>
        <w:rPr>
          <w:rFonts w:ascii="ＭＳ ゴシック" w:eastAsia="ＭＳ ゴシック" w:hAnsi="ＭＳ ゴシック"/>
          <w:color w:val="000000" w:themeColor="text1"/>
          <w:sz w:val="22"/>
          <w:szCs w:val="22"/>
        </w:rPr>
      </w:pPr>
      <w:r w:rsidRPr="005414B1">
        <w:rPr>
          <w:rFonts w:ascii="ＭＳ ゴシック" w:eastAsia="ＭＳ ゴシック" w:hAnsi="ＭＳ ゴシック" w:hint="eastAsia"/>
          <w:color w:val="000000" w:themeColor="text1"/>
          <w:sz w:val="22"/>
          <w:szCs w:val="22"/>
        </w:rPr>
        <w:t>初動期に引き続き、病原体の性状等に応じて、国内での新型インフルエンザ等の発生から、特措法によらない基本的な感染症対策に移行し、流行状況が収束するまで、その間の病原体の変異も含め、長期間にわたる対応も想定されることから、町及び関係機関における対策の実施体制を持続可能なものとすることが重要である。</w:t>
      </w:r>
    </w:p>
    <w:p w14:paraId="22AC8A9A" w14:textId="77777777" w:rsidR="00B62777" w:rsidRPr="005414B1" w:rsidRDefault="00B62777" w:rsidP="002A5997">
      <w:pPr>
        <w:ind w:leftChars="202" w:left="424" w:firstLineChars="98" w:firstLine="216"/>
        <w:rPr>
          <w:rFonts w:ascii="ＭＳ ゴシック" w:eastAsia="ＭＳ ゴシック" w:hAnsi="ＭＳ ゴシック"/>
          <w:b/>
          <w:bCs/>
          <w:sz w:val="22"/>
          <w:szCs w:val="22"/>
        </w:rPr>
      </w:pPr>
      <w:r w:rsidRPr="005414B1">
        <w:rPr>
          <w:rFonts w:ascii="ＭＳ ゴシック" w:eastAsia="ＭＳ ゴシック" w:hAnsi="ＭＳ ゴシック" w:hint="eastAsia"/>
          <w:color w:val="000000" w:themeColor="text1"/>
          <w:sz w:val="22"/>
          <w:szCs w:val="22"/>
        </w:rPr>
        <w:t>感染症危機の状況並びに町民生活及び町民経済の状況や、各対策の実施状況に応じて柔軟に対策の実施体制を整備し、見直すとともに、特に医療のひっ迫、病原体の変異及びワクチンや治療薬・治療法の開発・確立等の大きな状況の変化があった場合に、柔軟かつ機動的に対策を切り替えることで、可能な限り早期に少ない影響で感染症危機に対応することを目指す。</w:t>
      </w:r>
    </w:p>
    <w:p w14:paraId="504DF855" w14:textId="77777777" w:rsidR="00B62777" w:rsidRPr="002569B7" w:rsidRDefault="00B62777" w:rsidP="002569B7">
      <w:pPr>
        <w:ind w:leftChars="67" w:left="141" w:firstLineChars="128" w:firstLine="308"/>
        <w:rPr>
          <w:rFonts w:ascii="ＭＳ ゴシック" w:eastAsia="ＭＳ ゴシック" w:hAnsi="ＭＳ ゴシック"/>
          <w:b/>
          <w:bCs/>
          <w:sz w:val="24"/>
        </w:rPr>
      </w:pPr>
      <w:r w:rsidRPr="002569B7">
        <w:rPr>
          <w:rFonts w:ascii="ＭＳ ゴシック" w:eastAsia="ＭＳ ゴシック" w:hAnsi="ＭＳ ゴシック" w:hint="eastAsia"/>
          <w:b/>
          <w:bCs/>
          <w:sz w:val="24"/>
        </w:rPr>
        <w:t xml:space="preserve">　</w:t>
      </w:r>
    </w:p>
    <w:p w14:paraId="5A3CAC2B" w14:textId="77777777" w:rsidR="00B62777" w:rsidRDefault="00B62777" w:rsidP="002569B7">
      <w:pPr>
        <w:ind w:leftChars="67" w:left="141" w:firstLineChars="128" w:firstLine="308"/>
        <w:rPr>
          <w:rFonts w:ascii="ＭＳ ゴシック" w:eastAsia="ＭＳ ゴシック" w:hAnsi="ＭＳ ゴシック"/>
          <w:b/>
          <w:bCs/>
          <w:color w:val="FFFFFF" w:themeColor="background1"/>
          <w:sz w:val="24"/>
        </w:rPr>
      </w:pPr>
      <w:r w:rsidRPr="00111A12">
        <w:rPr>
          <w:rFonts w:ascii="ＭＳ ゴシック" w:eastAsia="ＭＳ ゴシック" w:hAnsi="ＭＳ ゴシック" w:hint="eastAsia"/>
          <w:b/>
          <w:bCs/>
          <w:color w:val="FFFFFF" w:themeColor="background1"/>
          <w:sz w:val="24"/>
          <w:highlight w:val="black"/>
        </w:rPr>
        <w:t>（</w:t>
      </w:r>
      <w:r>
        <w:rPr>
          <w:rFonts w:ascii="ＭＳ ゴシック" w:eastAsia="ＭＳ ゴシック" w:hAnsi="ＭＳ ゴシック" w:hint="eastAsia"/>
          <w:b/>
          <w:bCs/>
          <w:color w:val="FFFFFF" w:themeColor="background1"/>
          <w:sz w:val="24"/>
          <w:highlight w:val="black"/>
        </w:rPr>
        <w:t>2</w:t>
      </w:r>
      <w:r w:rsidRPr="00111A12">
        <w:rPr>
          <w:rFonts w:ascii="ＭＳ ゴシック" w:eastAsia="ＭＳ ゴシック" w:hAnsi="ＭＳ ゴシック" w:hint="eastAsia"/>
          <w:b/>
          <w:bCs/>
          <w:color w:val="FFFFFF" w:themeColor="background1"/>
          <w:sz w:val="24"/>
          <w:highlight w:val="black"/>
        </w:rPr>
        <w:t>）所要の対応</w:t>
      </w:r>
    </w:p>
    <w:p w14:paraId="64A5DEE9" w14:textId="77777777" w:rsidR="00B62777" w:rsidRPr="001A402A" w:rsidRDefault="00B62777" w:rsidP="00DB58D7">
      <w:pPr>
        <w:ind w:firstLineChars="294" w:firstLine="706"/>
        <w:jc w:val="both"/>
        <w:rPr>
          <w:rFonts w:ascii="ＭＳ ゴシック" w:eastAsia="ＭＳ ゴシック" w:hAnsi="ＭＳ ゴシック"/>
          <w:sz w:val="24"/>
          <w:u w:val="single"/>
        </w:rPr>
      </w:pPr>
      <w:r w:rsidRPr="001A402A">
        <w:rPr>
          <w:rFonts w:ascii="ＭＳ ゴシック" w:eastAsia="ＭＳ ゴシック" w:hAnsi="ＭＳ ゴシック" w:hint="eastAsia"/>
          <w:sz w:val="24"/>
          <w:u w:val="single"/>
        </w:rPr>
        <w:t xml:space="preserve">①　</w:t>
      </w:r>
      <w:r w:rsidRPr="001A402A">
        <w:rPr>
          <w:rFonts w:ascii="ＭＳ ゴシック" w:eastAsia="ＭＳ ゴシック" w:hAnsi="ＭＳ ゴシック" w:hint="eastAsia"/>
          <w:b/>
          <w:bCs/>
          <w:sz w:val="24"/>
          <w:u w:val="single"/>
        </w:rPr>
        <w:t>基本となる実施体制の在り方</w:t>
      </w:r>
    </w:p>
    <w:p w14:paraId="4A65830F" w14:textId="7EFABC8B" w:rsidR="00B62777" w:rsidRPr="005414B1" w:rsidRDefault="000A7D22" w:rsidP="00DB58D7">
      <w:pPr>
        <w:ind w:leftChars="67" w:left="141" w:firstLineChars="413" w:firstLine="909"/>
        <w:jc w:val="both"/>
        <w:rPr>
          <w:rFonts w:ascii="ＭＳ ゴシック" w:eastAsia="ＭＳ ゴシック" w:hAnsi="ＭＳ ゴシック"/>
          <w:sz w:val="22"/>
          <w:szCs w:val="22"/>
        </w:rPr>
      </w:pPr>
      <w:r>
        <w:rPr>
          <w:rFonts w:ascii="ＭＳ ゴシック" w:eastAsia="ＭＳ ゴシック" w:hAnsi="ＭＳ ゴシック" w:hint="eastAsia"/>
          <w:sz w:val="22"/>
          <w:szCs w:val="22"/>
        </w:rPr>
        <w:t>政府</w:t>
      </w:r>
      <w:r w:rsidR="00B62777" w:rsidRPr="005414B1">
        <w:rPr>
          <w:rFonts w:ascii="ＭＳ ゴシック" w:eastAsia="ＭＳ ゴシック" w:hAnsi="ＭＳ ゴシック" w:hint="eastAsia"/>
          <w:sz w:val="22"/>
          <w:szCs w:val="22"/>
        </w:rPr>
        <w:t>対策本部設置後においては、速やかに以下の実施体制をとる。</w:t>
      </w:r>
    </w:p>
    <w:p w14:paraId="3361BE4D" w14:textId="77777777" w:rsidR="00B62777" w:rsidRPr="001A402A" w:rsidRDefault="00B62777" w:rsidP="00DB58D7">
      <w:pPr>
        <w:ind w:firstLineChars="394" w:firstLine="946"/>
        <w:jc w:val="both"/>
        <w:rPr>
          <w:rFonts w:ascii="ＭＳ ゴシック" w:eastAsia="ＭＳ ゴシック" w:hAnsi="ＭＳ ゴシック"/>
          <w:sz w:val="24"/>
          <w:u w:val="single"/>
        </w:rPr>
      </w:pPr>
      <w:r>
        <w:rPr>
          <w:rFonts w:ascii="ＭＳ ゴシック" w:eastAsia="ＭＳ ゴシック" w:hAnsi="ＭＳ ゴシック" w:hint="eastAsia"/>
          <w:sz w:val="24"/>
          <w:u w:val="single"/>
        </w:rPr>
        <w:t>ア）</w:t>
      </w:r>
      <w:r w:rsidRPr="001A402A">
        <w:rPr>
          <w:rFonts w:ascii="ＭＳ ゴシック" w:eastAsia="ＭＳ ゴシック" w:hAnsi="ＭＳ ゴシック" w:hint="eastAsia"/>
          <w:b/>
          <w:bCs/>
          <w:sz w:val="24"/>
          <w:u w:val="single"/>
        </w:rPr>
        <w:t>対策の実施体制</w:t>
      </w:r>
    </w:p>
    <w:p w14:paraId="47CE605F" w14:textId="77777777" w:rsidR="00B62777" w:rsidRPr="005414B1" w:rsidRDefault="00B62777" w:rsidP="00DB58D7">
      <w:pPr>
        <w:ind w:leftChars="540" w:left="1264" w:hangingChars="59" w:hanging="130"/>
        <w:jc w:val="both"/>
        <w:rPr>
          <w:rFonts w:ascii="ＭＳ ゴシック" w:eastAsia="ＭＳ ゴシック" w:hAnsi="ＭＳ ゴシック"/>
          <w:sz w:val="22"/>
          <w:szCs w:val="22"/>
        </w:rPr>
      </w:pPr>
      <w:r w:rsidRPr="005414B1">
        <w:rPr>
          <w:rFonts w:ascii="ＭＳ ゴシック" w:eastAsia="ＭＳ ゴシック" w:hAnsi="ＭＳ ゴシック" w:hint="eastAsia"/>
          <w:sz w:val="22"/>
          <w:szCs w:val="22"/>
        </w:rPr>
        <w:t>ａ．町は、県や郡医師会及び国民健康保険病院等と連携し、地域の感染状況や医療提供体制のひっ迫状況、町民生活・社会経済活動に関する情報等を把握し、必要に応じ町の対応方針を変更しながら、当該方針に基づき適切な新型インフルエンザ等対策を実施する。</w:t>
      </w:r>
    </w:p>
    <w:p w14:paraId="5353F287" w14:textId="77777777" w:rsidR="00B62777" w:rsidRPr="005414B1" w:rsidRDefault="00B62777" w:rsidP="00DB58D7">
      <w:pPr>
        <w:ind w:leftChars="540" w:left="1264" w:hangingChars="59" w:hanging="130"/>
        <w:jc w:val="both"/>
        <w:rPr>
          <w:rFonts w:ascii="ＭＳ ゴシック" w:eastAsia="ＭＳ ゴシック" w:hAnsi="ＭＳ ゴシック"/>
          <w:sz w:val="22"/>
          <w:szCs w:val="22"/>
        </w:rPr>
      </w:pPr>
    </w:p>
    <w:p w14:paraId="568C12F6" w14:textId="77777777" w:rsidR="00B62777" w:rsidRPr="005414B1" w:rsidRDefault="00B62777" w:rsidP="00DB58D7">
      <w:pPr>
        <w:ind w:leftChars="540" w:left="1264" w:hangingChars="59" w:hanging="130"/>
        <w:jc w:val="both"/>
        <w:rPr>
          <w:rFonts w:ascii="ＭＳ ゴシック" w:eastAsia="ＭＳ ゴシック" w:hAnsi="ＭＳ ゴシック"/>
          <w:sz w:val="22"/>
          <w:szCs w:val="22"/>
        </w:rPr>
      </w:pPr>
      <w:r w:rsidRPr="005414B1">
        <w:rPr>
          <w:rFonts w:ascii="ＭＳ ゴシック" w:eastAsia="ＭＳ ゴシック" w:hAnsi="ＭＳ ゴシック" w:hint="eastAsia"/>
          <w:sz w:val="22"/>
          <w:szCs w:val="22"/>
        </w:rPr>
        <w:t>ｂ．新型インフルエンザ等の患者の発生もしくは発生の可能性が極めて高いと判断された場合、感染拡大を抑制する等の措置を講ずるため、高千穂町新型インフルエンザ等対策会議を開催する。</w:t>
      </w:r>
    </w:p>
    <w:p w14:paraId="56C0531D" w14:textId="77777777" w:rsidR="00B62777" w:rsidRPr="005414B1" w:rsidRDefault="00B62777" w:rsidP="00DB58D7">
      <w:pPr>
        <w:ind w:leftChars="540" w:left="1264" w:hangingChars="59" w:hanging="130"/>
        <w:jc w:val="both"/>
        <w:rPr>
          <w:rFonts w:ascii="ＭＳ ゴシック" w:eastAsia="ＭＳ ゴシック" w:hAnsi="ＭＳ ゴシック"/>
          <w:sz w:val="22"/>
          <w:szCs w:val="22"/>
        </w:rPr>
      </w:pPr>
    </w:p>
    <w:p w14:paraId="2B416105" w14:textId="77777777" w:rsidR="00B62777" w:rsidRPr="005414B1" w:rsidRDefault="00B62777" w:rsidP="00DB58D7">
      <w:pPr>
        <w:ind w:leftChars="540" w:left="1264" w:hangingChars="59" w:hanging="130"/>
        <w:jc w:val="both"/>
        <w:rPr>
          <w:rFonts w:ascii="ＭＳ ゴシック" w:eastAsia="ＭＳ ゴシック" w:hAnsi="ＭＳ ゴシック"/>
          <w:sz w:val="22"/>
          <w:szCs w:val="22"/>
        </w:rPr>
      </w:pPr>
      <w:r w:rsidRPr="005414B1">
        <w:rPr>
          <w:rFonts w:ascii="ＭＳ ゴシック" w:eastAsia="ＭＳ ゴシック" w:hAnsi="ＭＳ ゴシック" w:hint="eastAsia"/>
          <w:sz w:val="22"/>
          <w:szCs w:val="22"/>
        </w:rPr>
        <w:t>ｃ．町対策会議における対応方針をもとに、高千穂町新型インフルエンザ等対策本部を設置する。さらに、本部会議において対策の内容を決定し、各対策部において必要に応じた対策を講ずる。</w:t>
      </w:r>
    </w:p>
    <w:p w14:paraId="0633BC5C" w14:textId="77777777" w:rsidR="00B62777" w:rsidRPr="005414B1" w:rsidRDefault="00B62777" w:rsidP="00DB58D7">
      <w:pPr>
        <w:ind w:leftChars="540" w:left="1264" w:hangingChars="59" w:hanging="130"/>
        <w:jc w:val="both"/>
        <w:rPr>
          <w:rFonts w:ascii="ＭＳ ゴシック" w:eastAsia="ＭＳ ゴシック" w:hAnsi="ＭＳ ゴシック"/>
          <w:sz w:val="22"/>
          <w:szCs w:val="22"/>
        </w:rPr>
      </w:pPr>
    </w:p>
    <w:p w14:paraId="09CDCA1A" w14:textId="77777777" w:rsidR="00B62777" w:rsidRPr="005414B1" w:rsidRDefault="00B62777" w:rsidP="00DB58D7">
      <w:pPr>
        <w:ind w:leftChars="540" w:left="1264" w:hangingChars="59" w:hanging="130"/>
        <w:jc w:val="both"/>
        <w:rPr>
          <w:rFonts w:ascii="ＭＳ ゴシック" w:eastAsia="ＭＳ ゴシック" w:hAnsi="ＭＳ ゴシック"/>
          <w:sz w:val="22"/>
          <w:szCs w:val="22"/>
        </w:rPr>
      </w:pPr>
      <w:r w:rsidRPr="005414B1">
        <w:rPr>
          <w:rFonts w:ascii="ＭＳ ゴシック" w:eastAsia="ＭＳ ゴシック" w:hAnsi="ＭＳ ゴシック" w:hint="eastAsia"/>
          <w:sz w:val="22"/>
          <w:szCs w:val="22"/>
        </w:rPr>
        <w:t>ｄ．町は、新型インフルエンザ等対策に携わる職員の心身への影響を考慮し、必要な対策を講ずる。</w:t>
      </w:r>
    </w:p>
    <w:p w14:paraId="36CEEF28" w14:textId="77777777" w:rsidR="00B62777" w:rsidRDefault="00B62777" w:rsidP="00DB58D7">
      <w:pPr>
        <w:ind w:leftChars="540" w:left="1134" w:firstLineChars="59" w:firstLine="142"/>
        <w:jc w:val="both"/>
        <w:rPr>
          <w:rFonts w:ascii="ＭＳ ゴシック" w:eastAsia="ＭＳ ゴシック" w:hAnsi="ＭＳ ゴシック"/>
          <w:sz w:val="24"/>
        </w:rPr>
      </w:pPr>
    </w:p>
    <w:p w14:paraId="3BB9B5B6" w14:textId="77777777" w:rsidR="00B62777" w:rsidRDefault="00B62777" w:rsidP="00DB58D7">
      <w:pPr>
        <w:ind w:leftChars="473" w:left="1132" w:hangingChars="58" w:hanging="139"/>
        <w:jc w:val="both"/>
        <w:rPr>
          <w:rFonts w:ascii="ＭＳ ゴシック" w:eastAsia="ＭＳ ゴシック" w:hAnsi="ＭＳ ゴシック"/>
          <w:sz w:val="24"/>
        </w:rPr>
      </w:pPr>
      <w:r>
        <w:rPr>
          <w:rFonts w:ascii="ＭＳ ゴシック" w:eastAsia="ＭＳ ゴシック" w:hAnsi="ＭＳ ゴシック" w:hint="eastAsia"/>
          <w:sz w:val="24"/>
          <w:u w:val="single"/>
        </w:rPr>
        <w:t>イ）</w:t>
      </w:r>
      <w:r w:rsidRPr="00455C77">
        <w:rPr>
          <w:rFonts w:ascii="ＭＳ ゴシック" w:eastAsia="ＭＳ ゴシック" w:hAnsi="ＭＳ ゴシック" w:hint="eastAsia"/>
          <w:b/>
          <w:bCs/>
          <w:sz w:val="24"/>
          <w:u w:val="single"/>
        </w:rPr>
        <w:t>職員の派遣・応援への対応</w:t>
      </w:r>
    </w:p>
    <w:p w14:paraId="5E7CDB56" w14:textId="77777777" w:rsidR="00B62777" w:rsidRPr="005414B1" w:rsidRDefault="00B62777" w:rsidP="00DB58D7">
      <w:pPr>
        <w:ind w:leftChars="540" w:left="1255" w:hangingChars="55" w:hanging="121"/>
        <w:jc w:val="both"/>
        <w:rPr>
          <w:rFonts w:ascii="ＭＳ ゴシック" w:eastAsia="ＭＳ ゴシック" w:hAnsi="ＭＳ ゴシック"/>
          <w:sz w:val="22"/>
          <w:szCs w:val="22"/>
        </w:rPr>
      </w:pPr>
      <w:r w:rsidRPr="005414B1">
        <w:rPr>
          <w:rFonts w:ascii="ＭＳ ゴシック" w:eastAsia="ＭＳ ゴシック" w:hAnsi="ＭＳ ゴシック" w:hint="eastAsia"/>
          <w:sz w:val="22"/>
          <w:szCs w:val="22"/>
        </w:rPr>
        <w:t>ａ．町は、新型インフルエンザ等のまん延により本町がその全部又は大部分の事務を行うことができなくなったと認めるときは、県に対し、特定新型インフルエンザ等対策の事務の代行</w:t>
      </w:r>
      <w:r w:rsidRPr="005414B1">
        <w:rPr>
          <w:rFonts w:ascii="ＭＳ ゴシック" w:eastAsia="ＭＳ ゴシック" w:hAnsi="ＭＳ ゴシック"/>
          <w:sz w:val="22"/>
          <w:szCs w:val="22"/>
          <w:vertAlign w:val="superscript"/>
        </w:rPr>
        <w:footnoteReference w:id="14"/>
      </w:r>
      <w:r w:rsidRPr="005414B1">
        <w:rPr>
          <w:rFonts w:ascii="ＭＳ ゴシック" w:eastAsia="ＭＳ ゴシック" w:hAnsi="ＭＳ ゴシック" w:hint="eastAsia"/>
          <w:sz w:val="22"/>
          <w:szCs w:val="22"/>
        </w:rPr>
        <w:t>を要請する。</w:t>
      </w:r>
    </w:p>
    <w:p w14:paraId="76F7525F" w14:textId="77777777" w:rsidR="00B62777" w:rsidRPr="00C55A0F" w:rsidRDefault="00B62777" w:rsidP="00DB58D7">
      <w:pPr>
        <w:ind w:leftChars="504" w:left="1256" w:hangingChars="90" w:hanging="198"/>
        <w:jc w:val="both"/>
        <w:rPr>
          <w:rFonts w:ascii="ＭＳ ゴシック" w:eastAsia="ＭＳ ゴシック" w:hAnsi="ＭＳ ゴシック"/>
          <w:sz w:val="22"/>
          <w:szCs w:val="22"/>
        </w:rPr>
      </w:pPr>
    </w:p>
    <w:p w14:paraId="09200871" w14:textId="77777777" w:rsidR="00B62777" w:rsidRPr="005414B1" w:rsidRDefault="00B62777" w:rsidP="00DB58D7">
      <w:pPr>
        <w:ind w:leftChars="403" w:left="1273" w:hangingChars="194" w:hanging="427"/>
        <w:jc w:val="both"/>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5414B1">
        <w:rPr>
          <w:rFonts w:ascii="ＭＳ ゴシック" w:eastAsia="ＭＳ ゴシック" w:hAnsi="ＭＳ ゴシック" w:hint="eastAsia"/>
          <w:sz w:val="22"/>
          <w:szCs w:val="22"/>
        </w:rPr>
        <w:t>ｂ．町は、特定新型インフルエンザ等対策を実施するため必要があると認めるときは、他の市町村又は県に対して応援を求める</w:t>
      </w:r>
      <w:r w:rsidRPr="005414B1">
        <w:rPr>
          <w:rFonts w:ascii="ＭＳ ゴシック" w:eastAsia="ＭＳ ゴシック" w:hAnsi="ＭＳ ゴシック"/>
          <w:color w:val="000000" w:themeColor="text1"/>
          <w:sz w:val="22"/>
          <w:szCs w:val="22"/>
          <w:vertAlign w:val="superscript"/>
        </w:rPr>
        <w:footnoteReference w:id="15"/>
      </w:r>
      <w:r w:rsidRPr="005414B1">
        <w:rPr>
          <w:rFonts w:ascii="ＭＳ ゴシック" w:eastAsia="ＭＳ ゴシック" w:hAnsi="ＭＳ ゴシック" w:hint="eastAsia"/>
          <w:sz w:val="22"/>
          <w:szCs w:val="22"/>
        </w:rPr>
        <w:t>。</w:t>
      </w:r>
    </w:p>
    <w:p w14:paraId="2CF08954" w14:textId="77777777" w:rsidR="00B62777" w:rsidRPr="005414B1" w:rsidRDefault="00B62777" w:rsidP="00DB58D7">
      <w:pPr>
        <w:ind w:leftChars="404" w:left="1110" w:hangingChars="119" w:hanging="262"/>
        <w:jc w:val="both"/>
        <w:rPr>
          <w:rFonts w:ascii="ＭＳ ゴシック" w:eastAsia="ＭＳ ゴシック" w:hAnsi="ＭＳ ゴシック"/>
          <w:sz w:val="22"/>
          <w:szCs w:val="22"/>
        </w:rPr>
      </w:pPr>
    </w:p>
    <w:p w14:paraId="22D130C9" w14:textId="77777777" w:rsidR="00B62777" w:rsidRDefault="00B62777" w:rsidP="00DB58D7">
      <w:pPr>
        <w:ind w:leftChars="473" w:left="1132" w:hangingChars="58" w:hanging="139"/>
        <w:jc w:val="both"/>
        <w:rPr>
          <w:rFonts w:ascii="ＭＳ ゴシック" w:eastAsia="ＭＳ ゴシック" w:hAnsi="ＭＳ ゴシック"/>
          <w:sz w:val="24"/>
        </w:rPr>
      </w:pPr>
      <w:r>
        <w:rPr>
          <w:rFonts w:ascii="ＭＳ ゴシック" w:eastAsia="ＭＳ ゴシック" w:hAnsi="ＭＳ ゴシック" w:hint="eastAsia"/>
          <w:sz w:val="24"/>
          <w:u w:val="single"/>
        </w:rPr>
        <w:t>ウ）</w:t>
      </w:r>
      <w:r w:rsidRPr="00B04AA5">
        <w:rPr>
          <w:rFonts w:ascii="ＭＳ ゴシック" w:eastAsia="ＭＳ ゴシック" w:hAnsi="ＭＳ ゴシック" w:hint="eastAsia"/>
          <w:b/>
          <w:bCs/>
          <w:sz w:val="24"/>
          <w:u w:val="single"/>
        </w:rPr>
        <w:t>必要な財政上の措置</w:t>
      </w:r>
    </w:p>
    <w:p w14:paraId="4E495D9E" w14:textId="77777777" w:rsidR="00B62777" w:rsidRPr="005414B1" w:rsidRDefault="00B62777" w:rsidP="00DB58D7">
      <w:pPr>
        <w:ind w:leftChars="504" w:left="1058" w:firstLineChars="100" w:firstLine="220"/>
        <w:jc w:val="both"/>
        <w:rPr>
          <w:rFonts w:ascii="ＭＳ ゴシック" w:eastAsia="ＭＳ ゴシック" w:hAnsi="ＭＳ ゴシック"/>
          <w:sz w:val="22"/>
          <w:szCs w:val="22"/>
        </w:rPr>
      </w:pPr>
      <w:r w:rsidRPr="005414B1">
        <w:rPr>
          <w:rFonts w:ascii="ＭＳ ゴシック" w:eastAsia="ＭＳ ゴシック" w:hAnsi="ＭＳ ゴシック" w:hint="eastAsia"/>
          <w:sz w:val="22"/>
          <w:szCs w:val="22"/>
        </w:rPr>
        <w:t>町は、国からの財政支援</w:t>
      </w:r>
      <w:r w:rsidRPr="005414B1">
        <w:rPr>
          <w:rFonts w:ascii="ＭＳ ゴシック" w:eastAsia="ＭＳ ゴシック" w:hAnsi="ＭＳ ゴシック"/>
          <w:color w:val="000000" w:themeColor="text1"/>
          <w:sz w:val="22"/>
          <w:szCs w:val="22"/>
          <w:vertAlign w:val="superscript"/>
        </w:rPr>
        <w:footnoteReference w:id="16"/>
      </w:r>
      <w:r w:rsidRPr="005414B1">
        <w:rPr>
          <w:rFonts w:ascii="ＭＳ ゴシック" w:eastAsia="ＭＳ ゴシック" w:hAnsi="ＭＳ ゴシック" w:hint="eastAsia"/>
          <w:sz w:val="22"/>
          <w:szCs w:val="22"/>
        </w:rPr>
        <w:t>を有効に活用するとともに、必要に応じて地方債を発行して財源を確保</w:t>
      </w:r>
      <w:r w:rsidRPr="005414B1">
        <w:rPr>
          <w:rFonts w:ascii="ＭＳ ゴシック" w:eastAsia="ＭＳ ゴシック" w:hAnsi="ＭＳ ゴシック"/>
          <w:color w:val="000000" w:themeColor="text1"/>
          <w:sz w:val="22"/>
          <w:szCs w:val="22"/>
          <w:vertAlign w:val="superscript"/>
        </w:rPr>
        <w:footnoteReference w:id="17"/>
      </w:r>
      <w:r w:rsidRPr="005414B1">
        <w:rPr>
          <w:rFonts w:ascii="ＭＳ ゴシック" w:eastAsia="ＭＳ ゴシック" w:hAnsi="ＭＳ ゴシック" w:hint="eastAsia"/>
          <w:sz w:val="22"/>
          <w:szCs w:val="22"/>
        </w:rPr>
        <w:t>し、必要な対策を実施する。</w:t>
      </w:r>
    </w:p>
    <w:p w14:paraId="6F9964FD" w14:textId="77777777" w:rsidR="00B62777" w:rsidRDefault="00B62777" w:rsidP="00DB58D7">
      <w:pPr>
        <w:ind w:leftChars="504" w:left="1058"/>
        <w:jc w:val="both"/>
        <w:rPr>
          <w:rFonts w:ascii="ＭＳ ゴシック" w:eastAsia="ＭＳ ゴシック" w:hAnsi="ＭＳ ゴシック"/>
          <w:sz w:val="24"/>
        </w:rPr>
      </w:pPr>
    </w:p>
    <w:p w14:paraId="6AC44202" w14:textId="77777777" w:rsidR="00B62777" w:rsidRDefault="00B62777" w:rsidP="00DB58D7">
      <w:pPr>
        <w:ind w:leftChars="338" w:left="1132" w:hangingChars="176" w:hanging="422"/>
        <w:jc w:val="both"/>
        <w:rPr>
          <w:rFonts w:ascii="ＭＳ ゴシック" w:eastAsia="ＭＳ ゴシック" w:hAnsi="ＭＳ ゴシック"/>
          <w:sz w:val="24"/>
          <w:u w:val="single"/>
        </w:rPr>
      </w:pPr>
      <w:r>
        <w:rPr>
          <w:rFonts w:ascii="ＭＳ ゴシック" w:eastAsia="ＭＳ ゴシック" w:hAnsi="ＭＳ ゴシック" w:hint="eastAsia"/>
          <w:sz w:val="24"/>
          <w:u w:val="single"/>
        </w:rPr>
        <w:t>②</w:t>
      </w:r>
      <w:r w:rsidRPr="001A402A">
        <w:rPr>
          <w:rFonts w:ascii="ＭＳ ゴシック" w:eastAsia="ＭＳ ゴシック" w:hAnsi="ＭＳ ゴシック" w:hint="eastAsia"/>
          <w:sz w:val="24"/>
          <w:u w:val="single"/>
        </w:rPr>
        <w:t xml:space="preserve">　</w:t>
      </w:r>
      <w:r>
        <w:rPr>
          <w:rFonts w:ascii="ＭＳ ゴシック" w:eastAsia="ＭＳ ゴシック" w:hAnsi="ＭＳ ゴシック" w:hint="eastAsia"/>
          <w:b/>
          <w:bCs/>
          <w:sz w:val="24"/>
          <w:u w:val="single"/>
        </w:rPr>
        <w:t>緊急事態</w:t>
      </w:r>
      <w:r w:rsidRPr="00B04AA5">
        <w:rPr>
          <w:rFonts w:ascii="ＭＳ ゴシック" w:eastAsia="ＭＳ ゴシック" w:hAnsi="ＭＳ ゴシック" w:hint="eastAsia"/>
          <w:b/>
          <w:bCs/>
          <w:sz w:val="24"/>
          <w:u w:val="single"/>
        </w:rPr>
        <w:t>措置</w:t>
      </w:r>
      <w:r>
        <w:rPr>
          <w:rFonts w:ascii="ＭＳ ゴシック" w:eastAsia="ＭＳ ゴシック" w:hAnsi="ＭＳ ゴシック" w:hint="eastAsia"/>
          <w:b/>
          <w:bCs/>
          <w:sz w:val="24"/>
          <w:u w:val="single"/>
        </w:rPr>
        <w:t>の検討等について</w:t>
      </w:r>
    </w:p>
    <w:p w14:paraId="06252990" w14:textId="77777777" w:rsidR="00B62777" w:rsidRPr="005414B1" w:rsidRDefault="00B62777" w:rsidP="00DB58D7">
      <w:pPr>
        <w:ind w:leftChars="405" w:left="850" w:firstLineChars="117" w:firstLine="257"/>
        <w:jc w:val="both"/>
        <w:rPr>
          <w:rFonts w:ascii="ＭＳ ゴシック" w:eastAsia="ＭＳ ゴシック" w:hAnsi="ＭＳ ゴシック"/>
          <w:sz w:val="22"/>
          <w:szCs w:val="22"/>
        </w:rPr>
      </w:pPr>
      <w:r w:rsidRPr="005414B1">
        <w:rPr>
          <w:rFonts w:ascii="ＭＳ ゴシック" w:eastAsia="ＭＳ ゴシック" w:hAnsi="ＭＳ ゴシック" w:hint="eastAsia"/>
          <w:sz w:val="22"/>
          <w:szCs w:val="22"/>
        </w:rPr>
        <w:t>町は緊急事態宣言がなされた場合は、直ちに町対策本部設置する</w:t>
      </w:r>
      <w:r w:rsidRPr="005414B1">
        <w:rPr>
          <w:rFonts w:ascii="ＭＳ ゴシック" w:eastAsia="ＭＳ ゴシック" w:hAnsi="ＭＳ ゴシック"/>
          <w:color w:val="000000" w:themeColor="text1"/>
          <w:sz w:val="22"/>
          <w:szCs w:val="22"/>
          <w:vertAlign w:val="superscript"/>
        </w:rPr>
        <w:footnoteReference w:id="18"/>
      </w:r>
      <w:r w:rsidRPr="005414B1">
        <w:rPr>
          <w:rFonts w:ascii="ＭＳ ゴシック" w:eastAsia="ＭＳ ゴシック" w:hAnsi="ＭＳ ゴシック" w:hint="eastAsia"/>
          <w:sz w:val="22"/>
          <w:szCs w:val="22"/>
        </w:rPr>
        <w:t>。町は、緊急事態措置を的確かつ迅速に実施するために必要があると認めるときは、緊急事態措置に関する総合調整を行う</w:t>
      </w:r>
      <w:r w:rsidRPr="005414B1">
        <w:rPr>
          <w:rFonts w:ascii="ＭＳ ゴシック" w:eastAsia="ＭＳ ゴシック" w:hAnsi="ＭＳ ゴシック"/>
          <w:color w:val="000000" w:themeColor="text1"/>
          <w:sz w:val="22"/>
          <w:szCs w:val="22"/>
          <w:vertAlign w:val="superscript"/>
        </w:rPr>
        <w:footnoteReference w:id="19"/>
      </w:r>
      <w:r w:rsidRPr="005414B1">
        <w:rPr>
          <w:rFonts w:ascii="ＭＳ ゴシック" w:eastAsia="ＭＳ ゴシック" w:hAnsi="ＭＳ ゴシック" w:hint="eastAsia"/>
          <w:sz w:val="22"/>
          <w:szCs w:val="22"/>
        </w:rPr>
        <w:t>。</w:t>
      </w:r>
    </w:p>
    <w:p w14:paraId="5AB81CE7" w14:textId="77777777" w:rsidR="00B62777" w:rsidRPr="005414B1" w:rsidRDefault="00B62777" w:rsidP="00DB58D7">
      <w:pPr>
        <w:ind w:leftChars="504" w:left="1058" w:firstLineChars="31" w:firstLine="68"/>
        <w:jc w:val="both"/>
        <w:rPr>
          <w:rFonts w:ascii="ＭＳ ゴシック" w:eastAsia="ＭＳ ゴシック" w:hAnsi="ＭＳ ゴシック"/>
          <w:sz w:val="22"/>
          <w:szCs w:val="22"/>
        </w:rPr>
      </w:pPr>
    </w:p>
    <w:p w14:paraId="6439AE78" w14:textId="77777777" w:rsidR="00B62777" w:rsidRDefault="00B62777" w:rsidP="00DB58D7">
      <w:pPr>
        <w:ind w:leftChars="338" w:left="1132" w:hangingChars="176" w:hanging="422"/>
        <w:jc w:val="both"/>
        <w:rPr>
          <w:rFonts w:ascii="ＭＳ ゴシック" w:eastAsia="ＭＳ ゴシック" w:hAnsi="ＭＳ ゴシック"/>
          <w:sz w:val="24"/>
          <w:u w:val="single"/>
        </w:rPr>
      </w:pPr>
      <w:r>
        <w:rPr>
          <w:rFonts w:ascii="ＭＳ ゴシック" w:eastAsia="ＭＳ ゴシック" w:hAnsi="ＭＳ ゴシック" w:hint="eastAsia"/>
          <w:sz w:val="24"/>
          <w:u w:val="single"/>
        </w:rPr>
        <w:t>③</w:t>
      </w:r>
      <w:r w:rsidRPr="001A402A">
        <w:rPr>
          <w:rFonts w:ascii="ＭＳ ゴシック" w:eastAsia="ＭＳ ゴシック" w:hAnsi="ＭＳ ゴシック" w:hint="eastAsia"/>
          <w:sz w:val="24"/>
          <w:u w:val="single"/>
        </w:rPr>
        <w:t xml:space="preserve">　</w:t>
      </w:r>
      <w:r w:rsidRPr="00AC32F4">
        <w:rPr>
          <w:rFonts w:ascii="ＭＳ ゴシック" w:eastAsia="ＭＳ ゴシック" w:hAnsi="ＭＳ ゴシック" w:hint="eastAsia"/>
          <w:b/>
          <w:bCs/>
          <w:sz w:val="24"/>
          <w:u w:val="single"/>
        </w:rPr>
        <w:t>特措法によらない基本的な感染症対策への移行期の体制</w:t>
      </w:r>
    </w:p>
    <w:p w14:paraId="13E728A8" w14:textId="77777777" w:rsidR="00B62777" w:rsidRPr="005414B1" w:rsidRDefault="00B62777" w:rsidP="00DB58D7">
      <w:pPr>
        <w:ind w:leftChars="405" w:left="850" w:firstLineChars="117" w:firstLine="257"/>
        <w:jc w:val="both"/>
        <w:rPr>
          <w:rFonts w:ascii="ＭＳ ゴシック" w:eastAsia="ＭＳ ゴシック" w:hAnsi="ＭＳ ゴシック"/>
          <w:sz w:val="22"/>
          <w:szCs w:val="22"/>
        </w:rPr>
      </w:pPr>
      <w:r w:rsidRPr="005414B1">
        <w:rPr>
          <w:rFonts w:ascii="ＭＳ ゴシック" w:eastAsia="ＭＳ ゴシック" w:hAnsi="ＭＳ ゴシック" w:hint="eastAsia"/>
          <w:sz w:val="22"/>
          <w:szCs w:val="22"/>
        </w:rPr>
        <w:t>町は、新型インフルエンザ等緊急事態解除宣言（新型インフルエンザ等緊急事態が終了した旨の公示をいう）が廃止された</w:t>
      </w:r>
      <w:r w:rsidRPr="005414B1">
        <w:rPr>
          <w:rFonts w:ascii="ＭＳ ゴシック" w:eastAsia="ＭＳ ゴシック" w:hAnsi="ＭＳ ゴシック"/>
          <w:sz w:val="22"/>
          <w:szCs w:val="22"/>
        </w:rPr>
        <w:t>ときは、</w:t>
      </w:r>
      <w:r w:rsidRPr="005414B1">
        <w:rPr>
          <w:rFonts w:ascii="ＭＳ ゴシック" w:eastAsia="ＭＳ ゴシック" w:hAnsi="ＭＳ ゴシック" w:hint="eastAsia"/>
          <w:sz w:val="22"/>
          <w:szCs w:val="22"/>
        </w:rPr>
        <w:t>遅滞なく町</w:t>
      </w:r>
      <w:r w:rsidRPr="005414B1">
        <w:rPr>
          <w:rFonts w:ascii="ＭＳ ゴシック" w:eastAsia="ＭＳ ゴシック" w:hAnsi="ＭＳ ゴシック"/>
          <w:sz w:val="22"/>
          <w:szCs w:val="22"/>
        </w:rPr>
        <w:t>対策本部を廃止す</w:t>
      </w:r>
      <w:r w:rsidRPr="005414B1">
        <w:rPr>
          <w:rFonts w:ascii="ＭＳ ゴシック" w:eastAsia="ＭＳ ゴシック" w:hAnsi="ＭＳ ゴシック" w:hint="eastAsia"/>
          <w:sz w:val="22"/>
          <w:szCs w:val="22"/>
        </w:rPr>
        <w:t>る</w:t>
      </w:r>
      <w:r w:rsidRPr="005414B1">
        <w:rPr>
          <w:rFonts w:ascii="ＭＳ ゴシック" w:eastAsia="ＭＳ ゴシック" w:hAnsi="ＭＳ ゴシック"/>
          <w:color w:val="000000" w:themeColor="text1"/>
          <w:sz w:val="22"/>
          <w:szCs w:val="22"/>
          <w:vertAlign w:val="superscript"/>
        </w:rPr>
        <w:footnoteReference w:id="20"/>
      </w:r>
      <w:r w:rsidRPr="005414B1">
        <w:rPr>
          <w:rFonts w:ascii="ＭＳ ゴシック" w:eastAsia="ＭＳ ゴシック" w:hAnsi="ＭＳ ゴシック"/>
          <w:sz w:val="22"/>
          <w:szCs w:val="22"/>
        </w:rPr>
        <w:t>。</w:t>
      </w:r>
    </w:p>
    <w:p w14:paraId="1B54C997" w14:textId="77777777" w:rsidR="00B62777" w:rsidRPr="00621EFA" w:rsidRDefault="00B62777" w:rsidP="00DB58D7">
      <w:pPr>
        <w:jc w:val="both"/>
        <w:rPr>
          <w:rFonts w:ascii="ＭＳ ゴシック" w:eastAsia="ＭＳ ゴシック" w:hAnsi="ＭＳ ゴシック"/>
          <w:sz w:val="22"/>
          <w:szCs w:val="22"/>
        </w:rPr>
      </w:pPr>
    </w:p>
    <w:p w14:paraId="18E0E3B2" w14:textId="77777777" w:rsidR="00B62777" w:rsidRDefault="00B62777" w:rsidP="00116965">
      <w:pPr>
        <w:jc w:val="center"/>
        <w:rPr>
          <w:rFonts w:ascii="UD デジタル 教科書体 NP" w:eastAsia="UD デジタル 教科書体 NP"/>
          <w:sz w:val="32"/>
          <w:szCs w:val="40"/>
        </w:rPr>
      </w:pPr>
    </w:p>
    <w:p w14:paraId="7D975348" w14:textId="77777777" w:rsidR="00B62777" w:rsidRDefault="00B62777" w:rsidP="00116965">
      <w:pPr>
        <w:jc w:val="center"/>
        <w:rPr>
          <w:rFonts w:ascii="UD デジタル 教科書体 NP" w:eastAsia="UD デジタル 教科書体 NP"/>
          <w:sz w:val="32"/>
          <w:szCs w:val="40"/>
        </w:rPr>
      </w:pPr>
    </w:p>
    <w:p w14:paraId="3BBB2934" w14:textId="77777777" w:rsidR="00B62777" w:rsidRDefault="00B62777" w:rsidP="00116965">
      <w:pPr>
        <w:jc w:val="center"/>
        <w:rPr>
          <w:rFonts w:ascii="UD デジタル 教科書体 NP" w:eastAsia="UD デジタル 教科書体 NP"/>
          <w:sz w:val="32"/>
          <w:szCs w:val="40"/>
        </w:rPr>
      </w:pPr>
    </w:p>
    <w:p w14:paraId="2C63BAAB" w14:textId="77777777" w:rsidR="00B62777" w:rsidRDefault="00B62777" w:rsidP="00116965">
      <w:pPr>
        <w:jc w:val="center"/>
        <w:rPr>
          <w:rFonts w:ascii="UD デジタル 教科書体 NP" w:eastAsia="UD デジタル 教科書体 NP"/>
          <w:sz w:val="32"/>
          <w:szCs w:val="40"/>
        </w:rPr>
      </w:pPr>
    </w:p>
    <w:p w14:paraId="6B2BB74B" w14:textId="77777777" w:rsidR="00B62777" w:rsidRDefault="00B62777" w:rsidP="00116965">
      <w:pPr>
        <w:jc w:val="center"/>
        <w:rPr>
          <w:rFonts w:ascii="UD デジタル 教科書体 NP" w:eastAsia="UD デジタル 教科書体 NP"/>
          <w:sz w:val="32"/>
          <w:szCs w:val="40"/>
        </w:rPr>
      </w:pPr>
    </w:p>
    <w:p w14:paraId="40BC2486" w14:textId="77777777" w:rsidR="00B62777" w:rsidRDefault="00B62777" w:rsidP="00116965">
      <w:pPr>
        <w:jc w:val="center"/>
        <w:rPr>
          <w:rFonts w:ascii="UD デジタル 教科書体 NP" w:eastAsia="UD デジタル 教科書体 NP"/>
          <w:sz w:val="32"/>
          <w:szCs w:val="40"/>
        </w:rPr>
      </w:pPr>
    </w:p>
    <w:p w14:paraId="6D6121FC" w14:textId="77777777" w:rsidR="00B62777" w:rsidRPr="00B0612D" w:rsidRDefault="00B62777" w:rsidP="00B0612D">
      <w:pPr>
        <w:ind w:leftChars="208" w:left="2076" w:hangingChars="583" w:hanging="1639"/>
        <w:rPr>
          <w:rFonts w:ascii="ＭＳ ゴシック" w:eastAsia="ＭＳ ゴシック" w:hAnsi="ＭＳ ゴシック"/>
          <w:b/>
          <w:bCs/>
          <w:sz w:val="28"/>
          <w:szCs w:val="28"/>
          <w:shd w:val="pct15" w:color="auto" w:fill="FFFFFF"/>
        </w:rPr>
      </w:pPr>
      <w:r w:rsidRPr="00B0612D">
        <w:rPr>
          <w:rFonts w:ascii="ＭＳ ゴシック" w:eastAsia="ＭＳ ゴシック" w:hAnsi="ＭＳ ゴシック" w:hint="eastAsia"/>
          <w:b/>
          <w:bCs/>
          <w:sz w:val="28"/>
          <w:szCs w:val="28"/>
          <w:shd w:val="pct15" w:color="auto" w:fill="FFFFFF"/>
        </w:rPr>
        <w:t>Ⅱ.情報収集・分析</w:t>
      </w:r>
      <w:r>
        <w:rPr>
          <w:rFonts w:ascii="ＭＳ ゴシック" w:eastAsia="ＭＳ ゴシック" w:hAnsi="ＭＳ ゴシック" w:hint="eastAsia"/>
          <w:b/>
          <w:bCs/>
          <w:sz w:val="28"/>
          <w:szCs w:val="28"/>
          <w:shd w:val="pct15" w:color="auto" w:fill="FFFFFF"/>
        </w:rPr>
        <w:t>、リスクコミュニケーション</w:t>
      </w:r>
    </w:p>
    <w:p w14:paraId="42619FA2" w14:textId="77777777" w:rsidR="00B62777" w:rsidRPr="00B0612D" w:rsidRDefault="00B62777" w:rsidP="00B0612D">
      <w:pPr>
        <w:ind w:leftChars="208" w:left="1836" w:hangingChars="583" w:hanging="1399"/>
        <w:rPr>
          <w:rFonts w:ascii="ＭＳ ゴシック" w:eastAsia="ＭＳ ゴシック" w:hAnsi="ＭＳ ゴシック"/>
          <w:sz w:val="24"/>
        </w:rPr>
      </w:pPr>
      <w:r w:rsidRPr="00B0612D">
        <w:rPr>
          <w:rFonts w:ascii="ＭＳ ゴシック" w:eastAsia="ＭＳ ゴシック" w:hAnsi="ＭＳ ゴシック" w:hint="eastAsia"/>
          <w:sz w:val="24"/>
        </w:rPr>
        <w:t xml:space="preserve">　</w:t>
      </w:r>
    </w:p>
    <w:p w14:paraId="3635D0A9" w14:textId="7420189A" w:rsidR="00B62777" w:rsidRPr="00B0612D" w:rsidRDefault="00B62777" w:rsidP="00DB58D7">
      <w:pPr>
        <w:ind w:leftChars="208" w:left="1842" w:hangingChars="583" w:hanging="1405"/>
        <w:jc w:val="both"/>
        <w:rPr>
          <w:rFonts w:ascii="ＭＳ ゴシック" w:eastAsia="ＭＳ ゴシック" w:hAnsi="ＭＳ ゴシック"/>
          <w:b/>
          <w:bCs/>
          <w:sz w:val="24"/>
          <w:u w:val="single"/>
        </w:rPr>
      </w:pPr>
      <w:r w:rsidRPr="00B0612D">
        <w:rPr>
          <w:rFonts w:ascii="ＭＳ ゴシック" w:eastAsia="ＭＳ ゴシック" w:hAnsi="ＭＳ ゴシック" w:hint="eastAsia"/>
          <w:b/>
          <w:bCs/>
          <w:sz w:val="24"/>
          <w:u w:val="single"/>
        </w:rPr>
        <w:t xml:space="preserve">　１　準備期</w:t>
      </w:r>
    </w:p>
    <w:p w14:paraId="4992AFD2" w14:textId="77777777" w:rsidR="00B62777" w:rsidRPr="00111A12" w:rsidRDefault="00B62777" w:rsidP="00DB58D7">
      <w:pPr>
        <w:ind w:leftChars="67" w:left="141" w:firstLineChars="128" w:firstLine="308"/>
        <w:jc w:val="both"/>
        <w:rPr>
          <w:rFonts w:ascii="ＭＳ ゴシック" w:eastAsia="ＭＳ ゴシック" w:hAnsi="ＭＳ ゴシック"/>
          <w:b/>
          <w:bCs/>
          <w:color w:val="FFFFFF" w:themeColor="background1"/>
          <w:sz w:val="24"/>
          <w:highlight w:val="black"/>
        </w:rPr>
      </w:pPr>
      <w:r w:rsidRPr="00111A12">
        <w:rPr>
          <w:rFonts w:ascii="ＭＳ ゴシック" w:eastAsia="ＭＳ ゴシック" w:hAnsi="ＭＳ ゴシック" w:hint="eastAsia"/>
          <w:b/>
          <w:bCs/>
          <w:color w:val="FFFFFF" w:themeColor="background1"/>
          <w:sz w:val="24"/>
          <w:highlight w:val="black"/>
        </w:rPr>
        <w:t>（</w:t>
      </w:r>
      <w:r>
        <w:rPr>
          <w:rFonts w:ascii="ＭＳ ゴシック" w:eastAsia="ＭＳ ゴシック" w:hAnsi="ＭＳ ゴシック" w:hint="eastAsia"/>
          <w:b/>
          <w:bCs/>
          <w:color w:val="FFFFFF" w:themeColor="background1"/>
          <w:sz w:val="24"/>
          <w:highlight w:val="black"/>
        </w:rPr>
        <w:t>1</w:t>
      </w:r>
      <w:r w:rsidRPr="00111A12">
        <w:rPr>
          <w:rFonts w:ascii="ＭＳ ゴシック" w:eastAsia="ＭＳ ゴシック" w:hAnsi="ＭＳ ゴシック" w:hint="eastAsia"/>
          <w:b/>
          <w:bCs/>
          <w:color w:val="FFFFFF" w:themeColor="background1"/>
          <w:sz w:val="24"/>
          <w:highlight w:val="black"/>
        </w:rPr>
        <w:t>）目的</w:t>
      </w:r>
    </w:p>
    <w:p w14:paraId="1B6FEF9F" w14:textId="77777777" w:rsidR="00B62777" w:rsidRPr="002D3DEB" w:rsidRDefault="00B62777" w:rsidP="00DB58D7">
      <w:pPr>
        <w:ind w:leftChars="202" w:left="424" w:firstLineChars="98" w:firstLine="216"/>
        <w:jc w:val="both"/>
        <w:rPr>
          <w:rFonts w:ascii="ＭＳ ゴシック" w:eastAsia="ＭＳ ゴシック" w:hAnsi="ＭＳ ゴシック"/>
          <w:color w:val="000000" w:themeColor="text1"/>
          <w:sz w:val="22"/>
          <w:szCs w:val="22"/>
        </w:rPr>
      </w:pPr>
      <w:r w:rsidRPr="002D3DEB">
        <w:rPr>
          <w:rFonts w:ascii="ＭＳ ゴシック" w:eastAsia="ＭＳ ゴシック" w:hAnsi="ＭＳ ゴシック" w:hint="eastAsia"/>
          <w:color w:val="000000" w:themeColor="text1"/>
          <w:sz w:val="22"/>
          <w:szCs w:val="22"/>
        </w:rPr>
        <w:t>感染症危機において、対策を効果的に行うためには、町民等、医療機関、事業者等とのリスク情報とその見方の共有等を通じて、町民等が適切に判断・行動できるようにすることが重要である。このため、町は、平時から、町民等の感染症危機に対する理解を深めるとともに、リスクコミュニケーション</w:t>
      </w:r>
      <w:r w:rsidRPr="002D3DEB">
        <w:rPr>
          <w:rFonts w:ascii="ＭＳ ゴシック" w:eastAsia="ＭＳ ゴシック" w:hAnsi="ＭＳ ゴシック"/>
          <w:color w:val="000000" w:themeColor="text1"/>
          <w:sz w:val="22"/>
          <w:szCs w:val="22"/>
        </w:rPr>
        <w:t>の在り方を整理し、体制整備や取組を進める必要がある。</w:t>
      </w:r>
    </w:p>
    <w:p w14:paraId="3048628E" w14:textId="77777777" w:rsidR="00B62777" w:rsidRPr="002D3DEB" w:rsidRDefault="00B62777" w:rsidP="00DB58D7">
      <w:pPr>
        <w:ind w:leftChars="202" w:left="424" w:firstLineChars="98" w:firstLine="216"/>
        <w:jc w:val="both"/>
        <w:rPr>
          <w:rFonts w:ascii="ＭＳ ゴシック" w:eastAsia="ＭＳ ゴシック" w:hAnsi="ＭＳ ゴシック"/>
          <w:color w:val="000000" w:themeColor="text1"/>
          <w:sz w:val="22"/>
          <w:szCs w:val="22"/>
        </w:rPr>
      </w:pPr>
      <w:r w:rsidRPr="002D3DEB">
        <w:rPr>
          <w:rFonts w:ascii="ＭＳ ゴシック" w:eastAsia="ＭＳ ゴシック" w:hAnsi="ＭＳ ゴシック" w:hint="eastAsia"/>
          <w:color w:val="000000" w:themeColor="text1"/>
          <w:sz w:val="22"/>
          <w:szCs w:val="22"/>
        </w:rPr>
        <w:t>具体的には、町民等が、可能な限り科学的根拠等に基づいて、適切に判断・行動できるよう、平時から普及啓発を含め、感染症対策等について適時に必要な情報提供・共有を行い、感染症に関するリテラシー</w:t>
      </w:r>
      <w:r w:rsidRPr="002D3DEB">
        <w:rPr>
          <w:rFonts w:ascii="ＭＳ ゴシック" w:eastAsia="ＭＳ ゴシック" w:hAnsi="ＭＳ ゴシック"/>
          <w:color w:val="000000" w:themeColor="text1"/>
          <w:sz w:val="22"/>
          <w:szCs w:val="22"/>
          <w:vertAlign w:val="superscript"/>
        </w:rPr>
        <w:footnoteReference w:id="21"/>
      </w:r>
      <w:r w:rsidRPr="002D3DEB">
        <w:rPr>
          <w:rFonts w:ascii="ＭＳ ゴシック" w:eastAsia="ＭＳ ゴシック" w:hAnsi="ＭＳ ゴシック" w:hint="eastAsia"/>
          <w:color w:val="000000" w:themeColor="text1"/>
          <w:sz w:val="22"/>
          <w:szCs w:val="22"/>
        </w:rPr>
        <w:t>を高めるとともに、町等による情報提供・共有に対する認知度・信頼度の一層の向上を図る。</w:t>
      </w:r>
    </w:p>
    <w:p w14:paraId="63F9B97A" w14:textId="77777777" w:rsidR="00B62777" w:rsidRPr="002D3DEB" w:rsidRDefault="00B62777" w:rsidP="00DB58D7">
      <w:pPr>
        <w:ind w:leftChars="202" w:left="424" w:firstLineChars="98" w:firstLine="216"/>
        <w:jc w:val="both"/>
        <w:rPr>
          <w:rFonts w:ascii="ＭＳ ゴシック" w:eastAsia="ＭＳ ゴシック" w:hAnsi="ＭＳ ゴシック"/>
          <w:b/>
          <w:bCs/>
          <w:sz w:val="22"/>
          <w:szCs w:val="22"/>
        </w:rPr>
      </w:pPr>
      <w:r w:rsidRPr="002D3DEB">
        <w:rPr>
          <w:rFonts w:ascii="ＭＳ ゴシック" w:eastAsia="ＭＳ ゴシック" w:hAnsi="ＭＳ ゴシック" w:hint="eastAsia"/>
          <w:color w:val="000000" w:themeColor="text1"/>
          <w:sz w:val="22"/>
          <w:szCs w:val="22"/>
        </w:rPr>
        <w:t>また、新型インフルエンザ等が発生した際の円滑な情報提供・共有や、可能な限り双方向のコミュニケーションに基づいたリスクコミュニケーションができるよう、発生状況に応じた</w:t>
      </w:r>
      <w:r>
        <w:rPr>
          <w:rFonts w:ascii="ＭＳ ゴシック" w:eastAsia="ＭＳ ゴシック" w:hAnsi="ＭＳ ゴシック" w:hint="eastAsia"/>
          <w:color w:val="000000" w:themeColor="text1"/>
          <w:sz w:val="22"/>
          <w:szCs w:val="22"/>
        </w:rPr>
        <w:t>町</w:t>
      </w:r>
      <w:r w:rsidRPr="002D3DEB">
        <w:rPr>
          <w:rFonts w:ascii="ＭＳ ゴシック" w:eastAsia="ＭＳ ゴシック" w:hAnsi="ＭＳ ゴシック" w:hint="eastAsia"/>
          <w:color w:val="000000" w:themeColor="text1"/>
          <w:sz w:val="22"/>
          <w:szCs w:val="22"/>
        </w:rPr>
        <w:t>民等への情報提供・共有の項目や手段、情報の受取手の反応や必要としている情報を把握し、更なる情報提供・共有</w:t>
      </w:r>
      <w:r>
        <w:rPr>
          <w:rFonts w:ascii="ＭＳ ゴシック" w:eastAsia="ＭＳ ゴシック" w:hAnsi="ＭＳ ゴシック" w:hint="eastAsia"/>
          <w:color w:val="000000" w:themeColor="text1"/>
          <w:sz w:val="22"/>
          <w:szCs w:val="22"/>
        </w:rPr>
        <w:t>の</w:t>
      </w:r>
      <w:r w:rsidRPr="002D3DEB">
        <w:rPr>
          <w:rFonts w:ascii="ＭＳ ゴシック" w:eastAsia="ＭＳ ゴシック" w:hAnsi="ＭＳ ゴシック" w:hint="eastAsia"/>
          <w:color w:val="000000" w:themeColor="text1"/>
          <w:sz w:val="22"/>
          <w:szCs w:val="22"/>
        </w:rPr>
        <w:t>方法等</w:t>
      </w:r>
      <w:r>
        <w:rPr>
          <w:rFonts w:ascii="ＭＳ ゴシック" w:eastAsia="ＭＳ ゴシック" w:hAnsi="ＭＳ ゴシック" w:hint="eastAsia"/>
          <w:color w:val="000000" w:themeColor="text1"/>
          <w:sz w:val="22"/>
          <w:szCs w:val="22"/>
        </w:rPr>
        <w:t>を検討</w:t>
      </w:r>
      <w:r w:rsidRPr="002D3DEB">
        <w:rPr>
          <w:rFonts w:ascii="ＭＳ ゴシック" w:eastAsia="ＭＳ ゴシック" w:hAnsi="ＭＳ ゴシック" w:hint="eastAsia"/>
          <w:color w:val="000000" w:themeColor="text1"/>
          <w:sz w:val="22"/>
          <w:szCs w:val="22"/>
        </w:rPr>
        <w:t>する。</w:t>
      </w:r>
    </w:p>
    <w:p w14:paraId="7E4D59A1" w14:textId="77777777" w:rsidR="00B62777" w:rsidRPr="002569B7" w:rsidRDefault="00B62777" w:rsidP="00DB58D7">
      <w:pPr>
        <w:ind w:leftChars="67" w:left="141" w:firstLineChars="128" w:firstLine="308"/>
        <w:jc w:val="both"/>
        <w:rPr>
          <w:rFonts w:ascii="ＭＳ ゴシック" w:eastAsia="ＭＳ ゴシック" w:hAnsi="ＭＳ ゴシック"/>
          <w:b/>
          <w:bCs/>
          <w:sz w:val="24"/>
        </w:rPr>
      </w:pPr>
      <w:r w:rsidRPr="002569B7">
        <w:rPr>
          <w:rFonts w:ascii="ＭＳ ゴシック" w:eastAsia="ＭＳ ゴシック" w:hAnsi="ＭＳ ゴシック" w:hint="eastAsia"/>
          <w:b/>
          <w:bCs/>
          <w:sz w:val="24"/>
        </w:rPr>
        <w:t xml:space="preserve">　</w:t>
      </w:r>
    </w:p>
    <w:p w14:paraId="78746D4C" w14:textId="77777777" w:rsidR="00B62777" w:rsidRDefault="00B62777" w:rsidP="00DB58D7">
      <w:pPr>
        <w:ind w:leftChars="67" w:left="141" w:firstLineChars="128" w:firstLine="308"/>
        <w:jc w:val="both"/>
        <w:rPr>
          <w:rFonts w:ascii="ＭＳ ゴシック" w:eastAsia="ＭＳ ゴシック" w:hAnsi="ＭＳ ゴシック"/>
          <w:b/>
          <w:bCs/>
          <w:color w:val="FFFFFF" w:themeColor="background1"/>
          <w:sz w:val="24"/>
        </w:rPr>
      </w:pPr>
      <w:r w:rsidRPr="00111A12">
        <w:rPr>
          <w:rFonts w:ascii="ＭＳ ゴシック" w:eastAsia="ＭＳ ゴシック" w:hAnsi="ＭＳ ゴシック" w:hint="eastAsia"/>
          <w:b/>
          <w:bCs/>
          <w:color w:val="FFFFFF" w:themeColor="background1"/>
          <w:sz w:val="24"/>
          <w:highlight w:val="black"/>
        </w:rPr>
        <w:t>（</w:t>
      </w:r>
      <w:r>
        <w:rPr>
          <w:rFonts w:ascii="ＭＳ ゴシック" w:eastAsia="ＭＳ ゴシック" w:hAnsi="ＭＳ ゴシック" w:hint="eastAsia"/>
          <w:b/>
          <w:bCs/>
          <w:color w:val="FFFFFF" w:themeColor="background1"/>
          <w:sz w:val="24"/>
          <w:highlight w:val="black"/>
        </w:rPr>
        <w:t>2</w:t>
      </w:r>
      <w:r w:rsidRPr="00111A12">
        <w:rPr>
          <w:rFonts w:ascii="ＭＳ ゴシック" w:eastAsia="ＭＳ ゴシック" w:hAnsi="ＭＳ ゴシック" w:hint="eastAsia"/>
          <w:b/>
          <w:bCs/>
          <w:color w:val="FFFFFF" w:themeColor="background1"/>
          <w:sz w:val="24"/>
          <w:highlight w:val="black"/>
        </w:rPr>
        <w:t>）所要の対応</w:t>
      </w:r>
    </w:p>
    <w:p w14:paraId="2591E789" w14:textId="77777777" w:rsidR="00B62777" w:rsidRPr="001A402A" w:rsidRDefault="00B62777" w:rsidP="00DB58D7">
      <w:pPr>
        <w:ind w:firstLineChars="294" w:firstLine="706"/>
        <w:jc w:val="both"/>
        <w:rPr>
          <w:rFonts w:ascii="ＭＳ ゴシック" w:eastAsia="ＭＳ ゴシック" w:hAnsi="ＭＳ ゴシック"/>
          <w:sz w:val="24"/>
          <w:u w:val="single"/>
        </w:rPr>
      </w:pPr>
      <w:bookmarkStart w:id="26" w:name="_Hlk203497773"/>
      <w:r w:rsidRPr="001A402A">
        <w:rPr>
          <w:rFonts w:ascii="ＭＳ ゴシック" w:eastAsia="ＭＳ ゴシック" w:hAnsi="ＭＳ ゴシック" w:hint="eastAsia"/>
          <w:sz w:val="24"/>
          <w:u w:val="single"/>
        </w:rPr>
        <w:t xml:space="preserve">①　</w:t>
      </w:r>
      <w:r w:rsidRPr="00122ADE">
        <w:rPr>
          <w:rFonts w:ascii="ＭＳ ゴシック" w:eastAsia="ＭＳ ゴシック" w:hAnsi="ＭＳ ゴシック" w:hint="eastAsia"/>
          <w:b/>
          <w:bCs/>
          <w:sz w:val="24"/>
          <w:u w:val="single"/>
        </w:rPr>
        <w:t>新型インフルエンザ等の発生前における</w:t>
      </w:r>
      <w:r>
        <w:rPr>
          <w:rFonts w:ascii="ＭＳ ゴシック" w:eastAsia="ＭＳ ゴシック" w:hAnsi="ＭＳ ゴシック" w:hint="eastAsia"/>
          <w:b/>
          <w:bCs/>
          <w:sz w:val="24"/>
          <w:u w:val="single"/>
        </w:rPr>
        <w:t>町</w:t>
      </w:r>
      <w:r w:rsidRPr="00122ADE">
        <w:rPr>
          <w:rFonts w:ascii="ＭＳ ゴシック" w:eastAsia="ＭＳ ゴシック" w:hAnsi="ＭＳ ゴシック" w:hint="eastAsia"/>
          <w:b/>
          <w:bCs/>
          <w:sz w:val="24"/>
          <w:u w:val="single"/>
        </w:rPr>
        <w:t>民等への情報提供・共有</w:t>
      </w:r>
    </w:p>
    <w:p w14:paraId="696C2E09" w14:textId="77777777" w:rsidR="00B62777" w:rsidRPr="005358A9" w:rsidRDefault="00B62777" w:rsidP="00DB58D7">
      <w:pPr>
        <w:ind w:firstLineChars="394" w:firstLine="946"/>
        <w:jc w:val="both"/>
        <w:rPr>
          <w:rFonts w:ascii="ＭＳ ゴシック" w:eastAsia="ＭＳ ゴシック" w:hAnsi="ＭＳ ゴシック"/>
          <w:sz w:val="24"/>
          <w:u w:val="single"/>
        </w:rPr>
      </w:pPr>
      <w:r w:rsidRPr="005358A9">
        <w:rPr>
          <w:rFonts w:ascii="ＭＳ ゴシック" w:eastAsia="ＭＳ ゴシック" w:hAnsi="ＭＳ ゴシック" w:hint="eastAsia"/>
          <w:sz w:val="24"/>
          <w:u w:val="single"/>
        </w:rPr>
        <w:t>ア）</w:t>
      </w:r>
      <w:bookmarkEnd w:id="26"/>
      <w:r w:rsidRPr="005358A9">
        <w:rPr>
          <w:rFonts w:ascii="ＭＳ ゴシック" w:eastAsia="ＭＳ ゴシック" w:hAnsi="ＭＳ ゴシック" w:hint="eastAsia"/>
          <w:b/>
          <w:bCs/>
          <w:sz w:val="24"/>
          <w:u w:val="single"/>
        </w:rPr>
        <w:t>感染症に関する情報提供・共有</w:t>
      </w:r>
    </w:p>
    <w:p w14:paraId="762F031B" w14:textId="77777777" w:rsidR="00B62777" w:rsidRPr="002D3DEB" w:rsidRDefault="00B62777" w:rsidP="00DB58D7">
      <w:pPr>
        <w:ind w:leftChars="540" w:left="1134" w:firstLineChars="117" w:firstLine="257"/>
        <w:jc w:val="both"/>
        <w:rPr>
          <w:rFonts w:ascii="ＭＳ ゴシック" w:eastAsia="ＭＳ ゴシック" w:hAnsi="ＭＳ ゴシック"/>
          <w:sz w:val="22"/>
          <w:szCs w:val="22"/>
        </w:rPr>
      </w:pPr>
      <w:r w:rsidRPr="002D3DEB">
        <w:rPr>
          <w:rFonts w:ascii="ＭＳ ゴシック" w:eastAsia="ＭＳ ゴシック" w:hAnsi="ＭＳ ゴシック" w:hint="eastAsia"/>
          <w:sz w:val="22"/>
          <w:szCs w:val="22"/>
        </w:rPr>
        <w:t>町は、平時から国や県等と連携して、感染症に関する基本的な情報、基本的な感染対策（換気、マスク着用等の咳エチケット、手洗い、人混みを避ける等）、感染症の発生状況等の情報、新型インフルエンザ等に関する情報や発生時にとるべき行動等</w:t>
      </w:r>
      <w:r>
        <w:rPr>
          <w:rFonts w:ascii="ＭＳ ゴシック" w:eastAsia="ＭＳ ゴシック" w:hAnsi="ＭＳ ゴシック" w:hint="eastAsia"/>
          <w:sz w:val="22"/>
          <w:szCs w:val="22"/>
        </w:rPr>
        <w:t>や</w:t>
      </w:r>
      <w:r w:rsidRPr="002D3DEB">
        <w:rPr>
          <w:rFonts w:ascii="ＭＳ ゴシック" w:eastAsia="ＭＳ ゴシック" w:hAnsi="ＭＳ ゴシック" w:hint="eastAsia"/>
          <w:sz w:val="22"/>
          <w:szCs w:val="22"/>
        </w:rPr>
        <w:t>その対策等について、町民等の理解を深めるため、各種媒体を利用し、可能な限り多言語で、継続的かつ適時に、分かりやすい情報提供・共有を行う。これらの取組等を通じ、町等による情報提供・共有が有用な情報源として、町民等による認知度・信頼度が一層向上するよう努める。</w:t>
      </w:r>
    </w:p>
    <w:p w14:paraId="04971BF9" w14:textId="77777777" w:rsidR="00B62777" w:rsidRPr="002D3DEB" w:rsidRDefault="00B62777" w:rsidP="00DB58D7">
      <w:pPr>
        <w:ind w:leftChars="540" w:left="1134" w:firstLineChars="117" w:firstLine="257"/>
        <w:jc w:val="both"/>
        <w:rPr>
          <w:rFonts w:ascii="ＭＳ ゴシック" w:eastAsia="ＭＳ ゴシック" w:hAnsi="ＭＳ ゴシック"/>
          <w:sz w:val="22"/>
          <w:szCs w:val="22"/>
        </w:rPr>
      </w:pPr>
      <w:r w:rsidRPr="002D3DEB">
        <w:rPr>
          <w:rFonts w:ascii="ＭＳ ゴシック" w:eastAsia="ＭＳ ゴシック" w:hAnsi="ＭＳ ゴシック" w:hint="eastAsia"/>
          <w:sz w:val="22"/>
          <w:szCs w:val="22"/>
        </w:rPr>
        <w:t>その際、個人レベルでの感染対策が社会における感染拡大防止にも大きく寄与することについて啓発する。</w:t>
      </w:r>
    </w:p>
    <w:p w14:paraId="3418C7FF" w14:textId="77777777" w:rsidR="00B62777" w:rsidRDefault="00B62777" w:rsidP="00DB58D7">
      <w:pPr>
        <w:ind w:leftChars="540" w:left="1134" w:firstLineChars="117" w:firstLine="257"/>
        <w:jc w:val="both"/>
        <w:rPr>
          <w:rFonts w:ascii="ＭＳ ゴシック" w:eastAsia="ＭＳ ゴシック" w:hAnsi="ＭＳ ゴシック"/>
          <w:sz w:val="22"/>
          <w:szCs w:val="22"/>
        </w:rPr>
      </w:pPr>
      <w:r w:rsidRPr="002D3DEB">
        <w:rPr>
          <w:rFonts w:ascii="ＭＳ ゴシック" w:eastAsia="ＭＳ ゴシック" w:hAnsi="ＭＳ ゴシック" w:hint="eastAsia"/>
          <w:sz w:val="22"/>
          <w:szCs w:val="22"/>
        </w:rPr>
        <w:t>なお、保育施設や学校、職場等は集団感染が発生する等、地域における感染拡大の起点となりやすいことや、高齢者施設等は重症化リスクが高いと考えられる者の集団感染が発生するおそれがあることから、保健福祉総合センターや福祉保険課、教育委員会等と連携して、感染症や公衆衛生対策について丁寧に情報提供・共有を行う。また、学校教育の現場を始め、こどもに対する分かりやすい情報提供・共有を行う。</w:t>
      </w:r>
    </w:p>
    <w:p w14:paraId="35BD3F61" w14:textId="77777777" w:rsidR="00B62777" w:rsidRPr="002D3DEB" w:rsidRDefault="00B62777" w:rsidP="00EE2472">
      <w:pPr>
        <w:ind w:leftChars="540" w:left="1134" w:firstLineChars="117" w:firstLine="257"/>
        <w:rPr>
          <w:rFonts w:ascii="ＭＳ ゴシック" w:eastAsia="ＭＳ ゴシック" w:hAnsi="ＭＳ ゴシック"/>
          <w:sz w:val="22"/>
          <w:szCs w:val="22"/>
        </w:rPr>
      </w:pPr>
    </w:p>
    <w:p w14:paraId="3835397D" w14:textId="77777777" w:rsidR="00B62777" w:rsidRDefault="00B62777" w:rsidP="00DB58D7">
      <w:pPr>
        <w:ind w:leftChars="473" w:left="1132" w:hangingChars="58" w:hanging="139"/>
        <w:jc w:val="both"/>
        <w:rPr>
          <w:rFonts w:ascii="ＭＳ ゴシック" w:eastAsia="ＭＳ ゴシック" w:hAnsi="ＭＳ ゴシック"/>
          <w:sz w:val="24"/>
        </w:rPr>
      </w:pPr>
      <w:r>
        <w:rPr>
          <w:rFonts w:ascii="ＭＳ ゴシック" w:eastAsia="ＭＳ ゴシック" w:hAnsi="ＭＳ ゴシック" w:hint="eastAsia"/>
          <w:sz w:val="24"/>
          <w:u w:val="single"/>
        </w:rPr>
        <w:t>イ）</w:t>
      </w:r>
      <w:r w:rsidRPr="0034684C">
        <w:rPr>
          <w:rFonts w:ascii="ＭＳ ゴシック" w:eastAsia="ＭＳ ゴシック" w:hAnsi="ＭＳ ゴシック" w:hint="eastAsia"/>
          <w:b/>
          <w:bCs/>
          <w:sz w:val="24"/>
          <w:u w:val="single"/>
        </w:rPr>
        <w:t>偏見・差別等に関する啓発</w:t>
      </w:r>
    </w:p>
    <w:p w14:paraId="6CEB54A9" w14:textId="77777777" w:rsidR="00B62777" w:rsidRPr="002D3DEB" w:rsidRDefault="00B62777" w:rsidP="00DB58D7">
      <w:pPr>
        <w:ind w:leftChars="540" w:left="1134" w:firstLineChars="58" w:firstLine="128"/>
        <w:jc w:val="both"/>
        <w:rPr>
          <w:rFonts w:ascii="ＭＳ ゴシック" w:eastAsia="ＭＳ ゴシック" w:hAnsi="ＭＳ ゴシック"/>
          <w:sz w:val="22"/>
          <w:szCs w:val="22"/>
        </w:rPr>
      </w:pPr>
      <w:r w:rsidRPr="002D3DEB">
        <w:rPr>
          <w:rFonts w:ascii="ＭＳ ゴシック" w:eastAsia="ＭＳ ゴシック" w:hAnsi="ＭＳ ゴシック" w:hint="eastAsia"/>
          <w:sz w:val="22"/>
          <w:szCs w:val="22"/>
        </w:rPr>
        <w:t>町は、国や県と連携し、感染症は誰でも感染する可能性があるもので、感染者やその家族、所属機関、医療従事者等に対する偏見・差別等は、許されるものではなく、法的責任を伴い得ることや、患者が受診行動を控える等、感染症対策の妨げにもなること等について啓発する。これらの取組等を通じ、町による情報提供・共有が有用な情報源として、町民等による認知度・信頼度が一層向上するよう努める。</w:t>
      </w:r>
    </w:p>
    <w:p w14:paraId="1B1BD8F3" w14:textId="77777777" w:rsidR="00B62777" w:rsidRDefault="00B62777" w:rsidP="00DB58D7">
      <w:pPr>
        <w:jc w:val="both"/>
        <w:rPr>
          <w:rFonts w:ascii="ＭＳ ゴシック" w:eastAsia="ＭＳ ゴシック" w:hAnsi="ＭＳ ゴシック"/>
          <w:sz w:val="24"/>
        </w:rPr>
      </w:pPr>
    </w:p>
    <w:p w14:paraId="165E9801" w14:textId="77777777" w:rsidR="00B62777" w:rsidRPr="0034684C" w:rsidRDefault="00B62777" w:rsidP="00DB58D7">
      <w:pPr>
        <w:ind w:leftChars="337" w:left="991" w:hangingChars="118" w:hanging="283"/>
        <w:jc w:val="both"/>
        <w:rPr>
          <w:rFonts w:ascii="ＭＳ ゴシック" w:eastAsia="ＭＳ ゴシック" w:hAnsi="ＭＳ ゴシック"/>
          <w:sz w:val="24"/>
          <w:u w:val="single"/>
        </w:rPr>
      </w:pPr>
      <w:r>
        <w:rPr>
          <w:rFonts w:ascii="ＭＳ ゴシック" w:eastAsia="ＭＳ ゴシック" w:hAnsi="ＭＳ ゴシック" w:hint="eastAsia"/>
          <w:sz w:val="24"/>
          <w:u w:val="single"/>
        </w:rPr>
        <w:t>②</w:t>
      </w:r>
      <w:r w:rsidRPr="0034684C">
        <w:rPr>
          <w:rFonts w:ascii="ＭＳ ゴシック" w:eastAsia="ＭＳ ゴシック" w:hAnsi="ＭＳ ゴシック" w:hint="eastAsia"/>
          <w:sz w:val="24"/>
          <w:u w:val="single"/>
        </w:rPr>
        <w:t xml:space="preserve">　</w:t>
      </w:r>
      <w:r w:rsidRPr="0034684C">
        <w:rPr>
          <w:rFonts w:ascii="ＭＳ ゴシック" w:eastAsia="ＭＳ ゴシック" w:hAnsi="ＭＳ ゴシック" w:hint="eastAsia"/>
          <w:b/>
          <w:bCs/>
          <w:sz w:val="24"/>
          <w:u w:val="single"/>
        </w:rPr>
        <w:t>新型インフルエンザ等の発生時における情報提供・共有体制の整備等</w:t>
      </w:r>
    </w:p>
    <w:p w14:paraId="45FA1AE8" w14:textId="77777777" w:rsidR="00B62777" w:rsidRDefault="00B62777" w:rsidP="00DB58D7">
      <w:pPr>
        <w:ind w:firstLineChars="413" w:firstLine="991"/>
        <w:jc w:val="both"/>
        <w:rPr>
          <w:rFonts w:ascii="ＭＳ ゴシック" w:eastAsia="ＭＳ ゴシック" w:hAnsi="ＭＳ ゴシック"/>
          <w:b/>
          <w:bCs/>
          <w:sz w:val="24"/>
        </w:rPr>
      </w:pPr>
      <w:bookmarkStart w:id="27" w:name="_Hlk203498190"/>
      <w:r w:rsidRPr="0034684C">
        <w:rPr>
          <w:rFonts w:ascii="ＭＳ ゴシック" w:eastAsia="ＭＳ ゴシック" w:hAnsi="ＭＳ ゴシック" w:hint="eastAsia"/>
          <w:sz w:val="24"/>
        </w:rPr>
        <w:t>ア）</w:t>
      </w:r>
      <w:r w:rsidRPr="0034684C">
        <w:rPr>
          <w:rFonts w:ascii="ＭＳ ゴシック" w:eastAsia="ＭＳ ゴシック" w:hAnsi="ＭＳ ゴシック"/>
          <w:b/>
          <w:bCs/>
          <w:sz w:val="24"/>
        </w:rPr>
        <w:t>迅速かつ一体的な情報提供・共有の体制整備</w:t>
      </w:r>
    </w:p>
    <w:p w14:paraId="26E70721" w14:textId="77777777" w:rsidR="00B62777" w:rsidRPr="002D3DEB" w:rsidRDefault="00B62777" w:rsidP="00DB58D7">
      <w:pPr>
        <w:ind w:leftChars="539" w:left="1132" w:firstLineChars="59" w:firstLine="130"/>
        <w:jc w:val="both"/>
        <w:rPr>
          <w:rFonts w:ascii="ＭＳ ゴシック" w:eastAsia="ＭＳ ゴシック" w:hAnsi="ＭＳ ゴシック"/>
          <w:sz w:val="22"/>
          <w:szCs w:val="22"/>
        </w:rPr>
      </w:pPr>
      <w:r w:rsidRPr="002D3DEB">
        <w:rPr>
          <w:rFonts w:ascii="ＭＳ ゴシック" w:eastAsia="ＭＳ ゴシック" w:hAnsi="ＭＳ ゴシック" w:hint="eastAsia"/>
          <w:sz w:val="22"/>
          <w:szCs w:val="22"/>
        </w:rPr>
        <w:t>町は、国や県の方針を踏まえ、新型インフルエンザ等の発生状況に応じて町民等へ情報提供・共有す</w:t>
      </w:r>
      <w:bookmarkEnd w:id="27"/>
      <w:r w:rsidRPr="002D3DEB">
        <w:rPr>
          <w:rFonts w:ascii="ＭＳ ゴシック" w:eastAsia="ＭＳ ゴシック" w:hAnsi="ＭＳ ゴシック" w:hint="eastAsia"/>
          <w:sz w:val="22"/>
          <w:szCs w:val="22"/>
        </w:rPr>
        <w:t>る内容について整理する。また、町民等が必要な情報を入手できるよう、県と連携し、高齢者、こども、日本語能力が十分でない外国人、視覚や聴覚等が不自由な方等への適切な配慮をしつつ、情報提供・共有する媒体や方法について整理する。</w:t>
      </w:r>
    </w:p>
    <w:p w14:paraId="08095675" w14:textId="77777777" w:rsidR="00B62777" w:rsidRPr="002D3DEB" w:rsidRDefault="00B62777" w:rsidP="00DB58D7">
      <w:pPr>
        <w:ind w:leftChars="539" w:left="1132" w:firstLineChars="59" w:firstLine="130"/>
        <w:jc w:val="both"/>
        <w:rPr>
          <w:rFonts w:ascii="ＭＳ ゴシック" w:eastAsia="ＭＳ ゴシック" w:hAnsi="ＭＳ ゴシック"/>
          <w:sz w:val="22"/>
          <w:szCs w:val="22"/>
        </w:rPr>
      </w:pPr>
      <w:r w:rsidRPr="002D3DEB">
        <w:rPr>
          <w:rFonts w:ascii="ＭＳ ゴシック" w:eastAsia="ＭＳ ゴシック" w:hAnsi="ＭＳ ゴシック" w:hint="eastAsia"/>
          <w:sz w:val="22"/>
          <w:szCs w:val="22"/>
        </w:rPr>
        <w:t>また、一体的かつ整合的ないわゆるワンボイス</w:t>
      </w:r>
      <w:r w:rsidRPr="002D3DEB">
        <w:rPr>
          <w:rFonts w:ascii="ＭＳ ゴシック" w:eastAsia="ＭＳ ゴシック" w:hAnsi="ＭＳ ゴシック"/>
          <w:sz w:val="22"/>
          <w:szCs w:val="22"/>
        </w:rPr>
        <w:t>での情報提供・共有を行うことができるよう、</w:t>
      </w:r>
      <w:r w:rsidRPr="002D3DEB">
        <w:rPr>
          <w:rFonts w:ascii="ＭＳ ゴシック" w:eastAsia="ＭＳ ゴシック" w:hAnsi="ＭＳ ゴシック" w:hint="eastAsia"/>
          <w:sz w:val="22"/>
          <w:szCs w:val="22"/>
        </w:rPr>
        <w:t>県と連携して、</w:t>
      </w:r>
      <w:r w:rsidRPr="002D3DEB">
        <w:rPr>
          <w:rFonts w:ascii="ＭＳ ゴシック" w:eastAsia="ＭＳ ゴシック" w:hAnsi="ＭＳ ゴシック"/>
          <w:sz w:val="22"/>
          <w:szCs w:val="22"/>
        </w:rPr>
        <w:t>必要な体制を整備する。</w:t>
      </w:r>
    </w:p>
    <w:p w14:paraId="69467555" w14:textId="77777777" w:rsidR="00B62777" w:rsidRDefault="00B62777" w:rsidP="00DB58D7">
      <w:pPr>
        <w:ind w:leftChars="539" w:left="1132" w:firstLineChars="59" w:firstLine="142"/>
        <w:jc w:val="both"/>
        <w:rPr>
          <w:rFonts w:ascii="ＭＳ ゴシック" w:eastAsia="ＭＳ ゴシック" w:hAnsi="ＭＳ ゴシック"/>
          <w:sz w:val="24"/>
        </w:rPr>
      </w:pPr>
    </w:p>
    <w:p w14:paraId="4F102BDF" w14:textId="77777777" w:rsidR="00B62777" w:rsidRPr="009F4646" w:rsidRDefault="00B62777" w:rsidP="00DB58D7">
      <w:pPr>
        <w:ind w:leftChars="473" w:left="1130" w:hangingChars="57" w:hanging="137"/>
        <w:jc w:val="both"/>
        <w:rPr>
          <w:rFonts w:ascii="ＭＳ ゴシック" w:eastAsia="ＭＳ ゴシック" w:hAnsi="ＭＳ ゴシック"/>
          <w:b/>
          <w:bCs/>
          <w:sz w:val="24"/>
        </w:rPr>
      </w:pPr>
      <w:r>
        <w:rPr>
          <w:rFonts w:ascii="ＭＳ ゴシック" w:eastAsia="ＭＳ ゴシック" w:hAnsi="ＭＳ ゴシック" w:hint="eastAsia"/>
          <w:sz w:val="24"/>
        </w:rPr>
        <w:t>イ</w:t>
      </w:r>
      <w:r w:rsidRPr="009F4646">
        <w:rPr>
          <w:rFonts w:ascii="ＭＳ ゴシック" w:eastAsia="ＭＳ ゴシック" w:hAnsi="ＭＳ ゴシック" w:hint="eastAsia"/>
          <w:sz w:val="24"/>
        </w:rPr>
        <w:t>）</w:t>
      </w:r>
      <w:r w:rsidRPr="009F4646">
        <w:rPr>
          <w:rFonts w:ascii="ＭＳ ゴシック" w:eastAsia="ＭＳ ゴシック" w:hAnsi="ＭＳ ゴシック"/>
          <w:b/>
          <w:bCs/>
          <w:sz w:val="24"/>
        </w:rPr>
        <w:t>双方向のコミュニケーションの体制整備</w:t>
      </w:r>
    </w:p>
    <w:p w14:paraId="3A6FFCBA" w14:textId="77777777" w:rsidR="00B62777" w:rsidRDefault="00B62777" w:rsidP="00DB58D7">
      <w:pPr>
        <w:ind w:leftChars="539" w:left="1132" w:firstLineChars="59" w:firstLine="130"/>
        <w:jc w:val="both"/>
        <w:rPr>
          <w:rFonts w:ascii="ＭＳ ゴシック" w:eastAsia="ＭＳ ゴシック" w:hAnsi="ＭＳ ゴシック"/>
          <w:sz w:val="22"/>
          <w:szCs w:val="22"/>
        </w:rPr>
      </w:pPr>
      <w:r w:rsidRPr="002D3DEB">
        <w:rPr>
          <w:rFonts w:ascii="ＭＳ ゴシック" w:eastAsia="ＭＳ ゴシック" w:hAnsi="ＭＳ ゴシック" w:hint="eastAsia"/>
          <w:sz w:val="22"/>
          <w:szCs w:val="22"/>
        </w:rPr>
        <w:t>町は、新型インフルエンザ等の発生時に、国の要請に応じ、町民等からの相談対応を行うため、コールセンター等の設置に向けた準備を進める。</w:t>
      </w:r>
    </w:p>
    <w:p w14:paraId="3F92392B" w14:textId="77777777" w:rsidR="00F61A68" w:rsidRDefault="00F61A68" w:rsidP="00DB58D7">
      <w:pPr>
        <w:ind w:leftChars="539" w:left="1132" w:firstLineChars="59" w:firstLine="130"/>
        <w:jc w:val="both"/>
        <w:rPr>
          <w:rFonts w:ascii="ＭＳ ゴシック" w:eastAsia="ＭＳ ゴシック" w:hAnsi="ＭＳ ゴシック"/>
          <w:sz w:val="22"/>
          <w:szCs w:val="22"/>
        </w:rPr>
      </w:pPr>
    </w:p>
    <w:p w14:paraId="30692019" w14:textId="77777777" w:rsidR="00F61A68" w:rsidRDefault="00F61A68" w:rsidP="00DB58D7">
      <w:pPr>
        <w:ind w:leftChars="539" w:left="1132" w:firstLineChars="59" w:firstLine="130"/>
        <w:jc w:val="both"/>
        <w:rPr>
          <w:rFonts w:ascii="ＭＳ ゴシック" w:eastAsia="ＭＳ ゴシック" w:hAnsi="ＭＳ ゴシック"/>
          <w:sz w:val="22"/>
          <w:szCs w:val="22"/>
        </w:rPr>
      </w:pPr>
    </w:p>
    <w:p w14:paraId="6156FC6E" w14:textId="77777777" w:rsidR="00F61A68" w:rsidRDefault="00F61A68" w:rsidP="00DB58D7">
      <w:pPr>
        <w:ind w:leftChars="539" w:left="1132" w:firstLineChars="59" w:firstLine="130"/>
        <w:jc w:val="both"/>
        <w:rPr>
          <w:rFonts w:ascii="ＭＳ ゴシック" w:eastAsia="ＭＳ ゴシック" w:hAnsi="ＭＳ ゴシック"/>
          <w:sz w:val="22"/>
          <w:szCs w:val="22"/>
        </w:rPr>
      </w:pPr>
    </w:p>
    <w:p w14:paraId="78F74512" w14:textId="77777777" w:rsidR="00F61A68" w:rsidRDefault="00F61A68" w:rsidP="00DB58D7">
      <w:pPr>
        <w:ind w:leftChars="539" w:left="1132" w:firstLineChars="59" w:firstLine="130"/>
        <w:jc w:val="both"/>
        <w:rPr>
          <w:rFonts w:ascii="ＭＳ ゴシック" w:eastAsia="ＭＳ ゴシック" w:hAnsi="ＭＳ ゴシック"/>
          <w:sz w:val="22"/>
          <w:szCs w:val="22"/>
        </w:rPr>
      </w:pPr>
    </w:p>
    <w:p w14:paraId="48EBCFEC" w14:textId="77777777" w:rsidR="00F61A68" w:rsidRDefault="00F61A68" w:rsidP="009F4646">
      <w:pPr>
        <w:ind w:leftChars="539" w:left="1132" w:firstLineChars="59" w:firstLine="130"/>
        <w:rPr>
          <w:rFonts w:ascii="ＭＳ ゴシック" w:eastAsia="ＭＳ ゴシック" w:hAnsi="ＭＳ ゴシック"/>
          <w:sz w:val="22"/>
          <w:szCs w:val="22"/>
        </w:rPr>
      </w:pPr>
    </w:p>
    <w:p w14:paraId="6FC6242E" w14:textId="77777777" w:rsidR="00F61A68" w:rsidRDefault="00F61A68" w:rsidP="009F4646">
      <w:pPr>
        <w:ind w:leftChars="539" w:left="1132" w:firstLineChars="59" w:firstLine="130"/>
        <w:rPr>
          <w:rFonts w:ascii="ＭＳ ゴシック" w:eastAsia="ＭＳ ゴシック" w:hAnsi="ＭＳ ゴシック"/>
          <w:sz w:val="22"/>
          <w:szCs w:val="22"/>
        </w:rPr>
      </w:pPr>
    </w:p>
    <w:p w14:paraId="4C429C83" w14:textId="77777777" w:rsidR="00F61A68" w:rsidRDefault="00F61A68" w:rsidP="009F4646">
      <w:pPr>
        <w:ind w:leftChars="539" w:left="1132" w:firstLineChars="59" w:firstLine="130"/>
        <w:rPr>
          <w:rFonts w:ascii="ＭＳ ゴシック" w:eastAsia="ＭＳ ゴシック" w:hAnsi="ＭＳ ゴシック"/>
          <w:sz w:val="22"/>
          <w:szCs w:val="22"/>
        </w:rPr>
      </w:pPr>
    </w:p>
    <w:p w14:paraId="1A9AD322" w14:textId="77777777" w:rsidR="004F2B50" w:rsidRDefault="004F2B50" w:rsidP="009F4646">
      <w:pPr>
        <w:ind w:leftChars="539" w:left="1132" w:firstLineChars="59" w:firstLine="130"/>
        <w:rPr>
          <w:rFonts w:ascii="ＭＳ ゴシック" w:eastAsia="ＭＳ ゴシック" w:hAnsi="ＭＳ ゴシック"/>
          <w:sz w:val="22"/>
          <w:szCs w:val="22"/>
        </w:rPr>
      </w:pPr>
    </w:p>
    <w:p w14:paraId="3831A951" w14:textId="77777777" w:rsidR="00F61A68" w:rsidRDefault="00F61A68" w:rsidP="009F4646">
      <w:pPr>
        <w:ind w:leftChars="539" w:left="1132" w:firstLineChars="59" w:firstLine="130"/>
        <w:rPr>
          <w:rFonts w:ascii="ＭＳ ゴシック" w:eastAsia="ＭＳ ゴシック" w:hAnsi="ＭＳ ゴシック"/>
          <w:sz w:val="22"/>
          <w:szCs w:val="22"/>
        </w:rPr>
      </w:pPr>
    </w:p>
    <w:p w14:paraId="07988698" w14:textId="77777777" w:rsidR="00F61A68" w:rsidRDefault="00F61A68" w:rsidP="009F4646">
      <w:pPr>
        <w:ind w:leftChars="539" w:left="1132" w:firstLineChars="59" w:firstLine="130"/>
        <w:rPr>
          <w:rFonts w:ascii="ＭＳ ゴシック" w:eastAsia="ＭＳ ゴシック" w:hAnsi="ＭＳ ゴシック"/>
          <w:sz w:val="22"/>
          <w:szCs w:val="22"/>
        </w:rPr>
      </w:pPr>
    </w:p>
    <w:p w14:paraId="499086E9" w14:textId="77777777" w:rsidR="00F61A68" w:rsidRDefault="00F61A68" w:rsidP="009F4646">
      <w:pPr>
        <w:ind w:leftChars="539" w:left="1132" w:firstLineChars="59" w:firstLine="130"/>
        <w:rPr>
          <w:rFonts w:ascii="ＭＳ ゴシック" w:eastAsia="ＭＳ ゴシック" w:hAnsi="ＭＳ ゴシック"/>
          <w:sz w:val="22"/>
          <w:szCs w:val="22"/>
        </w:rPr>
      </w:pPr>
    </w:p>
    <w:p w14:paraId="014F43D1" w14:textId="77777777" w:rsidR="00F61A68" w:rsidRDefault="00F61A68" w:rsidP="009F4646">
      <w:pPr>
        <w:ind w:leftChars="539" w:left="1132" w:firstLineChars="59" w:firstLine="130"/>
        <w:rPr>
          <w:rFonts w:ascii="ＭＳ ゴシック" w:eastAsia="ＭＳ ゴシック" w:hAnsi="ＭＳ ゴシック"/>
          <w:sz w:val="22"/>
          <w:szCs w:val="22"/>
        </w:rPr>
      </w:pPr>
    </w:p>
    <w:p w14:paraId="0C372556" w14:textId="77777777" w:rsidR="00F61A68" w:rsidRDefault="00F61A68" w:rsidP="009F4646">
      <w:pPr>
        <w:ind w:leftChars="539" w:left="1132" w:firstLineChars="59" w:firstLine="130"/>
        <w:rPr>
          <w:rFonts w:ascii="ＭＳ ゴシック" w:eastAsia="ＭＳ ゴシック" w:hAnsi="ＭＳ ゴシック"/>
          <w:sz w:val="22"/>
          <w:szCs w:val="22"/>
        </w:rPr>
      </w:pPr>
    </w:p>
    <w:p w14:paraId="276C19FE" w14:textId="77777777" w:rsidR="00F61A68" w:rsidRDefault="00F61A68" w:rsidP="009F4646">
      <w:pPr>
        <w:ind w:leftChars="539" w:left="1132" w:firstLineChars="59" w:firstLine="130"/>
        <w:rPr>
          <w:rFonts w:ascii="ＭＳ ゴシック" w:eastAsia="ＭＳ ゴシック" w:hAnsi="ＭＳ ゴシック"/>
          <w:sz w:val="22"/>
          <w:szCs w:val="22"/>
        </w:rPr>
      </w:pPr>
    </w:p>
    <w:p w14:paraId="72D7C1C4" w14:textId="77777777" w:rsidR="00F61A68" w:rsidRDefault="00F61A68" w:rsidP="009F4646">
      <w:pPr>
        <w:ind w:leftChars="539" w:left="1132" w:firstLineChars="59" w:firstLine="130"/>
        <w:rPr>
          <w:rFonts w:ascii="ＭＳ ゴシック" w:eastAsia="ＭＳ ゴシック" w:hAnsi="ＭＳ ゴシック"/>
          <w:sz w:val="22"/>
          <w:szCs w:val="22"/>
        </w:rPr>
      </w:pPr>
    </w:p>
    <w:p w14:paraId="37E5EEE0" w14:textId="77777777" w:rsidR="00F61A68" w:rsidRDefault="00F61A68" w:rsidP="009F4646">
      <w:pPr>
        <w:ind w:leftChars="539" w:left="1132" w:firstLineChars="59" w:firstLine="130"/>
        <w:rPr>
          <w:rFonts w:ascii="ＭＳ ゴシック" w:eastAsia="ＭＳ ゴシック" w:hAnsi="ＭＳ ゴシック"/>
          <w:sz w:val="22"/>
          <w:szCs w:val="22"/>
        </w:rPr>
      </w:pPr>
    </w:p>
    <w:p w14:paraId="110F9AD3" w14:textId="77777777" w:rsidR="00F61A68" w:rsidRDefault="00F61A68" w:rsidP="009F4646">
      <w:pPr>
        <w:ind w:leftChars="539" w:left="1132" w:firstLineChars="59" w:firstLine="130"/>
        <w:rPr>
          <w:rFonts w:ascii="ＭＳ ゴシック" w:eastAsia="ＭＳ ゴシック" w:hAnsi="ＭＳ ゴシック"/>
          <w:sz w:val="22"/>
          <w:szCs w:val="22"/>
        </w:rPr>
      </w:pPr>
    </w:p>
    <w:p w14:paraId="603AC149" w14:textId="77777777" w:rsidR="00F61A68" w:rsidRPr="002D3DEB" w:rsidRDefault="00F61A68" w:rsidP="009F4646">
      <w:pPr>
        <w:ind w:leftChars="539" w:left="1132" w:firstLineChars="59" w:firstLine="130"/>
        <w:rPr>
          <w:rFonts w:ascii="ＭＳ ゴシック" w:eastAsia="ＭＳ ゴシック" w:hAnsi="ＭＳ ゴシック"/>
          <w:sz w:val="22"/>
          <w:szCs w:val="22"/>
        </w:rPr>
      </w:pPr>
    </w:p>
    <w:p w14:paraId="09F4BDDA" w14:textId="77777777" w:rsidR="00B62777" w:rsidRPr="00B0612D" w:rsidRDefault="00B62777" w:rsidP="00B0612D">
      <w:pPr>
        <w:ind w:leftChars="208" w:left="2076" w:hangingChars="583" w:hanging="1639"/>
        <w:rPr>
          <w:rFonts w:ascii="ＭＳ ゴシック" w:eastAsia="ＭＳ ゴシック" w:hAnsi="ＭＳ ゴシック"/>
          <w:b/>
          <w:bCs/>
          <w:sz w:val="28"/>
          <w:szCs w:val="28"/>
          <w:shd w:val="pct15" w:color="auto" w:fill="FFFFFF"/>
        </w:rPr>
      </w:pPr>
      <w:r w:rsidRPr="00B0612D">
        <w:rPr>
          <w:rFonts w:ascii="ＭＳ ゴシック" w:eastAsia="ＭＳ ゴシック" w:hAnsi="ＭＳ ゴシック" w:hint="eastAsia"/>
          <w:b/>
          <w:bCs/>
          <w:sz w:val="28"/>
          <w:szCs w:val="28"/>
          <w:shd w:val="pct15" w:color="auto" w:fill="FFFFFF"/>
        </w:rPr>
        <w:t>Ⅱ.情報収集・分析</w:t>
      </w:r>
      <w:r>
        <w:rPr>
          <w:rFonts w:ascii="ＭＳ ゴシック" w:eastAsia="ＭＳ ゴシック" w:hAnsi="ＭＳ ゴシック" w:hint="eastAsia"/>
          <w:b/>
          <w:bCs/>
          <w:sz w:val="28"/>
          <w:szCs w:val="28"/>
          <w:shd w:val="pct15" w:color="auto" w:fill="FFFFFF"/>
        </w:rPr>
        <w:t>・リスクコミュニケーション</w:t>
      </w:r>
    </w:p>
    <w:p w14:paraId="0D2411F1" w14:textId="77777777" w:rsidR="00B62777" w:rsidRPr="00B0612D" w:rsidRDefault="00B62777" w:rsidP="00B0612D">
      <w:pPr>
        <w:ind w:leftChars="208" w:left="1836" w:hangingChars="583" w:hanging="1399"/>
        <w:rPr>
          <w:rFonts w:ascii="ＭＳ ゴシック" w:eastAsia="ＭＳ ゴシック" w:hAnsi="ＭＳ ゴシック"/>
          <w:sz w:val="24"/>
        </w:rPr>
      </w:pPr>
      <w:r w:rsidRPr="00B0612D">
        <w:rPr>
          <w:rFonts w:ascii="ＭＳ ゴシック" w:eastAsia="ＭＳ ゴシック" w:hAnsi="ＭＳ ゴシック" w:hint="eastAsia"/>
          <w:sz w:val="24"/>
        </w:rPr>
        <w:t xml:space="preserve">　</w:t>
      </w:r>
    </w:p>
    <w:p w14:paraId="3BD0F170" w14:textId="5684AFFA" w:rsidR="00B62777" w:rsidRPr="00B0612D" w:rsidRDefault="00B62777" w:rsidP="00B0612D">
      <w:pPr>
        <w:ind w:leftChars="208" w:left="1842" w:hangingChars="583" w:hanging="1405"/>
        <w:rPr>
          <w:rFonts w:ascii="ＭＳ ゴシック" w:eastAsia="ＭＳ ゴシック" w:hAnsi="ＭＳ ゴシック"/>
          <w:b/>
          <w:bCs/>
          <w:sz w:val="24"/>
          <w:u w:val="single"/>
        </w:rPr>
      </w:pPr>
      <w:r w:rsidRPr="00B0612D">
        <w:rPr>
          <w:rFonts w:ascii="ＭＳ ゴシック" w:eastAsia="ＭＳ ゴシック" w:hAnsi="ＭＳ ゴシック" w:hint="eastAsia"/>
          <w:b/>
          <w:bCs/>
          <w:sz w:val="24"/>
          <w:u w:val="single"/>
        </w:rPr>
        <w:t xml:space="preserve">　</w:t>
      </w:r>
      <w:r>
        <w:rPr>
          <w:rFonts w:ascii="ＭＳ ゴシック" w:eastAsia="ＭＳ ゴシック" w:hAnsi="ＭＳ ゴシック" w:hint="eastAsia"/>
          <w:b/>
          <w:bCs/>
          <w:sz w:val="24"/>
          <w:u w:val="single"/>
        </w:rPr>
        <w:t>２　初動</w:t>
      </w:r>
      <w:r w:rsidRPr="00B0612D">
        <w:rPr>
          <w:rFonts w:ascii="ＭＳ ゴシック" w:eastAsia="ＭＳ ゴシック" w:hAnsi="ＭＳ ゴシック" w:hint="eastAsia"/>
          <w:b/>
          <w:bCs/>
          <w:sz w:val="24"/>
          <w:u w:val="single"/>
        </w:rPr>
        <w:t>期</w:t>
      </w:r>
    </w:p>
    <w:p w14:paraId="59CB39F1" w14:textId="77777777" w:rsidR="00B62777" w:rsidRPr="00111A12" w:rsidRDefault="00B62777" w:rsidP="00111A12">
      <w:pPr>
        <w:ind w:leftChars="67" w:left="141" w:firstLineChars="128" w:firstLine="308"/>
        <w:rPr>
          <w:rFonts w:ascii="ＭＳ ゴシック" w:eastAsia="ＭＳ ゴシック" w:hAnsi="ＭＳ ゴシック"/>
          <w:b/>
          <w:bCs/>
          <w:color w:val="FFFFFF" w:themeColor="background1"/>
          <w:sz w:val="24"/>
          <w:highlight w:val="black"/>
        </w:rPr>
      </w:pPr>
      <w:r w:rsidRPr="00111A12">
        <w:rPr>
          <w:rFonts w:ascii="ＭＳ ゴシック" w:eastAsia="ＭＳ ゴシック" w:hAnsi="ＭＳ ゴシック" w:hint="eastAsia"/>
          <w:b/>
          <w:bCs/>
          <w:color w:val="FFFFFF" w:themeColor="background1"/>
          <w:sz w:val="24"/>
          <w:highlight w:val="black"/>
        </w:rPr>
        <w:t>（</w:t>
      </w:r>
      <w:r>
        <w:rPr>
          <w:rFonts w:ascii="ＭＳ ゴシック" w:eastAsia="ＭＳ ゴシック" w:hAnsi="ＭＳ ゴシック" w:hint="eastAsia"/>
          <w:b/>
          <w:bCs/>
          <w:color w:val="FFFFFF" w:themeColor="background1"/>
          <w:sz w:val="24"/>
          <w:highlight w:val="black"/>
        </w:rPr>
        <w:t>1</w:t>
      </w:r>
      <w:r w:rsidRPr="00111A12">
        <w:rPr>
          <w:rFonts w:ascii="ＭＳ ゴシック" w:eastAsia="ＭＳ ゴシック" w:hAnsi="ＭＳ ゴシック" w:hint="eastAsia"/>
          <w:b/>
          <w:bCs/>
          <w:color w:val="FFFFFF" w:themeColor="background1"/>
          <w:sz w:val="24"/>
          <w:highlight w:val="black"/>
        </w:rPr>
        <w:t>）目的</w:t>
      </w:r>
    </w:p>
    <w:p w14:paraId="647AADBD" w14:textId="77777777" w:rsidR="00B62777" w:rsidRPr="005D4BF0" w:rsidRDefault="00B62777" w:rsidP="00DB58D7">
      <w:pPr>
        <w:ind w:leftChars="202" w:left="424" w:firstLineChars="107" w:firstLine="235"/>
        <w:jc w:val="both"/>
        <w:rPr>
          <w:rFonts w:ascii="ＭＳ ゴシック" w:eastAsia="ＭＳ ゴシック" w:hAnsi="ＭＳ ゴシック"/>
          <w:sz w:val="22"/>
          <w:szCs w:val="22"/>
        </w:rPr>
      </w:pPr>
      <w:r w:rsidRPr="005D4BF0">
        <w:rPr>
          <w:rFonts w:ascii="ＭＳ ゴシック" w:eastAsia="ＭＳ ゴシック" w:hAnsi="ＭＳ ゴシック" w:hint="eastAsia"/>
          <w:sz w:val="22"/>
          <w:szCs w:val="22"/>
        </w:rPr>
        <w:t>新型インフルエンザ等の発生又は発生の疑いを踏まえ、感染拡大に備えて、町民等に新型インフルエンザ等の特性や対策等についての状況に応じた的確な情報提供・共有を行い、準備を促す必要がある。</w:t>
      </w:r>
    </w:p>
    <w:p w14:paraId="516807AC" w14:textId="77777777" w:rsidR="00B62777" w:rsidRPr="005D4BF0" w:rsidRDefault="00B62777" w:rsidP="00DB58D7">
      <w:pPr>
        <w:ind w:leftChars="202" w:left="424" w:firstLineChars="103" w:firstLine="227"/>
        <w:jc w:val="both"/>
        <w:rPr>
          <w:rFonts w:ascii="ＭＳ ゴシック" w:eastAsia="ＭＳ ゴシック" w:hAnsi="ＭＳ ゴシック"/>
          <w:sz w:val="22"/>
          <w:szCs w:val="22"/>
        </w:rPr>
      </w:pPr>
      <w:r w:rsidRPr="005D4BF0">
        <w:rPr>
          <w:rFonts w:ascii="ＭＳ ゴシック" w:eastAsia="ＭＳ ゴシック" w:hAnsi="ＭＳ ゴシック" w:hint="eastAsia"/>
          <w:sz w:val="22"/>
          <w:szCs w:val="22"/>
        </w:rPr>
        <w:t>具体的には、町民等が、可能な限り科学的根拠等に基づいて、適切に判断</w:t>
      </w:r>
      <w:r w:rsidRPr="005D4BF0" w:rsidDel="003837E3">
        <w:rPr>
          <w:rFonts w:ascii="ＭＳ ゴシック" w:eastAsia="ＭＳ ゴシック" w:hAnsi="ＭＳ ゴシック" w:hint="eastAsia"/>
          <w:sz w:val="22"/>
          <w:szCs w:val="22"/>
        </w:rPr>
        <w:t>・</w:t>
      </w:r>
      <w:r w:rsidRPr="005D4BF0">
        <w:rPr>
          <w:rFonts w:ascii="ＭＳ ゴシック" w:eastAsia="ＭＳ ゴシック" w:hAnsi="ＭＳ ゴシック" w:hint="eastAsia"/>
          <w:sz w:val="22"/>
          <w:szCs w:val="22"/>
        </w:rPr>
        <w:t>行動できるよう、町民等の関心事項等を踏まえつつ、その時点で把握</w:t>
      </w:r>
      <w:r w:rsidRPr="005D4BF0">
        <w:rPr>
          <w:rFonts w:ascii="ＭＳ ゴシック" w:eastAsia="ＭＳ ゴシック" w:hAnsi="ＭＳ ゴシック"/>
          <w:sz w:val="22"/>
          <w:szCs w:val="22"/>
        </w:rPr>
        <w:t>し</w:t>
      </w:r>
      <w:r w:rsidRPr="005D4BF0">
        <w:rPr>
          <w:rFonts w:ascii="ＭＳ ゴシック" w:eastAsia="ＭＳ ゴシック" w:hAnsi="ＭＳ ゴシック" w:hint="eastAsia"/>
          <w:sz w:val="22"/>
          <w:szCs w:val="22"/>
        </w:rPr>
        <w:t>ている科学的根拠等に基づいた正確な情報について、当該感染症に関する全体像が分かるよう、迅速に分かりやすく提供・共有する。</w:t>
      </w:r>
    </w:p>
    <w:p w14:paraId="1EFB2D6C" w14:textId="77777777" w:rsidR="00B62777" w:rsidRPr="005D4BF0" w:rsidRDefault="00B62777" w:rsidP="00DB58D7">
      <w:pPr>
        <w:ind w:leftChars="202" w:left="424" w:firstLineChars="103" w:firstLine="227"/>
        <w:jc w:val="both"/>
        <w:rPr>
          <w:rFonts w:ascii="ＭＳ ゴシック" w:eastAsia="ＭＳ ゴシック" w:hAnsi="ＭＳ ゴシック"/>
          <w:b/>
          <w:bCs/>
          <w:sz w:val="22"/>
          <w:szCs w:val="22"/>
        </w:rPr>
      </w:pPr>
      <w:r w:rsidRPr="005D4BF0">
        <w:rPr>
          <w:rFonts w:ascii="ＭＳ ゴシック" w:eastAsia="ＭＳ ゴシック" w:hAnsi="ＭＳ ゴシック" w:hint="eastAsia"/>
          <w:sz w:val="22"/>
          <w:szCs w:val="22"/>
        </w:rPr>
        <w:t>その際、可能な限り双方向のコミュニケーションに基づいたリスクコミュニケーションを行うよう努める。また、感染者等に対する偏見・差別等は許されず、感染症対策の妨げにもなること等について情報提供・共有するとともに、偽・誤情報の拡散状況等を踏まえ、その時点で得られた科学的知見等に基づく情報を繰り返し提供・共有する等、町民等の不安の解消等に努める。</w:t>
      </w:r>
    </w:p>
    <w:p w14:paraId="250A5D34" w14:textId="77777777" w:rsidR="00B62777" w:rsidRPr="007714C9" w:rsidRDefault="00B62777" w:rsidP="00DB58D7">
      <w:pPr>
        <w:ind w:leftChars="67" w:left="141" w:firstLineChars="128" w:firstLine="308"/>
        <w:jc w:val="both"/>
        <w:rPr>
          <w:rFonts w:ascii="ＭＳ ゴシック" w:eastAsia="ＭＳ ゴシック" w:hAnsi="ＭＳ ゴシック"/>
          <w:b/>
          <w:bCs/>
          <w:color w:val="EE0000"/>
          <w:sz w:val="24"/>
        </w:rPr>
      </w:pPr>
      <w:r w:rsidRPr="007714C9">
        <w:rPr>
          <w:rFonts w:ascii="ＭＳ ゴシック" w:eastAsia="ＭＳ ゴシック" w:hAnsi="ＭＳ ゴシック" w:hint="eastAsia"/>
          <w:b/>
          <w:bCs/>
          <w:color w:val="EE0000"/>
          <w:sz w:val="24"/>
        </w:rPr>
        <w:t xml:space="preserve">　</w:t>
      </w:r>
    </w:p>
    <w:p w14:paraId="19A66CFC" w14:textId="77777777" w:rsidR="00B62777" w:rsidRPr="00A37BDE" w:rsidRDefault="00B62777" w:rsidP="00DB58D7">
      <w:pPr>
        <w:ind w:leftChars="67" w:left="141" w:firstLineChars="128" w:firstLine="308"/>
        <w:jc w:val="both"/>
        <w:rPr>
          <w:rFonts w:ascii="ＭＳ ゴシック" w:eastAsia="ＭＳ ゴシック" w:hAnsi="ＭＳ ゴシック"/>
          <w:b/>
          <w:bCs/>
          <w:color w:val="FFFFFF" w:themeColor="background1"/>
          <w:sz w:val="24"/>
        </w:rPr>
      </w:pPr>
      <w:bookmarkStart w:id="28" w:name="_Hlk203571741"/>
      <w:r w:rsidRPr="00A37BDE">
        <w:rPr>
          <w:rFonts w:ascii="ＭＳ ゴシック" w:eastAsia="ＭＳ ゴシック" w:hAnsi="ＭＳ ゴシック" w:hint="eastAsia"/>
          <w:b/>
          <w:bCs/>
          <w:color w:val="FFFFFF" w:themeColor="background1"/>
          <w:sz w:val="24"/>
          <w:highlight w:val="black"/>
        </w:rPr>
        <w:t>（2）所要の対応</w:t>
      </w:r>
    </w:p>
    <w:p w14:paraId="20AFB1E7" w14:textId="77777777" w:rsidR="00B62777" w:rsidRPr="00404EEB" w:rsidRDefault="00B62777" w:rsidP="00DB58D7">
      <w:pPr>
        <w:ind w:leftChars="202" w:left="424" w:firstLineChars="98" w:firstLine="216"/>
        <w:jc w:val="both"/>
        <w:rPr>
          <w:rFonts w:ascii="ＭＳ ゴシック" w:eastAsia="ＭＳ ゴシック" w:hAnsi="ＭＳ ゴシック"/>
          <w:sz w:val="22"/>
          <w:szCs w:val="22"/>
        </w:rPr>
      </w:pPr>
      <w:r w:rsidRPr="00404EEB">
        <w:rPr>
          <w:rFonts w:ascii="ＭＳ ゴシック" w:eastAsia="ＭＳ ゴシック" w:hAnsi="ＭＳ ゴシック" w:hint="eastAsia"/>
          <w:sz w:val="22"/>
          <w:szCs w:val="22"/>
        </w:rPr>
        <w:t>町は、国や県等から提供された、その時点で把握している科学的知見等に基づき、新型インフルエンザ等の特性、国内外における発生状況、家庭における対策を含む有効な感染防止対策等について、当該感染症に関する全体像が分かるよう、町民等に対し、以下のとおり情報提供・共有する。</w:t>
      </w:r>
    </w:p>
    <w:p w14:paraId="0F48A0CB" w14:textId="77777777" w:rsidR="00B62777" w:rsidRPr="001872CD" w:rsidRDefault="00B62777" w:rsidP="00DB58D7">
      <w:pPr>
        <w:ind w:firstLineChars="294" w:firstLine="706"/>
        <w:jc w:val="both"/>
        <w:rPr>
          <w:rFonts w:ascii="ＭＳ ゴシック" w:eastAsia="ＭＳ ゴシック" w:hAnsi="ＭＳ ゴシック"/>
          <w:sz w:val="24"/>
          <w:u w:val="single"/>
        </w:rPr>
      </w:pPr>
      <w:r w:rsidRPr="001872CD">
        <w:rPr>
          <w:rFonts w:ascii="ＭＳ ゴシック" w:eastAsia="ＭＳ ゴシック" w:hAnsi="ＭＳ ゴシック" w:hint="eastAsia"/>
          <w:sz w:val="24"/>
          <w:u w:val="single"/>
        </w:rPr>
        <w:t xml:space="preserve">①　</w:t>
      </w:r>
      <w:r w:rsidRPr="001872CD">
        <w:rPr>
          <w:rFonts w:ascii="ＭＳ ゴシック" w:eastAsia="ＭＳ ゴシック" w:hAnsi="ＭＳ ゴシック" w:hint="eastAsia"/>
          <w:b/>
          <w:bCs/>
          <w:sz w:val="24"/>
          <w:u w:val="single"/>
        </w:rPr>
        <w:t>迅速かつ一体的な情報提供・共有</w:t>
      </w:r>
    </w:p>
    <w:p w14:paraId="704D5639" w14:textId="77777777" w:rsidR="00B62777" w:rsidRPr="00404EEB" w:rsidRDefault="00B62777" w:rsidP="00DB58D7">
      <w:pPr>
        <w:ind w:leftChars="405" w:left="850" w:firstLineChars="58" w:firstLine="128"/>
        <w:jc w:val="both"/>
        <w:rPr>
          <w:rFonts w:ascii="ＭＳ ゴシック" w:eastAsia="ＭＳ ゴシック" w:hAnsi="ＭＳ ゴシック"/>
          <w:bCs/>
          <w:sz w:val="22"/>
          <w:szCs w:val="22"/>
        </w:rPr>
      </w:pPr>
      <w:r w:rsidRPr="00404EEB">
        <w:rPr>
          <w:rFonts w:ascii="ＭＳ ゴシック" w:eastAsia="ＭＳ ゴシック" w:hAnsi="ＭＳ ゴシック" w:hint="eastAsia"/>
          <w:bCs/>
          <w:sz w:val="22"/>
          <w:szCs w:val="22"/>
        </w:rPr>
        <w:t>ア）町</w:t>
      </w:r>
      <w:bookmarkEnd w:id="28"/>
      <w:r w:rsidRPr="00404EEB">
        <w:rPr>
          <w:rFonts w:ascii="ＭＳ ゴシック" w:eastAsia="ＭＳ ゴシック" w:hAnsi="ＭＳ ゴシック" w:hint="eastAsia"/>
          <w:bCs/>
          <w:sz w:val="22"/>
          <w:szCs w:val="22"/>
        </w:rPr>
        <w:t>は、町民等が情報を受け取る媒体やその受け止めが千差万別であることから、利用可能なあらゆる情報媒体を整備・活用し、上記の情報について、迅速かつ一体的に情報提供・共有を行う。</w:t>
      </w:r>
      <w:r w:rsidRPr="00404EEB">
        <w:rPr>
          <w:rFonts w:ascii="ＭＳ ゴシック" w:eastAsia="ＭＳ ゴシック" w:hAnsi="ＭＳ ゴシック"/>
          <w:bCs/>
          <w:sz w:val="22"/>
          <w:szCs w:val="22"/>
        </w:rPr>
        <w:br/>
      </w:r>
      <w:r w:rsidRPr="00404EEB">
        <w:rPr>
          <w:rFonts w:ascii="ＭＳ ゴシック" w:eastAsia="ＭＳ ゴシック" w:hAnsi="ＭＳ ゴシック" w:hint="eastAsia"/>
          <w:bCs/>
          <w:sz w:val="22"/>
          <w:szCs w:val="22"/>
        </w:rPr>
        <w:t xml:space="preserve">　その際、個人レベルでの感染対策が社会における感染拡大防止にも大きく寄与することを含め、行動変容に資する啓発を進めるとともに、冷静な対応を促すメッセージを発出するよう努める。</w:t>
      </w:r>
      <w:r w:rsidRPr="00404EEB">
        <w:rPr>
          <w:rFonts w:ascii="ＭＳ ゴシック" w:eastAsia="ＭＳ ゴシック" w:hAnsi="ＭＳ ゴシック"/>
          <w:bCs/>
          <w:sz w:val="22"/>
          <w:szCs w:val="22"/>
        </w:rPr>
        <w:br/>
      </w:r>
      <w:r w:rsidRPr="00404EEB">
        <w:rPr>
          <w:rFonts w:ascii="ＭＳ ゴシック" w:eastAsia="ＭＳ ゴシック" w:hAnsi="ＭＳ ゴシック" w:hint="eastAsia"/>
          <w:bCs/>
          <w:sz w:val="22"/>
          <w:szCs w:val="22"/>
        </w:rPr>
        <w:t xml:space="preserve">　また、町民等が必要な情報を入手できるよう、高齢者、こども、日本語能力が十分でない外国人、視覚や聴覚等が不自由な方等への適切な配慮をしつつ、理解しやすい内容や方法での情報提供・共有を行う。</w:t>
      </w:r>
    </w:p>
    <w:p w14:paraId="61F1B7AD" w14:textId="77777777" w:rsidR="00B62777" w:rsidRPr="00404EEB" w:rsidRDefault="00B62777" w:rsidP="00DB58D7">
      <w:pPr>
        <w:ind w:leftChars="405" w:left="850" w:firstLineChars="58" w:firstLine="128"/>
        <w:jc w:val="both"/>
        <w:rPr>
          <w:rFonts w:ascii="ＭＳ ゴシック" w:eastAsia="ＭＳ ゴシック" w:hAnsi="ＭＳ ゴシック"/>
          <w:bCs/>
          <w:sz w:val="22"/>
          <w:szCs w:val="22"/>
        </w:rPr>
      </w:pPr>
    </w:p>
    <w:p w14:paraId="11204224" w14:textId="77777777" w:rsidR="00B62777" w:rsidRDefault="00B62777" w:rsidP="00DB58D7">
      <w:pPr>
        <w:ind w:leftChars="405" w:left="850" w:firstLineChars="58" w:firstLine="128"/>
        <w:jc w:val="both"/>
        <w:rPr>
          <w:rFonts w:ascii="ＭＳ ゴシック" w:eastAsia="ＭＳ ゴシック" w:hAnsi="ＭＳ ゴシック"/>
          <w:bCs/>
          <w:sz w:val="22"/>
          <w:szCs w:val="22"/>
        </w:rPr>
      </w:pPr>
      <w:bookmarkStart w:id="29" w:name="_Hlk203571674"/>
      <w:r w:rsidRPr="00404EEB">
        <w:rPr>
          <w:rFonts w:ascii="ＭＳ ゴシック" w:eastAsia="ＭＳ ゴシック" w:hAnsi="ＭＳ ゴシック" w:hint="eastAsia"/>
          <w:bCs/>
          <w:sz w:val="22"/>
          <w:szCs w:val="22"/>
        </w:rPr>
        <w:t>イ）町は、町民等の情報収集の利便性向上のため、感染症対策や経済対策など町民等が求める情報等について、必要に応じ、町広報や町公式ホームページ等を活用して周知を図る。</w:t>
      </w:r>
    </w:p>
    <w:p w14:paraId="0B6E69FA" w14:textId="77777777" w:rsidR="00EF0F9E" w:rsidRPr="00404EEB" w:rsidRDefault="00EF0F9E" w:rsidP="00DB58D7">
      <w:pPr>
        <w:ind w:leftChars="405" w:left="850" w:firstLineChars="58" w:firstLine="128"/>
        <w:jc w:val="both"/>
        <w:rPr>
          <w:rFonts w:ascii="ＭＳ ゴシック" w:eastAsia="ＭＳ ゴシック" w:hAnsi="ＭＳ ゴシック"/>
          <w:bCs/>
          <w:sz w:val="22"/>
          <w:szCs w:val="22"/>
        </w:rPr>
      </w:pPr>
    </w:p>
    <w:bookmarkEnd w:id="29"/>
    <w:p w14:paraId="1D960DD6" w14:textId="77777777" w:rsidR="00B62777" w:rsidRPr="001872CD" w:rsidRDefault="00B62777" w:rsidP="00DB58D7">
      <w:pPr>
        <w:ind w:firstLineChars="294" w:firstLine="706"/>
        <w:jc w:val="both"/>
        <w:rPr>
          <w:rFonts w:ascii="ＭＳ ゴシック" w:eastAsia="ＭＳ ゴシック" w:hAnsi="ＭＳ ゴシック"/>
          <w:sz w:val="24"/>
          <w:u w:val="single"/>
        </w:rPr>
      </w:pPr>
      <w:r>
        <w:rPr>
          <w:rFonts w:ascii="ＭＳ ゴシック" w:eastAsia="ＭＳ ゴシック" w:hAnsi="ＭＳ ゴシック" w:hint="eastAsia"/>
          <w:sz w:val="24"/>
          <w:u w:val="single"/>
        </w:rPr>
        <w:t>②</w:t>
      </w:r>
      <w:r w:rsidRPr="001872CD">
        <w:rPr>
          <w:rFonts w:ascii="ＭＳ ゴシック" w:eastAsia="ＭＳ ゴシック" w:hAnsi="ＭＳ ゴシック" w:hint="eastAsia"/>
          <w:sz w:val="24"/>
          <w:u w:val="single"/>
        </w:rPr>
        <w:t xml:space="preserve">　</w:t>
      </w:r>
      <w:r w:rsidRPr="00A37BDE">
        <w:rPr>
          <w:rFonts w:ascii="ＭＳ ゴシック" w:eastAsia="ＭＳ ゴシック" w:hAnsi="ＭＳ ゴシック" w:hint="eastAsia"/>
          <w:b/>
          <w:bCs/>
          <w:sz w:val="24"/>
          <w:u w:val="single"/>
        </w:rPr>
        <w:t>双方向のコミュニケーションの実施</w:t>
      </w:r>
    </w:p>
    <w:p w14:paraId="209D8B68" w14:textId="77777777" w:rsidR="00B62777" w:rsidRPr="00404EEB" w:rsidRDefault="00B62777" w:rsidP="00DB58D7">
      <w:pPr>
        <w:ind w:leftChars="405" w:left="850" w:firstLineChars="58" w:firstLine="128"/>
        <w:jc w:val="both"/>
        <w:rPr>
          <w:rFonts w:ascii="ＭＳ ゴシック" w:eastAsia="ＭＳ ゴシック" w:hAnsi="ＭＳ ゴシック"/>
          <w:color w:val="EE0000"/>
          <w:sz w:val="22"/>
          <w:szCs w:val="22"/>
          <w:u w:val="single"/>
        </w:rPr>
      </w:pPr>
      <w:r w:rsidRPr="00404EEB">
        <w:rPr>
          <w:rFonts w:ascii="ＭＳ ゴシック" w:eastAsia="ＭＳ ゴシック" w:hAnsi="ＭＳ ゴシック" w:hint="eastAsia"/>
          <w:bCs/>
          <w:sz w:val="22"/>
          <w:szCs w:val="22"/>
        </w:rPr>
        <w:t>ア）町</w:t>
      </w:r>
      <w:r w:rsidRPr="00404EEB">
        <w:rPr>
          <w:rFonts w:ascii="ＭＳ ゴシック" w:eastAsia="ＭＳ ゴシック" w:hAnsi="ＭＳ ゴシック" w:hint="eastAsia"/>
          <w:sz w:val="22"/>
          <w:szCs w:val="22"/>
        </w:rPr>
        <w:t>は、感染症対策を円滑に進めていく上で、関係者の理解や協力を得ることが重要であることから、一方向の情報提供だけでなく、コールセンター</w:t>
      </w:r>
      <w:r w:rsidRPr="00404EEB">
        <w:rPr>
          <w:rFonts w:ascii="ＭＳ ゴシック" w:eastAsia="ＭＳ ゴシック" w:hAnsi="ＭＳ ゴシック"/>
          <w:sz w:val="22"/>
          <w:szCs w:val="22"/>
        </w:rPr>
        <w:t>等</w:t>
      </w:r>
      <w:r w:rsidRPr="00404EEB">
        <w:rPr>
          <w:rFonts w:ascii="ＭＳ ゴシック" w:eastAsia="ＭＳ ゴシック" w:hAnsi="ＭＳ ゴシック" w:hint="eastAsia"/>
          <w:sz w:val="22"/>
          <w:szCs w:val="22"/>
        </w:rPr>
        <w:t>に寄せられた意見等の把握等を通じて、情報の受取手の反応や関心を把握し、可能な限り双方向のコミュニケーションに基づくリスクコミュニケーションを行うよう努める。</w:t>
      </w:r>
    </w:p>
    <w:p w14:paraId="56F9E541" w14:textId="77777777" w:rsidR="00B62777" w:rsidRPr="00404EEB" w:rsidRDefault="00B62777" w:rsidP="00DB58D7">
      <w:pPr>
        <w:ind w:leftChars="405" w:left="850" w:firstLineChars="58" w:firstLine="128"/>
        <w:jc w:val="both"/>
        <w:rPr>
          <w:rFonts w:ascii="ＭＳ ゴシック" w:eastAsia="ＭＳ ゴシック" w:hAnsi="ＭＳ ゴシック"/>
          <w:color w:val="EE0000"/>
          <w:sz w:val="22"/>
          <w:szCs w:val="22"/>
        </w:rPr>
      </w:pPr>
    </w:p>
    <w:p w14:paraId="4BDCCB99" w14:textId="77777777" w:rsidR="00B62777" w:rsidRPr="00404EEB" w:rsidRDefault="00B62777" w:rsidP="00DB58D7">
      <w:pPr>
        <w:ind w:leftChars="405" w:left="850" w:firstLineChars="58" w:firstLine="128"/>
        <w:jc w:val="both"/>
        <w:rPr>
          <w:rFonts w:ascii="ＭＳ ゴシック" w:eastAsia="ＭＳ ゴシック" w:hAnsi="ＭＳ ゴシック"/>
          <w:color w:val="EE0000"/>
          <w:sz w:val="22"/>
          <w:szCs w:val="22"/>
        </w:rPr>
      </w:pPr>
      <w:r w:rsidRPr="00404EEB">
        <w:rPr>
          <w:rFonts w:ascii="ＭＳ ゴシック" w:eastAsia="ＭＳ ゴシック" w:hAnsi="ＭＳ ゴシック" w:hint="eastAsia"/>
          <w:bCs/>
          <w:sz w:val="22"/>
          <w:szCs w:val="22"/>
        </w:rPr>
        <w:t>イ）町</w:t>
      </w:r>
      <w:r w:rsidRPr="00404EEB">
        <w:rPr>
          <w:rFonts w:ascii="ＭＳ ゴシック" w:eastAsia="ＭＳ ゴシック" w:hAnsi="ＭＳ ゴシック" w:hint="eastAsia"/>
          <w:sz w:val="22"/>
          <w:szCs w:val="22"/>
        </w:rPr>
        <w:t>は、国からコールセンター等の設置の要請を受けた場合、オンライン等により配布されるQ&amp;Aをもとに、コールセンター等を設置する。</w:t>
      </w:r>
    </w:p>
    <w:p w14:paraId="707B9661" w14:textId="77777777" w:rsidR="00B62777" w:rsidRDefault="00B62777" w:rsidP="00DB58D7">
      <w:pPr>
        <w:ind w:leftChars="405" w:left="850" w:firstLineChars="58" w:firstLine="139"/>
        <w:jc w:val="both"/>
        <w:rPr>
          <w:rFonts w:ascii="ＭＳ ゴシック" w:eastAsia="ＭＳ ゴシック" w:hAnsi="ＭＳ ゴシック"/>
          <w:color w:val="EE0000"/>
          <w:sz w:val="24"/>
        </w:rPr>
      </w:pPr>
    </w:p>
    <w:p w14:paraId="5044F35C" w14:textId="77777777" w:rsidR="00B62777" w:rsidRPr="001872CD" w:rsidRDefault="00B62777" w:rsidP="00DB58D7">
      <w:pPr>
        <w:ind w:firstLineChars="294" w:firstLine="706"/>
        <w:jc w:val="both"/>
        <w:rPr>
          <w:rFonts w:ascii="ＭＳ ゴシック" w:eastAsia="ＭＳ ゴシック" w:hAnsi="ＭＳ ゴシック"/>
          <w:sz w:val="24"/>
          <w:u w:val="single"/>
        </w:rPr>
      </w:pPr>
      <w:r>
        <w:rPr>
          <w:rFonts w:ascii="ＭＳ ゴシック" w:eastAsia="ＭＳ ゴシック" w:hAnsi="ＭＳ ゴシック" w:hint="eastAsia"/>
          <w:sz w:val="24"/>
          <w:u w:val="single"/>
        </w:rPr>
        <w:t>③</w:t>
      </w:r>
      <w:r w:rsidRPr="001872CD">
        <w:rPr>
          <w:rFonts w:ascii="ＭＳ ゴシック" w:eastAsia="ＭＳ ゴシック" w:hAnsi="ＭＳ ゴシック" w:hint="eastAsia"/>
          <w:sz w:val="24"/>
          <w:u w:val="single"/>
        </w:rPr>
        <w:t xml:space="preserve">　</w:t>
      </w:r>
      <w:r w:rsidRPr="00254616">
        <w:rPr>
          <w:rFonts w:ascii="ＭＳ ゴシック" w:eastAsia="ＭＳ ゴシック" w:hAnsi="ＭＳ ゴシック" w:hint="eastAsia"/>
          <w:b/>
          <w:bCs/>
          <w:sz w:val="24"/>
          <w:u w:val="single"/>
        </w:rPr>
        <w:t>偏見・差別等や偽・誤情報への対応</w:t>
      </w:r>
    </w:p>
    <w:p w14:paraId="0038EE76" w14:textId="77777777" w:rsidR="00B62777" w:rsidRDefault="00B62777" w:rsidP="00DB58D7">
      <w:pPr>
        <w:ind w:leftChars="405" w:left="850" w:firstLineChars="58" w:firstLine="128"/>
        <w:jc w:val="both"/>
        <w:rPr>
          <w:rFonts w:ascii="ＭＳ ゴシック" w:eastAsia="ＭＳ ゴシック" w:hAnsi="ＭＳ ゴシック"/>
          <w:sz w:val="22"/>
          <w:szCs w:val="22"/>
        </w:rPr>
      </w:pPr>
      <w:r w:rsidRPr="00404EEB">
        <w:rPr>
          <w:rFonts w:ascii="ＭＳ ゴシック" w:eastAsia="ＭＳ ゴシック" w:hAnsi="ＭＳ ゴシック" w:hint="eastAsia"/>
          <w:bCs/>
          <w:sz w:val="22"/>
          <w:szCs w:val="22"/>
        </w:rPr>
        <w:t>町</w:t>
      </w:r>
      <w:r w:rsidRPr="00404EEB">
        <w:rPr>
          <w:rFonts w:ascii="ＭＳ ゴシック" w:eastAsia="ＭＳ ゴシック" w:hAnsi="ＭＳ ゴシック" w:hint="eastAsia"/>
          <w:sz w:val="22"/>
          <w:szCs w:val="22"/>
        </w:rPr>
        <w:t>は、国や県と連携し、感染症は誰でも感染する可能性があるもので、感染者やその家族、所属機関、医療従事者等に対する偏見・差別等は、許されるものではなく、法的責任を伴い得ることや、患者が受診行動を控える等感染症対策の妨げにもなること等について、その状況等を踏まえつつ、適切に情報提供･共有する。あわせて､偏見･差別等に関する国、県、町、</w:t>
      </w:r>
      <w:r w:rsidRPr="00404EEB">
        <w:rPr>
          <w:rFonts w:ascii="ＭＳ ゴシック" w:eastAsia="ＭＳ ゴシック" w:hAnsi="ＭＳ ゴシック"/>
          <w:sz w:val="22"/>
          <w:szCs w:val="22"/>
        </w:rPr>
        <w:t>NPO等の</w:t>
      </w:r>
      <w:r w:rsidRPr="00404EEB">
        <w:rPr>
          <w:rFonts w:ascii="ＭＳ ゴシック" w:eastAsia="ＭＳ ゴシック" w:hAnsi="ＭＳ ゴシック" w:hint="eastAsia"/>
          <w:sz w:val="22"/>
          <w:szCs w:val="22"/>
        </w:rPr>
        <w:t>各種</w:t>
      </w:r>
      <w:r w:rsidRPr="00404EEB">
        <w:rPr>
          <w:rFonts w:ascii="ＭＳ ゴシック" w:eastAsia="ＭＳ ゴシック" w:hAnsi="ＭＳ ゴシック"/>
          <w:sz w:val="22"/>
          <w:szCs w:val="22"/>
        </w:rPr>
        <w:t>相談窓口に関する情報を整理し</w:t>
      </w:r>
      <w:r w:rsidRPr="00404EEB">
        <w:rPr>
          <w:rFonts w:ascii="ＭＳ ゴシック" w:eastAsia="ＭＳ ゴシック" w:hAnsi="ＭＳ ゴシック" w:hint="eastAsia"/>
          <w:sz w:val="22"/>
          <w:szCs w:val="22"/>
        </w:rPr>
        <w:t>､町</w:t>
      </w:r>
      <w:r w:rsidRPr="00404EEB">
        <w:rPr>
          <w:rFonts w:ascii="ＭＳ ゴシック" w:eastAsia="ＭＳ ゴシック" w:hAnsi="ＭＳ ゴシック"/>
          <w:sz w:val="22"/>
          <w:szCs w:val="22"/>
        </w:rPr>
        <w:t>民</w:t>
      </w:r>
      <w:r w:rsidRPr="00404EEB">
        <w:rPr>
          <w:rFonts w:ascii="ＭＳ ゴシック" w:eastAsia="ＭＳ ゴシック" w:hAnsi="ＭＳ ゴシック" w:hint="eastAsia"/>
          <w:sz w:val="22"/>
          <w:szCs w:val="22"/>
        </w:rPr>
        <w:t>等</w:t>
      </w:r>
      <w:r w:rsidRPr="00404EEB">
        <w:rPr>
          <w:rFonts w:ascii="ＭＳ ゴシック" w:eastAsia="ＭＳ ゴシック" w:hAnsi="ＭＳ ゴシック"/>
          <w:sz w:val="22"/>
          <w:szCs w:val="22"/>
        </w:rPr>
        <w:t>に周知</w:t>
      </w:r>
      <w:r w:rsidRPr="00404EEB">
        <w:rPr>
          <w:rFonts w:ascii="ＭＳ ゴシック" w:eastAsia="ＭＳ ゴシック" w:hAnsi="ＭＳ ゴシック" w:hint="eastAsia"/>
          <w:sz w:val="22"/>
          <w:szCs w:val="22"/>
        </w:rPr>
        <w:t>する。</w:t>
      </w:r>
    </w:p>
    <w:p w14:paraId="2DDF64E2" w14:textId="77777777" w:rsidR="000B095B" w:rsidRDefault="000B095B" w:rsidP="00DB58D7">
      <w:pPr>
        <w:ind w:leftChars="405" w:left="850" w:firstLineChars="58" w:firstLine="128"/>
        <w:jc w:val="both"/>
        <w:rPr>
          <w:rFonts w:ascii="ＭＳ ゴシック" w:eastAsia="ＭＳ ゴシック" w:hAnsi="ＭＳ ゴシック"/>
          <w:sz w:val="22"/>
          <w:szCs w:val="22"/>
        </w:rPr>
      </w:pPr>
    </w:p>
    <w:p w14:paraId="7598C4B9" w14:textId="77777777" w:rsidR="000B095B" w:rsidRDefault="000B095B" w:rsidP="00DB58D7">
      <w:pPr>
        <w:ind w:leftChars="405" w:left="850" w:firstLineChars="58" w:firstLine="128"/>
        <w:jc w:val="both"/>
        <w:rPr>
          <w:rFonts w:ascii="ＭＳ ゴシック" w:eastAsia="ＭＳ ゴシック" w:hAnsi="ＭＳ ゴシック"/>
          <w:sz w:val="22"/>
          <w:szCs w:val="22"/>
        </w:rPr>
      </w:pPr>
    </w:p>
    <w:p w14:paraId="5C2C3C19" w14:textId="77777777" w:rsidR="000B095B" w:rsidRDefault="000B095B" w:rsidP="00254616">
      <w:pPr>
        <w:ind w:leftChars="405" w:left="850" w:firstLineChars="58" w:firstLine="128"/>
        <w:rPr>
          <w:rFonts w:ascii="ＭＳ ゴシック" w:eastAsia="ＭＳ ゴシック" w:hAnsi="ＭＳ ゴシック"/>
          <w:sz w:val="22"/>
          <w:szCs w:val="22"/>
        </w:rPr>
      </w:pPr>
    </w:p>
    <w:p w14:paraId="3654FAC1" w14:textId="77777777" w:rsidR="000B095B" w:rsidRDefault="000B095B" w:rsidP="00254616">
      <w:pPr>
        <w:ind w:leftChars="405" w:left="850" w:firstLineChars="58" w:firstLine="128"/>
        <w:rPr>
          <w:rFonts w:ascii="ＭＳ ゴシック" w:eastAsia="ＭＳ ゴシック" w:hAnsi="ＭＳ ゴシック"/>
          <w:sz w:val="22"/>
          <w:szCs w:val="22"/>
        </w:rPr>
      </w:pPr>
    </w:p>
    <w:p w14:paraId="14F51F33" w14:textId="77777777" w:rsidR="000B095B" w:rsidRDefault="000B095B" w:rsidP="00254616">
      <w:pPr>
        <w:ind w:leftChars="405" w:left="850" w:firstLineChars="58" w:firstLine="128"/>
        <w:rPr>
          <w:rFonts w:ascii="ＭＳ ゴシック" w:eastAsia="ＭＳ ゴシック" w:hAnsi="ＭＳ ゴシック"/>
          <w:sz w:val="22"/>
          <w:szCs w:val="22"/>
        </w:rPr>
      </w:pPr>
    </w:p>
    <w:p w14:paraId="049CBE3F" w14:textId="77777777" w:rsidR="000B095B" w:rsidRDefault="000B095B" w:rsidP="00254616">
      <w:pPr>
        <w:ind w:leftChars="405" w:left="850" w:firstLineChars="58" w:firstLine="128"/>
        <w:rPr>
          <w:rFonts w:ascii="ＭＳ ゴシック" w:eastAsia="ＭＳ ゴシック" w:hAnsi="ＭＳ ゴシック"/>
          <w:sz w:val="22"/>
          <w:szCs w:val="22"/>
        </w:rPr>
      </w:pPr>
    </w:p>
    <w:p w14:paraId="53035868" w14:textId="77777777" w:rsidR="000B095B" w:rsidRDefault="000B095B" w:rsidP="00254616">
      <w:pPr>
        <w:ind w:leftChars="405" w:left="850" w:firstLineChars="58" w:firstLine="128"/>
        <w:rPr>
          <w:rFonts w:ascii="ＭＳ ゴシック" w:eastAsia="ＭＳ ゴシック" w:hAnsi="ＭＳ ゴシック"/>
          <w:sz w:val="22"/>
          <w:szCs w:val="22"/>
        </w:rPr>
      </w:pPr>
    </w:p>
    <w:p w14:paraId="7CC9F691" w14:textId="77777777" w:rsidR="000B095B" w:rsidRDefault="000B095B" w:rsidP="00254616">
      <w:pPr>
        <w:ind w:leftChars="405" w:left="850" w:firstLineChars="58" w:firstLine="128"/>
        <w:rPr>
          <w:rFonts w:ascii="ＭＳ ゴシック" w:eastAsia="ＭＳ ゴシック" w:hAnsi="ＭＳ ゴシック"/>
          <w:sz w:val="22"/>
          <w:szCs w:val="22"/>
        </w:rPr>
      </w:pPr>
    </w:p>
    <w:p w14:paraId="3ABE2256" w14:textId="77777777" w:rsidR="000B095B" w:rsidRDefault="000B095B" w:rsidP="00254616">
      <w:pPr>
        <w:ind w:leftChars="405" w:left="850" w:firstLineChars="58" w:firstLine="128"/>
        <w:rPr>
          <w:rFonts w:ascii="ＭＳ ゴシック" w:eastAsia="ＭＳ ゴシック" w:hAnsi="ＭＳ ゴシック"/>
          <w:sz w:val="22"/>
          <w:szCs w:val="22"/>
        </w:rPr>
      </w:pPr>
    </w:p>
    <w:p w14:paraId="1EBB3641" w14:textId="77777777" w:rsidR="000B095B" w:rsidRDefault="000B095B" w:rsidP="00254616">
      <w:pPr>
        <w:ind w:leftChars="405" w:left="850" w:firstLineChars="58" w:firstLine="128"/>
        <w:rPr>
          <w:rFonts w:ascii="ＭＳ ゴシック" w:eastAsia="ＭＳ ゴシック" w:hAnsi="ＭＳ ゴシック"/>
          <w:sz w:val="22"/>
          <w:szCs w:val="22"/>
        </w:rPr>
      </w:pPr>
    </w:p>
    <w:p w14:paraId="6DBDFEA4" w14:textId="77777777" w:rsidR="000B095B" w:rsidRDefault="000B095B" w:rsidP="00254616">
      <w:pPr>
        <w:ind w:leftChars="405" w:left="850" w:firstLineChars="58" w:firstLine="128"/>
        <w:rPr>
          <w:rFonts w:ascii="ＭＳ ゴシック" w:eastAsia="ＭＳ ゴシック" w:hAnsi="ＭＳ ゴシック"/>
          <w:sz w:val="22"/>
          <w:szCs w:val="22"/>
        </w:rPr>
      </w:pPr>
    </w:p>
    <w:p w14:paraId="77761787" w14:textId="77777777" w:rsidR="000B095B" w:rsidRDefault="000B095B" w:rsidP="00254616">
      <w:pPr>
        <w:ind w:leftChars="405" w:left="850" w:firstLineChars="58" w:firstLine="128"/>
        <w:rPr>
          <w:rFonts w:ascii="ＭＳ ゴシック" w:eastAsia="ＭＳ ゴシック" w:hAnsi="ＭＳ ゴシック"/>
          <w:sz w:val="22"/>
          <w:szCs w:val="22"/>
        </w:rPr>
      </w:pPr>
    </w:p>
    <w:p w14:paraId="076A2E66" w14:textId="77777777" w:rsidR="000B095B" w:rsidRDefault="000B095B" w:rsidP="00254616">
      <w:pPr>
        <w:ind w:leftChars="405" w:left="850" w:firstLineChars="58" w:firstLine="128"/>
        <w:rPr>
          <w:rFonts w:ascii="ＭＳ ゴシック" w:eastAsia="ＭＳ ゴシック" w:hAnsi="ＭＳ ゴシック"/>
          <w:sz w:val="22"/>
          <w:szCs w:val="22"/>
        </w:rPr>
      </w:pPr>
    </w:p>
    <w:p w14:paraId="26CDDD23" w14:textId="77777777" w:rsidR="000B095B" w:rsidRDefault="000B095B" w:rsidP="00254616">
      <w:pPr>
        <w:ind w:leftChars="405" w:left="850" w:firstLineChars="58" w:firstLine="128"/>
        <w:rPr>
          <w:rFonts w:ascii="ＭＳ ゴシック" w:eastAsia="ＭＳ ゴシック" w:hAnsi="ＭＳ ゴシック"/>
          <w:sz w:val="22"/>
          <w:szCs w:val="22"/>
        </w:rPr>
      </w:pPr>
    </w:p>
    <w:p w14:paraId="73EE5A56" w14:textId="77777777" w:rsidR="000B095B" w:rsidRDefault="000B095B" w:rsidP="00254616">
      <w:pPr>
        <w:ind w:leftChars="405" w:left="850" w:firstLineChars="58" w:firstLine="128"/>
        <w:rPr>
          <w:rFonts w:ascii="ＭＳ ゴシック" w:eastAsia="ＭＳ ゴシック" w:hAnsi="ＭＳ ゴシック"/>
          <w:sz w:val="22"/>
          <w:szCs w:val="22"/>
        </w:rPr>
      </w:pPr>
    </w:p>
    <w:p w14:paraId="6F91AAF3" w14:textId="77777777" w:rsidR="000B095B" w:rsidRDefault="000B095B" w:rsidP="00254616">
      <w:pPr>
        <w:ind w:leftChars="405" w:left="850" w:firstLineChars="58" w:firstLine="128"/>
        <w:rPr>
          <w:rFonts w:ascii="ＭＳ ゴシック" w:eastAsia="ＭＳ ゴシック" w:hAnsi="ＭＳ ゴシック"/>
          <w:sz w:val="22"/>
          <w:szCs w:val="22"/>
        </w:rPr>
      </w:pPr>
    </w:p>
    <w:p w14:paraId="496D7680" w14:textId="77777777" w:rsidR="000B095B" w:rsidRDefault="000B095B" w:rsidP="00254616">
      <w:pPr>
        <w:ind w:leftChars="405" w:left="850" w:firstLineChars="58" w:firstLine="128"/>
        <w:rPr>
          <w:rFonts w:ascii="ＭＳ ゴシック" w:eastAsia="ＭＳ ゴシック" w:hAnsi="ＭＳ ゴシック"/>
          <w:sz w:val="22"/>
          <w:szCs w:val="22"/>
        </w:rPr>
      </w:pPr>
    </w:p>
    <w:p w14:paraId="37A90D07" w14:textId="77777777" w:rsidR="000B095B" w:rsidRDefault="000B095B" w:rsidP="00254616">
      <w:pPr>
        <w:ind w:leftChars="405" w:left="850" w:firstLineChars="58" w:firstLine="128"/>
        <w:rPr>
          <w:rFonts w:ascii="ＭＳ ゴシック" w:eastAsia="ＭＳ ゴシック" w:hAnsi="ＭＳ ゴシック"/>
          <w:sz w:val="22"/>
          <w:szCs w:val="22"/>
        </w:rPr>
      </w:pPr>
    </w:p>
    <w:p w14:paraId="35389D6C" w14:textId="77777777" w:rsidR="000B095B" w:rsidRDefault="000B095B" w:rsidP="00254616">
      <w:pPr>
        <w:ind w:leftChars="405" w:left="850" w:firstLineChars="58" w:firstLine="128"/>
        <w:rPr>
          <w:rFonts w:ascii="ＭＳ ゴシック" w:eastAsia="ＭＳ ゴシック" w:hAnsi="ＭＳ ゴシック"/>
          <w:sz w:val="22"/>
          <w:szCs w:val="22"/>
        </w:rPr>
      </w:pPr>
    </w:p>
    <w:p w14:paraId="78436321" w14:textId="77777777" w:rsidR="000B095B" w:rsidRDefault="000B095B" w:rsidP="00254616">
      <w:pPr>
        <w:ind w:leftChars="405" w:left="850" w:firstLineChars="58" w:firstLine="128"/>
        <w:rPr>
          <w:rFonts w:ascii="ＭＳ ゴシック" w:eastAsia="ＭＳ ゴシック" w:hAnsi="ＭＳ ゴシック"/>
          <w:sz w:val="22"/>
          <w:szCs w:val="22"/>
        </w:rPr>
      </w:pPr>
    </w:p>
    <w:p w14:paraId="2290A50D" w14:textId="77777777" w:rsidR="000B095B" w:rsidRDefault="000B095B" w:rsidP="00254616">
      <w:pPr>
        <w:ind w:leftChars="405" w:left="850" w:firstLineChars="58" w:firstLine="128"/>
        <w:rPr>
          <w:rFonts w:ascii="ＭＳ ゴシック" w:eastAsia="ＭＳ ゴシック" w:hAnsi="ＭＳ ゴシック"/>
          <w:sz w:val="22"/>
          <w:szCs w:val="22"/>
        </w:rPr>
      </w:pPr>
    </w:p>
    <w:p w14:paraId="2960F82B" w14:textId="77777777" w:rsidR="000B095B" w:rsidRDefault="000B095B" w:rsidP="00254616">
      <w:pPr>
        <w:ind w:leftChars="405" w:left="850" w:firstLineChars="58" w:firstLine="128"/>
        <w:rPr>
          <w:rFonts w:ascii="ＭＳ ゴシック" w:eastAsia="ＭＳ ゴシック" w:hAnsi="ＭＳ ゴシック"/>
          <w:color w:val="EE0000"/>
          <w:sz w:val="22"/>
          <w:szCs w:val="22"/>
        </w:rPr>
      </w:pPr>
    </w:p>
    <w:p w14:paraId="4E08CB14" w14:textId="77777777" w:rsidR="004F2B50" w:rsidRDefault="004F2B50" w:rsidP="00254616">
      <w:pPr>
        <w:ind w:leftChars="405" w:left="850" w:firstLineChars="58" w:firstLine="128"/>
        <w:rPr>
          <w:rFonts w:ascii="ＭＳ ゴシック" w:eastAsia="ＭＳ ゴシック" w:hAnsi="ＭＳ ゴシック"/>
          <w:color w:val="EE0000"/>
          <w:sz w:val="22"/>
          <w:szCs w:val="22"/>
        </w:rPr>
      </w:pPr>
    </w:p>
    <w:p w14:paraId="05C78DE6" w14:textId="77777777" w:rsidR="004F2B50" w:rsidRDefault="004F2B50" w:rsidP="00254616">
      <w:pPr>
        <w:ind w:leftChars="405" w:left="850" w:firstLineChars="58" w:firstLine="128"/>
        <w:rPr>
          <w:rFonts w:ascii="ＭＳ ゴシック" w:eastAsia="ＭＳ ゴシック" w:hAnsi="ＭＳ ゴシック"/>
          <w:color w:val="EE0000"/>
          <w:sz w:val="22"/>
          <w:szCs w:val="22"/>
        </w:rPr>
      </w:pPr>
    </w:p>
    <w:p w14:paraId="012FE09B" w14:textId="77777777" w:rsidR="004F2B50" w:rsidRPr="00404EEB" w:rsidRDefault="004F2B50" w:rsidP="00254616">
      <w:pPr>
        <w:ind w:leftChars="405" w:left="850" w:firstLineChars="58" w:firstLine="128"/>
        <w:rPr>
          <w:rFonts w:ascii="ＭＳ ゴシック" w:eastAsia="ＭＳ ゴシック" w:hAnsi="ＭＳ ゴシック"/>
          <w:color w:val="EE0000"/>
          <w:sz w:val="22"/>
          <w:szCs w:val="22"/>
        </w:rPr>
      </w:pPr>
    </w:p>
    <w:p w14:paraId="4038C0A6" w14:textId="77777777" w:rsidR="00B62777" w:rsidRPr="00B0612D" w:rsidRDefault="00B62777" w:rsidP="00B0612D">
      <w:pPr>
        <w:ind w:leftChars="208" w:left="2076" w:hangingChars="583" w:hanging="1639"/>
        <w:rPr>
          <w:rFonts w:ascii="ＭＳ ゴシック" w:eastAsia="ＭＳ ゴシック" w:hAnsi="ＭＳ ゴシック"/>
          <w:b/>
          <w:bCs/>
          <w:sz w:val="28"/>
          <w:szCs w:val="28"/>
          <w:shd w:val="pct15" w:color="auto" w:fill="FFFFFF"/>
        </w:rPr>
      </w:pPr>
      <w:r w:rsidRPr="00B0612D">
        <w:rPr>
          <w:rFonts w:ascii="ＭＳ ゴシック" w:eastAsia="ＭＳ ゴシック" w:hAnsi="ＭＳ ゴシック" w:hint="eastAsia"/>
          <w:b/>
          <w:bCs/>
          <w:sz w:val="28"/>
          <w:szCs w:val="28"/>
          <w:shd w:val="pct15" w:color="auto" w:fill="FFFFFF"/>
        </w:rPr>
        <w:t>Ⅱ.情報収集・分析</w:t>
      </w:r>
      <w:r>
        <w:rPr>
          <w:rFonts w:ascii="ＭＳ ゴシック" w:eastAsia="ＭＳ ゴシック" w:hAnsi="ＭＳ ゴシック" w:hint="eastAsia"/>
          <w:b/>
          <w:bCs/>
          <w:sz w:val="28"/>
          <w:szCs w:val="28"/>
          <w:shd w:val="pct15" w:color="auto" w:fill="FFFFFF"/>
        </w:rPr>
        <w:t>、リスクコミュニケーション</w:t>
      </w:r>
    </w:p>
    <w:p w14:paraId="5C43883B" w14:textId="77777777" w:rsidR="00B62777" w:rsidRPr="00B0612D" w:rsidRDefault="00B62777" w:rsidP="00B0612D">
      <w:pPr>
        <w:ind w:leftChars="208" w:left="1836" w:hangingChars="583" w:hanging="1399"/>
        <w:rPr>
          <w:rFonts w:ascii="ＭＳ ゴシック" w:eastAsia="ＭＳ ゴシック" w:hAnsi="ＭＳ ゴシック"/>
          <w:sz w:val="24"/>
        </w:rPr>
      </w:pPr>
      <w:r w:rsidRPr="00B0612D">
        <w:rPr>
          <w:rFonts w:ascii="ＭＳ ゴシック" w:eastAsia="ＭＳ ゴシック" w:hAnsi="ＭＳ ゴシック" w:hint="eastAsia"/>
          <w:sz w:val="24"/>
        </w:rPr>
        <w:t xml:space="preserve">　</w:t>
      </w:r>
    </w:p>
    <w:p w14:paraId="25CE16CD" w14:textId="69E86E87" w:rsidR="00B62777" w:rsidRPr="00B0612D" w:rsidRDefault="00B62777" w:rsidP="00B0612D">
      <w:pPr>
        <w:ind w:leftChars="208" w:left="1842" w:hangingChars="583" w:hanging="1405"/>
        <w:rPr>
          <w:rFonts w:ascii="ＭＳ ゴシック" w:eastAsia="ＭＳ ゴシック" w:hAnsi="ＭＳ ゴシック"/>
          <w:b/>
          <w:bCs/>
          <w:sz w:val="24"/>
          <w:u w:val="single"/>
        </w:rPr>
      </w:pPr>
      <w:r w:rsidRPr="00B0612D">
        <w:rPr>
          <w:rFonts w:ascii="ＭＳ ゴシック" w:eastAsia="ＭＳ ゴシック" w:hAnsi="ＭＳ ゴシック" w:hint="eastAsia"/>
          <w:b/>
          <w:bCs/>
          <w:sz w:val="24"/>
          <w:u w:val="single"/>
        </w:rPr>
        <w:t xml:space="preserve">　</w:t>
      </w:r>
      <w:r>
        <w:rPr>
          <w:rFonts w:ascii="ＭＳ ゴシック" w:eastAsia="ＭＳ ゴシック" w:hAnsi="ＭＳ ゴシック" w:hint="eastAsia"/>
          <w:b/>
          <w:bCs/>
          <w:sz w:val="24"/>
          <w:u w:val="single"/>
        </w:rPr>
        <w:t>３　対応</w:t>
      </w:r>
      <w:r w:rsidRPr="00B0612D">
        <w:rPr>
          <w:rFonts w:ascii="ＭＳ ゴシック" w:eastAsia="ＭＳ ゴシック" w:hAnsi="ＭＳ ゴシック" w:hint="eastAsia"/>
          <w:b/>
          <w:bCs/>
          <w:sz w:val="24"/>
          <w:u w:val="single"/>
        </w:rPr>
        <w:t>期</w:t>
      </w:r>
    </w:p>
    <w:p w14:paraId="6E4D885E" w14:textId="77777777" w:rsidR="00B62777" w:rsidRPr="00C41241" w:rsidRDefault="00B62777" w:rsidP="00111A12">
      <w:pPr>
        <w:ind w:leftChars="67" w:left="141" w:firstLineChars="128" w:firstLine="308"/>
        <w:rPr>
          <w:rFonts w:ascii="ＭＳ ゴシック" w:eastAsia="ＭＳ ゴシック" w:hAnsi="ＭＳ ゴシック"/>
          <w:b/>
          <w:bCs/>
          <w:color w:val="FFFFFF" w:themeColor="background1"/>
          <w:sz w:val="24"/>
          <w:highlight w:val="black"/>
        </w:rPr>
      </w:pPr>
      <w:r w:rsidRPr="00C41241">
        <w:rPr>
          <w:rFonts w:ascii="ＭＳ ゴシック" w:eastAsia="ＭＳ ゴシック" w:hAnsi="ＭＳ ゴシック" w:hint="eastAsia"/>
          <w:b/>
          <w:bCs/>
          <w:color w:val="FFFFFF" w:themeColor="background1"/>
          <w:sz w:val="24"/>
          <w:highlight w:val="black"/>
        </w:rPr>
        <w:t>（1）目的</w:t>
      </w:r>
    </w:p>
    <w:p w14:paraId="2F756C72" w14:textId="77777777" w:rsidR="00B62777" w:rsidRPr="00AA4321" w:rsidRDefault="00B62777" w:rsidP="00DB58D7">
      <w:pPr>
        <w:ind w:leftChars="202" w:left="424" w:firstLineChars="96" w:firstLine="211"/>
        <w:jc w:val="both"/>
        <w:rPr>
          <w:rFonts w:ascii="ＭＳ ゴシック" w:eastAsia="ＭＳ ゴシック" w:hAnsi="ＭＳ ゴシック"/>
          <w:sz w:val="22"/>
          <w:szCs w:val="22"/>
        </w:rPr>
      </w:pPr>
      <w:r w:rsidRPr="00AA4321">
        <w:rPr>
          <w:rFonts w:ascii="ＭＳ ゴシック" w:eastAsia="ＭＳ ゴシック" w:hAnsi="ＭＳ ゴシック" w:hint="eastAsia"/>
          <w:sz w:val="22"/>
          <w:szCs w:val="22"/>
        </w:rPr>
        <w:t>感染症危機において、対策を効果的に行うためには、リスク情報とその見方の共有等を通じて、町民等が適切に判断や行動できるようにすることが重要である。このため、町民等の関心事項等を踏まえつつ、対策に対する町民等の理解を深め、リスク低減のパートナーとして、適切な行動につながるよう促す必要がある。</w:t>
      </w:r>
    </w:p>
    <w:p w14:paraId="46CE1347" w14:textId="77777777" w:rsidR="00B62777" w:rsidRPr="00AA4321" w:rsidRDefault="00B62777" w:rsidP="00DB58D7">
      <w:pPr>
        <w:ind w:leftChars="202" w:left="424" w:firstLineChars="96" w:firstLine="211"/>
        <w:jc w:val="both"/>
        <w:rPr>
          <w:rFonts w:ascii="ＭＳ ゴシック" w:eastAsia="ＭＳ ゴシック" w:hAnsi="ＭＳ ゴシック"/>
          <w:sz w:val="22"/>
          <w:szCs w:val="22"/>
        </w:rPr>
      </w:pPr>
      <w:r w:rsidRPr="00AA4321">
        <w:rPr>
          <w:rFonts w:ascii="ＭＳ ゴシック" w:eastAsia="ＭＳ ゴシック" w:hAnsi="ＭＳ ゴシック" w:hint="eastAsia"/>
          <w:sz w:val="22"/>
          <w:szCs w:val="22"/>
        </w:rPr>
        <w:t>具体的には、町民等が、可能な限り科学的根拠等に基づいて、適切に判断・行動できるよう、町民等の関心事項等を踏まえつつ、その時点で把握</w:t>
      </w:r>
      <w:r w:rsidRPr="00AA4321">
        <w:rPr>
          <w:rFonts w:ascii="ＭＳ ゴシック" w:eastAsia="ＭＳ ゴシック" w:hAnsi="ＭＳ ゴシック"/>
          <w:sz w:val="22"/>
          <w:szCs w:val="22"/>
        </w:rPr>
        <w:t>し</w:t>
      </w:r>
      <w:r w:rsidRPr="00AA4321">
        <w:rPr>
          <w:rFonts w:ascii="ＭＳ ゴシック" w:eastAsia="ＭＳ ゴシック" w:hAnsi="ＭＳ ゴシック" w:hint="eastAsia"/>
          <w:sz w:val="22"/>
          <w:szCs w:val="22"/>
        </w:rPr>
        <w:t>ている科学的根拠等に基づいた正確な情報について、迅速に分かりやすく提供・共有する。</w:t>
      </w:r>
    </w:p>
    <w:p w14:paraId="6AC657AB" w14:textId="77777777" w:rsidR="00B62777" w:rsidRPr="00AA4321" w:rsidRDefault="00B62777" w:rsidP="00DB58D7">
      <w:pPr>
        <w:ind w:leftChars="202" w:left="424" w:firstLineChars="96" w:firstLine="211"/>
        <w:jc w:val="both"/>
        <w:rPr>
          <w:rFonts w:ascii="ＭＳ ゴシック" w:eastAsia="ＭＳ ゴシック" w:hAnsi="ＭＳ ゴシック"/>
          <w:b/>
          <w:bCs/>
          <w:sz w:val="22"/>
          <w:szCs w:val="22"/>
        </w:rPr>
      </w:pPr>
      <w:r w:rsidRPr="00AA4321">
        <w:rPr>
          <w:rFonts w:ascii="ＭＳ ゴシック" w:eastAsia="ＭＳ ゴシック" w:hAnsi="ＭＳ ゴシック" w:hint="eastAsia"/>
          <w:sz w:val="22"/>
          <w:szCs w:val="22"/>
        </w:rPr>
        <w:t>その際、可能な限り双方向のコミュニケーションに基づいたリスクコミュニケーションを行うよう努める。また、個人レベルでの感染対策が社会における感染拡大防止にも大きく寄与することや、感染者等に対する偏見・差別等は許されず、感染症対策の妨げにもなること等について情報提供・共有するとともに、偽・誤情報の拡散状況等を踏まえ、その時点で得られた科学的知見等に基づく情報を繰り返し提供・共有する等、町民等の不安の解消等に努める。</w:t>
      </w:r>
    </w:p>
    <w:p w14:paraId="561E22E5" w14:textId="77777777" w:rsidR="00B62777" w:rsidRPr="007714C9" w:rsidRDefault="00B62777" w:rsidP="00DB58D7">
      <w:pPr>
        <w:ind w:leftChars="67" w:left="141" w:firstLineChars="128" w:firstLine="308"/>
        <w:jc w:val="both"/>
        <w:rPr>
          <w:rFonts w:ascii="ＭＳ ゴシック" w:eastAsia="ＭＳ ゴシック" w:hAnsi="ＭＳ ゴシック"/>
          <w:b/>
          <w:bCs/>
          <w:color w:val="EE0000"/>
          <w:sz w:val="24"/>
        </w:rPr>
      </w:pPr>
      <w:r w:rsidRPr="007714C9">
        <w:rPr>
          <w:rFonts w:ascii="ＭＳ ゴシック" w:eastAsia="ＭＳ ゴシック" w:hAnsi="ＭＳ ゴシック" w:hint="eastAsia"/>
          <w:b/>
          <w:bCs/>
          <w:color w:val="EE0000"/>
          <w:sz w:val="24"/>
        </w:rPr>
        <w:t xml:space="preserve">　</w:t>
      </w:r>
    </w:p>
    <w:p w14:paraId="5D2D9B0F" w14:textId="77777777" w:rsidR="00B62777" w:rsidRPr="00A37BDE" w:rsidRDefault="00B62777" w:rsidP="00DB58D7">
      <w:pPr>
        <w:ind w:leftChars="67" w:left="141" w:firstLineChars="128" w:firstLine="308"/>
        <w:jc w:val="both"/>
        <w:rPr>
          <w:rFonts w:ascii="ＭＳ ゴシック" w:eastAsia="ＭＳ ゴシック" w:hAnsi="ＭＳ ゴシック"/>
          <w:b/>
          <w:bCs/>
          <w:color w:val="FFFFFF" w:themeColor="background1"/>
          <w:sz w:val="24"/>
        </w:rPr>
      </w:pPr>
      <w:r w:rsidRPr="00A37BDE">
        <w:rPr>
          <w:rFonts w:ascii="ＭＳ ゴシック" w:eastAsia="ＭＳ ゴシック" w:hAnsi="ＭＳ ゴシック" w:hint="eastAsia"/>
          <w:b/>
          <w:bCs/>
          <w:color w:val="FFFFFF" w:themeColor="background1"/>
          <w:sz w:val="24"/>
          <w:highlight w:val="black"/>
        </w:rPr>
        <w:t>（2）所要の対応</w:t>
      </w:r>
    </w:p>
    <w:p w14:paraId="39A26F8F" w14:textId="36BBF9C7" w:rsidR="00B62777" w:rsidRPr="00AA4321" w:rsidRDefault="00B62777" w:rsidP="00DB58D7">
      <w:pPr>
        <w:ind w:leftChars="202" w:left="424" w:firstLineChars="98" w:firstLine="216"/>
        <w:jc w:val="both"/>
        <w:rPr>
          <w:rFonts w:ascii="ＭＳ ゴシック" w:eastAsia="ＭＳ ゴシック" w:hAnsi="ＭＳ ゴシック"/>
          <w:sz w:val="22"/>
          <w:szCs w:val="22"/>
        </w:rPr>
      </w:pPr>
      <w:r w:rsidRPr="00AA4321">
        <w:rPr>
          <w:rFonts w:ascii="ＭＳ ゴシック" w:eastAsia="ＭＳ ゴシック" w:hAnsi="ＭＳ ゴシック" w:hint="eastAsia"/>
          <w:sz w:val="22"/>
          <w:szCs w:val="22"/>
        </w:rPr>
        <w:t>町は、国や県等から提供された、その時点で把握</w:t>
      </w:r>
      <w:r w:rsidRPr="00AA4321">
        <w:rPr>
          <w:rFonts w:ascii="ＭＳ ゴシック" w:eastAsia="ＭＳ ゴシック" w:hAnsi="ＭＳ ゴシック"/>
          <w:sz w:val="22"/>
          <w:szCs w:val="22"/>
        </w:rPr>
        <w:t>し</w:t>
      </w:r>
      <w:r w:rsidRPr="00AA4321">
        <w:rPr>
          <w:rFonts w:ascii="ＭＳ ゴシック" w:eastAsia="ＭＳ ゴシック" w:hAnsi="ＭＳ ゴシック" w:hint="eastAsia"/>
          <w:sz w:val="22"/>
          <w:szCs w:val="22"/>
        </w:rPr>
        <w:t>ている科学的知見等に基づき、国内外の新型インフルエンザ等の発生状況、感染拡大防止措置等の対策等について、対策の決定プロセスや理由（どのような科学的知見等を考慮しどのように判断がなされたか等）、実施主体等を明確にしながら、町内の関係機関を含む町民等に対し、以下のとおり情報提供・共有を行う。</w:t>
      </w:r>
    </w:p>
    <w:p w14:paraId="279E8403" w14:textId="77777777" w:rsidR="00B62777" w:rsidRPr="00C41241" w:rsidRDefault="00B62777" w:rsidP="00DB58D7">
      <w:pPr>
        <w:ind w:leftChars="67" w:left="141" w:firstLineChars="128" w:firstLine="308"/>
        <w:jc w:val="both"/>
        <w:rPr>
          <w:rFonts w:ascii="ＭＳ ゴシック" w:eastAsia="ＭＳ ゴシック" w:hAnsi="ＭＳ ゴシック"/>
          <w:b/>
          <w:bCs/>
          <w:sz w:val="24"/>
        </w:rPr>
      </w:pPr>
    </w:p>
    <w:p w14:paraId="073B3060" w14:textId="77777777" w:rsidR="00B62777" w:rsidRPr="001872CD" w:rsidRDefault="00B62777" w:rsidP="00DB58D7">
      <w:pPr>
        <w:ind w:firstLineChars="294" w:firstLine="706"/>
        <w:jc w:val="both"/>
        <w:rPr>
          <w:rFonts w:ascii="ＭＳ ゴシック" w:eastAsia="ＭＳ ゴシック" w:hAnsi="ＭＳ ゴシック"/>
          <w:sz w:val="24"/>
          <w:u w:val="single"/>
        </w:rPr>
      </w:pPr>
      <w:r w:rsidRPr="001872CD">
        <w:rPr>
          <w:rFonts w:ascii="ＭＳ ゴシック" w:eastAsia="ＭＳ ゴシック" w:hAnsi="ＭＳ ゴシック" w:hint="eastAsia"/>
          <w:sz w:val="24"/>
          <w:u w:val="single"/>
        </w:rPr>
        <w:t xml:space="preserve">①　</w:t>
      </w:r>
      <w:r w:rsidRPr="001872CD">
        <w:rPr>
          <w:rFonts w:ascii="ＭＳ ゴシック" w:eastAsia="ＭＳ ゴシック" w:hAnsi="ＭＳ ゴシック" w:hint="eastAsia"/>
          <w:b/>
          <w:bCs/>
          <w:sz w:val="24"/>
          <w:u w:val="single"/>
        </w:rPr>
        <w:t>迅速かつ一体的な情報提供・共有</w:t>
      </w:r>
    </w:p>
    <w:p w14:paraId="04BB78B8" w14:textId="77777777" w:rsidR="00B62777" w:rsidRPr="00AA4321" w:rsidRDefault="00B62777" w:rsidP="00DB58D7">
      <w:pPr>
        <w:ind w:leftChars="471" w:left="1121" w:hangingChars="60" w:hanging="132"/>
        <w:jc w:val="both"/>
        <w:rPr>
          <w:rFonts w:ascii="ＭＳ ゴシック" w:eastAsia="ＭＳ ゴシック" w:hAnsi="ＭＳ ゴシック"/>
          <w:b/>
          <w:bCs/>
          <w:sz w:val="22"/>
          <w:szCs w:val="22"/>
          <w:u w:val="single"/>
        </w:rPr>
      </w:pPr>
      <w:r w:rsidRPr="00AA4321">
        <w:rPr>
          <w:rFonts w:ascii="ＭＳ ゴシック" w:eastAsia="ＭＳ ゴシック" w:hAnsi="ＭＳ ゴシック" w:hint="eastAsia"/>
          <w:bCs/>
          <w:sz w:val="22"/>
          <w:szCs w:val="22"/>
        </w:rPr>
        <w:t>ア）町は、町民等が情報を受け取る媒体やその受け止めが千差万別であることから、利用可能なあらゆる情報媒体を整備・活用し、上記の情報について、迅速かつ一体的に情報提供・共有を行う。</w:t>
      </w:r>
      <w:r w:rsidRPr="00AA4321">
        <w:rPr>
          <w:rFonts w:ascii="ＭＳ ゴシック" w:eastAsia="ＭＳ ゴシック" w:hAnsi="ＭＳ ゴシック"/>
          <w:bCs/>
          <w:sz w:val="22"/>
          <w:szCs w:val="22"/>
        </w:rPr>
        <w:br/>
      </w:r>
      <w:r w:rsidRPr="00AA4321">
        <w:rPr>
          <w:rFonts w:ascii="ＭＳ ゴシック" w:eastAsia="ＭＳ ゴシック" w:hAnsi="ＭＳ ゴシック" w:hint="eastAsia"/>
          <w:bCs/>
          <w:sz w:val="22"/>
          <w:szCs w:val="22"/>
        </w:rPr>
        <w:t xml:space="preserve">　その際、個人レベルでの感染対策が社会における感染拡大防止にも大きく寄与することを含めて、行動変容に資する啓発を進めるとともに、冷静な対応を促すメッセージを発出するよう努める。</w:t>
      </w:r>
      <w:r w:rsidRPr="00AA4321">
        <w:rPr>
          <w:rFonts w:ascii="ＭＳ ゴシック" w:eastAsia="ＭＳ ゴシック" w:hAnsi="ＭＳ ゴシック"/>
          <w:bCs/>
          <w:sz w:val="22"/>
          <w:szCs w:val="22"/>
        </w:rPr>
        <w:br/>
      </w:r>
      <w:r w:rsidRPr="00AA4321">
        <w:rPr>
          <w:rFonts w:ascii="ＭＳ ゴシック" w:eastAsia="ＭＳ ゴシック" w:hAnsi="ＭＳ ゴシック" w:hint="eastAsia"/>
          <w:bCs/>
          <w:sz w:val="22"/>
          <w:szCs w:val="22"/>
        </w:rPr>
        <w:t xml:space="preserve">　また、町民等が必要な情報を入手できるよう、高齢者、こども、日本語能力が十分でない外国人、視覚や聴覚等が不自由な方等への適切な配慮をしつつ、理解しやすい内容や方法での情報提供・共有を行う。</w:t>
      </w:r>
    </w:p>
    <w:p w14:paraId="2712D3E8" w14:textId="77777777" w:rsidR="00B62777" w:rsidRPr="00AA4321" w:rsidRDefault="00B62777" w:rsidP="00DB58D7">
      <w:pPr>
        <w:jc w:val="both"/>
        <w:rPr>
          <w:rFonts w:ascii="ＭＳ ゴシック" w:eastAsia="ＭＳ ゴシック" w:hAnsi="ＭＳ ゴシック"/>
          <w:bCs/>
          <w:sz w:val="22"/>
          <w:szCs w:val="22"/>
        </w:rPr>
      </w:pPr>
    </w:p>
    <w:p w14:paraId="18583371" w14:textId="77777777" w:rsidR="00B62777" w:rsidRPr="00AA4321" w:rsidRDefault="00B62777" w:rsidP="00DB58D7">
      <w:pPr>
        <w:ind w:leftChars="473" w:left="1134" w:hanging="141"/>
        <w:jc w:val="both"/>
        <w:rPr>
          <w:rFonts w:ascii="ＭＳ ゴシック" w:eastAsia="ＭＳ ゴシック" w:hAnsi="ＭＳ ゴシック"/>
          <w:bCs/>
          <w:sz w:val="22"/>
          <w:szCs w:val="22"/>
        </w:rPr>
      </w:pPr>
      <w:r w:rsidRPr="00AA4321">
        <w:rPr>
          <w:rFonts w:ascii="ＭＳ ゴシック" w:eastAsia="ＭＳ ゴシック" w:hAnsi="ＭＳ ゴシック" w:hint="eastAsia"/>
          <w:bCs/>
          <w:sz w:val="22"/>
          <w:szCs w:val="22"/>
        </w:rPr>
        <w:t>イ）町は、町民等の情報収集の利便性向上のため、感染症対策や経済対策など町民等が求める情報等について、必要に応じて、町広報や町公式ホームページ等を活用して周知を図る。</w:t>
      </w:r>
    </w:p>
    <w:p w14:paraId="22621705" w14:textId="77777777" w:rsidR="00B62777" w:rsidRPr="00AA4321" w:rsidRDefault="00B62777" w:rsidP="00DB58D7">
      <w:pPr>
        <w:ind w:leftChars="473" w:left="1134" w:hanging="141"/>
        <w:jc w:val="both"/>
        <w:rPr>
          <w:rFonts w:ascii="ＭＳ ゴシック" w:eastAsia="ＭＳ ゴシック" w:hAnsi="ＭＳ ゴシック"/>
          <w:bCs/>
          <w:sz w:val="22"/>
          <w:szCs w:val="22"/>
        </w:rPr>
      </w:pPr>
      <w:r w:rsidRPr="00AA4321">
        <w:rPr>
          <w:rFonts w:ascii="ＭＳ ゴシック" w:eastAsia="ＭＳ ゴシック" w:hAnsi="ＭＳ ゴシック" w:hint="eastAsia"/>
          <w:bCs/>
          <w:sz w:val="22"/>
          <w:szCs w:val="22"/>
        </w:rPr>
        <w:t>ウ）町は、準備期にあらかじめ整理された情報提供・共有の在り方を踏まえ、迅速に情報提供・共有を行う。</w:t>
      </w:r>
    </w:p>
    <w:p w14:paraId="2819DD5B" w14:textId="77777777" w:rsidR="00B62777" w:rsidRPr="00F67D1B" w:rsidRDefault="00B62777" w:rsidP="00DB58D7">
      <w:pPr>
        <w:jc w:val="both"/>
        <w:rPr>
          <w:rFonts w:ascii="ＭＳ ゴシック" w:eastAsia="ＭＳ ゴシック" w:hAnsi="ＭＳ ゴシック"/>
          <w:bCs/>
          <w:sz w:val="24"/>
        </w:rPr>
      </w:pPr>
    </w:p>
    <w:p w14:paraId="034DAAED" w14:textId="77777777" w:rsidR="00B62777" w:rsidRDefault="00B62777" w:rsidP="00DB58D7">
      <w:pPr>
        <w:ind w:leftChars="338" w:left="849" w:hangingChars="58" w:hanging="139"/>
        <w:jc w:val="both"/>
        <w:rPr>
          <w:rFonts w:ascii="ＭＳ ゴシック" w:eastAsia="ＭＳ ゴシック" w:hAnsi="ＭＳ ゴシック"/>
          <w:b/>
          <w:bCs/>
          <w:sz w:val="24"/>
          <w:u w:val="single"/>
        </w:rPr>
      </w:pPr>
      <w:r>
        <w:rPr>
          <w:rFonts w:ascii="ＭＳ ゴシック" w:eastAsia="ＭＳ ゴシック" w:hAnsi="ＭＳ ゴシック" w:hint="eastAsia"/>
          <w:bCs/>
          <w:sz w:val="24"/>
          <w:u w:val="single"/>
        </w:rPr>
        <w:t>②</w:t>
      </w:r>
      <w:r w:rsidRPr="002227DB">
        <w:rPr>
          <w:rFonts w:ascii="ＭＳ ゴシック" w:eastAsia="ＭＳ ゴシック" w:hAnsi="ＭＳ ゴシック" w:hint="eastAsia"/>
          <w:bCs/>
          <w:sz w:val="24"/>
          <w:u w:val="single"/>
        </w:rPr>
        <w:t xml:space="preserve">　</w:t>
      </w:r>
      <w:r w:rsidRPr="00A37BDE">
        <w:rPr>
          <w:rFonts w:ascii="ＭＳ ゴシック" w:eastAsia="ＭＳ ゴシック" w:hAnsi="ＭＳ ゴシック" w:hint="eastAsia"/>
          <w:b/>
          <w:bCs/>
          <w:sz w:val="24"/>
          <w:u w:val="single"/>
        </w:rPr>
        <w:t>双方向のコミュニケーションの実施</w:t>
      </w:r>
    </w:p>
    <w:p w14:paraId="55A308C8" w14:textId="77777777" w:rsidR="00B62777" w:rsidRPr="003D7F64" w:rsidRDefault="00B62777" w:rsidP="00DB58D7">
      <w:pPr>
        <w:ind w:leftChars="473" w:left="1121" w:hangingChars="58" w:hanging="128"/>
        <w:jc w:val="both"/>
        <w:rPr>
          <w:rFonts w:ascii="ＭＳ ゴシック" w:eastAsia="ＭＳ ゴシック" w:hAnsi="ＭＳ ゴシック"/>
          <w:color w:val="EE0000"/>
          <w:sz w:val="22"/>
          <w:szCs w:val="22"/>
          <w:u w:val="single"/>
        </w:rPr>
      </w:pPr>
      <w:r w:rsidRPr="003D7F64">
        <w:rPr>
          <w:rFonts w:ascii="ＭＳ ゴシック" w:eastAsia="ＭＳ ゴシック" w:hAnsi="ＭＳ ゴシック" w:hint="eastAsia"/>
          <w:bCs/>
          <w:sz w:val="22"/>
          <w:szCs w:val="22"/>
        </w:rPr>
        <w:t>ア）町</w:t>
      </w:r>
      <w:r w:rsidRPr="003D7F64">
        <w:rPr>
          <w:rFonts w:ascii="ＭＳ ゴシック" w:eastAsia="ＭＳ ゴシック" w:hAnsi="ＭＳ ゴシック" w:hint="eastAsia"/>
          <w:sz w:val="22"/>
          <w:szCs w:val="22"/>
        </w:rPr>
        <w:t>は、感染症対策を円滑に進めていく上で、関係者等の理解や協力を得ることが重要であることから、一方向の情報提供だけでなく、コールセンターや窓口</w:t>
      </w:r>
      <w:r w:rsidRPr="003D7F64">
        <w:rPr>
          <w:rFonts w:ascii="ＭＳ ゴシック" w:eastAsia="ＭＳ ゴシック" w:hAnsi="ＭＳ ゴシック"/>
          <w:sz w:val="22"/>
          <w:szCs w:val="22"/>
        </w:rPr>
        <w:t>等</w:t>
      </w:r>
      <w:r w:rsidRPr="003D7F64">
        <w:rPr>
          <w:rFonts w:ascii="ＭＳ ゴシック" w:eastAsia="ＭＳ ゴシック" w:hAnsi="ＭＳ ゴシック" w:hint="eastAsia"/>
          <w:sz w:val="22"/>
          <w:szCs w:val="22"/>
        </w:rPr>
        <w:t>に寄せられた意見等の把握等を通じて、情報の受取手の反応や関心を把握し、可能な限り双方向のコミュニケーションに基づくリスクコミュニケーションを行うよう努める。</w:t>
      </w:r>
    </w:p>
    <w:p w14:paraId="6A94D3D2" w14:textId="77777777" w:rsidR="00B62777" w:rsidRPr="003D7F64" w:rsidRDefault="00B62777" w:rsidP="00DB58D7">
      <w:pPr>
        <w:ind w:leftChars="473" w:left="1135" w:hanging="142"/>
        <w:jc w:val="both"/>
        <w:rPr>
          <w:rFonts w:ascii="ＭＳ ゴシック" w:eastAsia="ＭＳ ゴシック" w:hAnsi="ＭＳ ゴシック"/>
          <w:color w:val="EE0000"/>
          <w:sz w:val="22"/>
          <w:szCs w:val="22"/>
        </w:rPr>
      </w:pPr>
      <w:r w:rsidRPr="003D7F64">
        <w:rPr>
          <w:rFonts w:ascii="ＭＳ ゴシック" w:eastAsia="ＭＳ ゴシック" w:hAnsi="ＭＳ ゴシック" w:hint="eastAsia"/>
          <w:sz w:val="22"/>
          <w:szCs w:val="22"/>
        </w:rPr>
        <w:t>イ）</w:t>
      </w:r>
      <w:r w:rsidRPr="003D7F64">
        <w:rPr>
          <w:rFonts w:ascii="ＭＳ ゴシック" w:eastAsia="ＭＳ ゴシック" w:hAnsi="ＭＳ ゴシック" w:hint="eastAsia"/>
          <w:bCs/>
          <w:sz w:val="22"/>
          <w:szCs w:val="22"/>
        </w:rPr>
        <w:t>町</w:t>
      </w:r>
      <w:r w:rsidRPr="003D7F64">
        <w:rPr>
          <w:rFonts w:ascii="ＭＳ ゴシック" w:eastAsia="ＭＳ ゴシック" w:hAnsi="ＭＳ ゴシック" w:hint="eastAsia"/>
          <w:sz w:val="22"/>
          <w:szCs w:val="22"/>
        </w:rPr>
        <w:t>は、国からコールセンター等の設置の要請を受けた場合、オンライン等により配布されるQ&amp;Aをもとに、コールセンター等を維持する。</w:t>
      </w:r>
    </w:p>
    <w:p w14:paraId="6A8F1719" w14:textId="77777777" w:rsidR="00B62777" w:rsidRDefault="00B62777" w:rsidP="00DB58D7">
      <w:pPr>
        <w:ind w:leftChars="405" w:left="850" w:firstLineChars="58" w:firstLine="139"/>
        <w:jc w:val="both"/>
        <w:rPr>
          <w:rFonts w:ascii="ＭＳ ゴシック" w:eastAsia="ＭＳ ゴシック" w:hAnsi="ＭＳ ゴシック"/>
          <w:color w:val="EE0000"/>
          <w:sz w:val="24"/>
        </w:rPr>
      </w:pPr>
    </w:p>
    <w:p w14:paraId="0E7604EF" w14:textId="77777777" w:rsidR="00B62777" w:rsidRDefault="00B62777" w:rsidP="00DB58D7">
      <w:pPr>
        <w:ind w:leftChars="338" w:left="849" w:hangingChars="58" w:hanging="139"/>
        <w:jc w:val="both"/>
        <w:rPr>
          <w:rFonts w:ascii="ＭＳ ゴシック" w:eastAsia="ＭＳ ゴシック" w:hAnsi="ＭＳ ゴシック"/>
          <w:b/>
          <w:bCs/>
          <w:sz w:val="24"/>
          <w:u w:val="single"/>
        </w:rPr>
      </w:pPr>
      <w:r>
        <w:rPr>
          <w:rFonts w:ascii="ＭＳ ゴシック" w:eastAsia="ＭＳ ゴシック" w:hAnsi="ＭＳ ゴシック" w:hint="eastAsia"/>
          <w:bCs/>
          <w:sz w:val="24"/>
          <w:u w:val="single"/>
        </w:rPr>
        <w:t>③</w:t>
      </w:r>
      <w:r w:rsidRPr="002227DB">
        <w:rPr>
          <w:rFonts w:ascii="ＭＳ ゴシック" w:eastAsia="ＭＳ ゴシック" w:hAnsi="ＭＳ ゴシック" w:hint="eastAsia"/>
          <w:bCs/>
          <w:sz w:val="24"/>
          <w:u w:val="single"/>
        </w:rPr>
        <w:t xml:space="preserve">　</w:t>
      </w:r>
      <w:r w:rsidRPr="00725F71">
        <w:rPr>
          <w:rFonts w:ascii="ＭＳ ゴシック" w:eastAsia="ＭＳ ゴシック" w:hAnsi="ＭＳ ゴシック"/>
          <w:b/>
          <w:bCs/>
          <w:sz w:val="24"/>
          <w:u w:val="single"/>
        </w:rPr>
        <w:t>偏見・差別等や偽・誤情報への対応</w:t>
      </w:r>
    </w:p>
    <w:p w14:paraId="60A7F90C" w14:textId="77777777" w:rsidR="00B62777" w:rsidRPr="003D7F64" w:rsidRDefault="00B62777" w:rsidP="00DB58D7">
      <w:pPr>
        <w:ind w:leftChars="473" w:left="993" w:firstLineChars="100" w:firstLine="220"/>
        <w:jc w:val="both"/>
        <w:rPr>
          <w:rFonts w:ascii="ＭＳ ゴシック" w:eastAsia="ＭＳ ゴシック" w:hAnsi="ＭＳ ゴシック"/>
          <w:sz w:val="22"/>
          <w:szCs w:val="22"/>
        </w:rPr>
      </w:pPr>
      <w:r w:rsidRPr="003D7F64">
        <w:rPr>
          <w:rFonts w:ascii="ＭＳ ゴシック" w:eastAsia="ＭＳ ゴシック" w:hAnsi="ＭＳ ゴシック" w:hint="eastAsia"/>
          <w:bCs/>
          <w:sz w:val="22"/>
          <w:szCs w:val="22"/>
        </w:rPr>
        <w:t>町</w:t>
      </w:r>
      <w:r w:rsidRPr="003D7F64">
        <w:rPr>
          <w:rFonts w:ascii="ＭＳ ゴシック" w:eastAsia="ＭＳ ゴシック" w:hAnsi="ＭＳ ゴシック" w:hint="eastAsia"/>
          <w:sz w:val="22"/>
          <w:szCs w:val="22"/>
        </w:rPr>
        <w:t>は、国や県と連携し、感染症は誰でも感染する可能性があるもので、感染者やその家族、所属機関、医療従事者等に対する偏見・差別等は、許されるものではなく、法的責任を伴い得ることや、患者が受診行動を控える等、感染症対策の妨げにもなること等について、その状況等を踏まえつつ、適切に情報提供･共有する｡あわせて､偏見･差別等に関する国､県､町､</w:t>
      </w:r>
      <w:r w:rsidRPr="003D7F64">
        <w:rPr>
          <w:rFonts w:ascii="ＭＳ ゴシック" w:eastAsia="ＭＳ ゴシック" w:hAnsi="ＭＳ ゴシック"/>
          <w:sz w:val="22"/>
          <w:szCs w:val="22"/>
        </w:rPr>
        <w:t>NPO等の</w:t>
      </w:r>
      <w:r w:rsidRPr="003D7F64">
        <w:rPr>
          <w:rFonts w:ascii="ＭＳ ゴシック" w:eastAsia="ＭＳ ゴシック" w:hAnsi="ＭＳ ゴシック" w:hint="eastAsia"/>
          <w:sz w:val="22"/>
          <w:szCs w:val="22"/>
        </w:rPr>
        <w:t>各種</w:t>
      </w:r>
      <w:r w:rsidRPr="003D7F64">
        <w:rPr>
          <w:rFonts w:ascii="ＭＳ ゴシック" w:eastAsia="ＭＳ ゴシック" w:hAnsi="ＭＳ ゴシック"/>
          <w:sz w:val="22"/>
          <w:szCs w:val="22"/>
        </w:rPr>
        <w:t>相談窓口に関する情報を整理し、</w:t>
      </w:r>
      <w:r w:rsidRPr="003D7F64">
        <w:rPr>
          <w:rFonts w:ascii="ＭＳ ゴシック" w:eastAsia="ＭＳ ゴシック" w:hAnsi="ＭＳ ゴシック" w:hint="eastAsia"/>
          <w:sz w:val="22"/>
          <w:szCs w:val="22"/>
        </w:rPr>
        <w:t>町</w:t>
      </w:r>
      <w:r w:rsidRPr="003D7F64">
        <w:rPr>
          <w:rFonts w:ascii="ＭＳ ゴシック" w:eastAsia="ＭＳ ゴシック" w:hAnsi="ＭＳ ゴシック"/>
          <w:sz w:val="22"/>
          <w:szCs w:val="22"/>
        </w:rPr>
        <w:t>民</w:t>
      </w:r>
      <w:r w:rsidRPr="003D7F64">
        <w:rPr>
          <w:rFonts w:ascii="ＭＳ ゴシック" w:eastAsia="ＭＳ ゴシック" w:hAnsi="ＭＳ ゴシック" w:hint="eastAsia"/>
          <w:sz w:val="22"/>
          <w:szCs w:val="22"/>
        </w:rPr>
        <w:t>等</w:t>
      </w:r>
      <w:r w:rsidRPr="003D7F64">
        <w:rPr>
          <w:rFonts w:ascii="ＭＳ ゴシック" w:eastAsia="ＭＳ ゴシック" w:hAnsi="ＭＳ ゴシック"/>
          <w:sz w:val="22"/>
          <w:szCs w:val="22"/>
        </w:rPr>
        <w:t>に周知</w:t>
      </w:r>
      <w:r w:rsidRPr="003D7F64">
        <w:rPr>
          <w:rFonts w:ascii="ＭＳ ゴシック" w:eastAsia="ＭＳ ゴシック" w:hAnsi="ＭＳ ゴシック" w:hint="eastAsia"/>
          <w:sz w:val="22"/>
          <w:szCs w:val="22"/>
        </w:rPr>
        <w:t>する｡</w:t>
      </w:r>
    </w:p>
    <w:p w14:paraId="270A325A" w14:textId="77777777" w:rsidR="00B62777" w:rsidRDefault="00B62777" w:rsidP="00DB58D7">
      <w:pPr>
        <w:ind w:leftChars="473" w:left="1134" w:hanging="141"/>
        <w:jc w:val="both"/>
        <w:rPr>
          <w:rFonts w:ascii="ＭＳ ゴシック" w:eastAsia="ＭＳ ゴシック" w:hAnsi="ＭＳ ゴシック"/>
          <w:sz w:val="24"/>
        </w:rPr>
      </w:pPr>
    </w:p>
    <w:p w14:paraId="4D3A7D3D" w14:textId="77777777" w:rsidR="00B62777" w:rsidRDefault="00B62777" w:rsidP="00DB58D7">
      <w:pPr>
        <w:ind w:leftChars="338" w:left="849" w:hangingChars="58" w:hanging="139"/>
        <w:jc w:val="both"/>
        <w:rPr>
          <w:rFonts w:ascii="ＭＳ ゴシック" w:eastAsia="ＭＳ ゴシック" w:hAnsi="ＭＳ ゴシック"/>
          <w:b/>
          <w:bCs/>
          <w:sz w:val="24"/>
          <w:u w:val="single"/>
        </w:rPr>
      </w:pPr>
      <w:r>
        <w:rPr>
          <w:rFonts w:ascii="ＭＳ ゴシック" w:eastAsia="ＭＳ ゴシック" w:hAnsi="ＭＳ ゴシック" w:hint="eastAsia"/>
          <w:bCs/>
          <w:sz w:val="24"/>
          <w:u w:val="single"/>
        </w:rPr>
        <w:t>④</w:t>
      </w:r>
      <w:r w:rsidRPr="002227DB">
        <w:rPr>
          <w:rFonts w:ascii="ＭＳ ゴシック" w:eastAsia="ＭＳ ゴシック" w:hAnsi="ＭＳ ゴシック" w:hint="eastAsia"/>
          <w:bCs/>
          <w:sz w:val="24"/>
          <w:u w:val="single"/>
        </w:rPr>
        <w:t xml:space="preserve">　</w:t>
      </w:r>
      <w:r w:rsidRPr="00514752">
        <w:rPr>
          <w:rFonts w:ascii="ＭＳ ゴシック" w:eastAsia="ＭＳ ゴシック" w:hAnsi="ＭＳ ゴシック" w:hint="eastAsia"/>
          <w:b/>
          <w:bCs/>
          <w:sz w:val="24"/>
          <w:u w:val="single"/>
        </w:rPr>
        <w:t>リスク評価に基づく方針の決定・見直し</w:t>
      </w:r>
    </w:p>
    <w:p w14:paraId="57E35F21" w14:textId="77777777" w:rsidR="00B62777" w:rsidRPr="003D7F64" w:rsidRDefault="00B62777" w:rsidP="00DB58D7">
      <w:pPr>
        <w:ind w:leftChars="473" w:left="993" w:firstLine="142"/>
        <w:jc w:val="both"/>
        <w:rPr>
          <w:rFonts w:ascii="ＭＳ ゴシック" w:eastAsia="ＭＳ ゴシック" w:hAnsi="ＭＳ ゴシック"/>
          <w:bCs/>
          <w:sz w:val="22"/>
          <w:szCs w:val="22"/>
        </w:rPr>
      </w:pPr>
      <w:r w:rsidRPr="003D7F64">
        <w:rPr>
          <w:rFonts w:ascii="ＭＳ ゴシック" w:eastAsia="ＭＳ ゴシック" w:hAnsi="ＭＳ ゴシック" w:hint="eastAsia"/>
          <w:bCs/>
          <w:sz w:val="22"/>
          <w:szCs w:val="22"/>
        </w:rPr>
        <w:t>病原体</w:t>
      </w:r>
      <w:r w:rsidRPr="003D7F64">
        <w:rPr>
          <w:rFonts w:ascii="ＭＳ ゴシック" w:eastAsia="ＭＳ ゴシック" w:hAnsi="ＭＳ ゴシック"/>
          <w:bCs/>
          <w:sz w:val="22"/>
          <w:szCs w:val="22"/>
        </w:rPr>
        <w:t>の</w:t>
      </w:r>
      <w:r w:rsidRPr="003D7F64">
        <w:rPr>
          <w:rFonts w:ascii="ＭＳ ゴシック" w:eastAsia="ＭＳ ゴシック" w:hAnsi="ＭＳ ゴシック" w:hint="eastAsia"/>
          <w:bCs/>
          <w:sz w:val="22"/>
          <w:szCs w:val="22"/>
        </w:rPr>
        <w:t>性状（病原性、感染性、薬剤感受性等）</w:t>
      </w:r>
      <w:r w:rsidRPr="003D7F64">
        <w:rPr>
          <w:rFonts w:ascii="ＭＳ ゴシック" w:eastAsia="ＭＳ ゴシック" w:hAnsi="ＭＳ ゴシック"/>
          <w:bCs/>
          <w:sz w:val="22"/>
          <w:szCs w:val="22"/>
        </w:rPr>
        <w:t>等が明らかになった状況に応じて、以下のとおり対応する。</w:t>
      </w:r>
    </w:p>
    <w:p w14:paraId="48C56A40" w14:textId="77777777" w:rsidR="00B62777" w:rsidRDefault="00B62777" w:rsidP="00DB58D7">
      <w:pPr>
        <w:ind w:leftChars="473" w:left="1132" w:hangingChars="58" w:hanging="139"/>
        <w:jc w:val="both"/>
        <w:rPr>
          <w:rFonts w:ascii="ＭＳ ゴシック" w:eastAsia="ＭＳ ゴシック" w:hAnsi="ＭＳ ゴシック"/>
          <w:bCs/>
          <w:sz w:val="24"/>
        </w:rPr>
      </w:pPr>
      <w:r w:rsidRPr="00A37BDE">
        <w:rPr>
          <w:rFonts w:ascii="ＭＳ ゴシック" w:eastAsia="ＭＳ ゴシック" w:hAnsi="ＭＳ ゴシック" w:hint="eastAsia"/>
          <w:bCs/>
          <w:sz w:val="24"/>
        </w:rPr>
        <w:t>ア）</w:t>
      </w:r>
      <w:r w:rsidRPr="00514752">
        <w:rPr>
          <w:rFonts w:ascii="ＭＳ ゴシック" w:eastAsia="ＭＳ ゴシック" w:hAnsi="ＭＳ ゴシック" w:hint="eastAsia"/>
          <w:b/>
          <w:bCs/>
          <w:sz w:val="24"/>
        </w:rPr>
        <w:t>封じ込めを念頭に</w:t>
      </w:r>
      <w:r w:rsidRPr="00514752">
        <w:rPr>
          <w:rFonts w:ascii="ＭＳ ゴシック" w:eastAsia="ＭＳ ゴシック" w:hAnsi="ＭＳ ゴシック"/>
          <w:b/>
          <w:bCs/>
          <w:sz w:val="24"/>
        </w:rPr>
        <w:t>対応する時期</w:t>
      </w:r>
    </w:p>
    <w:p w14:paraId="5889FD5A" w14:textId="77777777" w:rsidR="00B62777" w:rsidRDefault="00B62777" w:rsidP="00DB58D7">
      <w:pPr>
        <w:ind w:leftChars="540" w:left="1134" w:firstLineChars="118" w:firstLine="260"/>
        <w:jc w:val="both"/>
        <w:rPr>
          <w:rFonts w:ascii="ＭＳ ゴシック" w:eastAsia="ＭＳ ゴシック" w:hAnsi="ＭＳ ゴシック"/>
          <w:bCs/>
          <w:sz w:val="24"/>
        </w:rPr>
      </w:pPr>
      <w:r w:rsidRPr="003D7F64">
        <w:rPr>
          <w:rFonts w:ascii="ＭＳ ゴシック" w:eastAsia="ＭＳ ゴシック" w:hAnsi="ＭＳ ゴシック" w:hint="eastAsia"/>
          <w:bCs/>
          <w:sz w:val="22"/>
          <w:szCs w:val="22"/>
        </w:rPr>
        <w:t>国内での新型インフルエンザ等の発生の初期段階には、封じ込めを念頭に、感染拡大防止を徹底することが考えられる。その際、町民等の感染拡大防止措置に対する理解・協力を得るため、病原体の性状等について限られた知見しか把握</w:t>
      </w:r>
      <w:r w:rsidRPr="003D7F64">
        <w:rPr>
          <w:rFonts w:ascii="ＭＳ ゴシック" w:eastAsia="ＭＳ ゴシック" w:hAnsi="ＭＳ ゴシック"/>
          <w:bCs/>
          <w:sz w:val="22"/>
          <w:szCs w:val="22"/>
        </w:rPr>
        <w:t>し</w:t>
      </w:r>
      <w:r w:rsidRPr="003D7F64">
        <w:rPr>
          <w:rFonts w:ascii="ＭＳ ゴシック" w:eastAsia="ＭＳ ゴシック" w:hAnsi="ＭＳ ゴシック" w:hint="eastAsia"/>
          <w:bCs/>
          <w:sz w:val="22"/>
          <w:szCs w:val="22"/>
        </w:rPr>
        <w:t>ていない場合は、その旨を含め、政策判断の根拠を丁寧に説明する。また、町民等の不安が高まり、感染者等に対する偏見・差別等が助長される可能性があることから、町は、改めて、偏見・差別等が許されないことや感染症対策の妨げにもなること、また、個人レベルでの感染対策が社会における感染拡大防止にも大きく寄与すること、町民等に不要不急の外出や都道府県間の移動等の自粛が求められる際には、それらの行動制限が早期の感染拡大防止に必要なものであること、事業者においても速やかな感染拡大防止対策の取組が早期の感染拡大防止に必要であること等について、可能な限り科学的根拠等に基づいて分かりやすく説明を行う。</w:t>
      </w:r>
    </w:p>
    <w:p w14:paraId="40C9594F" w14:textId="77777777" w:rsidR="00B62777" w:rsidRDefault="00B62777" w:rsidP="00DB58D7">
      <w:pPr>
        <w:ind w:leftChars="540" w:left="1134" w:firstLineChars="118" w:firstLine="283"/>
        <w:jc w:val="both"/>
        <w:rPr>
          <w:rFonts w:ascii="ＭＳ ゴシック" w:eastAsia="ＭＳ ゴシック" w:hAnsi="ＭＳ ゴシック"/>
          <w:bCs/>
          <w:sz w:val="24"/>
        </w:rPr>
      </w:pPr>
    </w:p>
    <w:p w14:paraId="07740FF5" w14:textId="77777777" w:rsidR="00B62777" w:rsidRDefault="00B62777" w:rsidP="00DB58D7">
      <w:pPr>
        <w:ind w:leftChars="473" w:left="1132" w:hangingChars="58" w:hanging="139"/>
        <w:jc w:val="both"/>
        <w:rPr>
          <w:rFonts w:ascii="ＭＳ ゴシック" w:eastAsia="ＭＳ ゴシック" w:hAnsi="ＭＳ ゴシック"/>
          <w:bCs/>
          <w:sz w:val="24"/>
        </w:rPr>
      </w:pPr>
      <w:r>
        <w:rPr>
          <w:rFonts w:ascii="ＭＳ ゴシック" w:eastAsia="ＭＳ ゴシック" w:hAnsi="ＭＳ ゴシック" w:hint="eastAsia"/>
          <w:bCs/>
          <w:sz w:val="24"/>
        </w:rPr>
        <w:t>イ</w:t>
      </w:r>
      <w:r w:rsidRPr="00A37BDE">
        <w:rPr>
          <w:rFonts w:ascii="ＭＳ ゴシック" w:eastAsia="ＭＳ ゴシック" w:hAnsi="ＭＳ ゴシック" w:hint="eastAsia"/>
          <w:bCs/>
          <w:sz w:val="24"/>
        </w:rPr>
        <w:t>）</w:t>
      </w:r>
      <w:r w:rsidRPr="00B01E2D">
        <w:rPr>
          <w:rFonts w:ascii="ＭＳ ゴシック" w:eastAsia="ＭＳ ゴシック" w:hAnsi="ＭＳ ゴシック"/>
          <w:b/>
          <w:bCs/>
          <w:sz w:val="24"/>
        </w:rPr>
        <w:t>病原体の</w:t>
      </w:r>
      <w:r w:rsidRPr="00B01E2D">
        <w:rPr>
          <w:rFonts w:ascii="ＭＳ ゴシック" w:eastAsia="ＭＳ ゴシック" w:hAnsi="ＭＳ ゴシック" w:hint="eastAsia"/>
          <w:b/>
          <w:bCs/>
          <w:sz w:val="24"/>
        </w:rPr>
        <w:t>性状等に応じて対応する時期</w:t>
      </w:r>
    </w:p>
    <w:p w14:paraId="0A94DED5" w14:textId="77777777" w:rsidR="00B62777" w:rsidRPr="003D7F64" w:rsidRDefault="00B62777" w:rsidP="00DB58D7">
      <w:pPr>
        <w:ind w:leftChars="473" w:left="1121" w:hangingChars="58" w:hanging="128"/>
        <w:jc w:val="both"/>
        <w:rPr>
          <w:rFonts w:ascii="ＭＳ ゴシック" w:eastAsia="ＭＳ ゴシック" w:hAnsi="ＭＳ ゴシック"/>
          <w:bCs/>
          <w:sz w:val="22"/>
          <w:szCs w:val="22"/>
        </w:rPr>
      </w:pPr>
      <w:r w:rsidRPr="003D7F64">
        <w:rPr>
          <w:rFonts w:ascii="ＭＳ ゴシック" w:eastAsia="ＭＳ ゴシック" w:hAnsi="ＭＳ ゴシック" w:hint="eastAsia"/>
          <w:bCs/>
          <w:sz w:val="22"/>
          <w:szCs w:val="22"/>
        </w:rPr>
        <w:t>ａ．病原体の性状等を踏まえたリスク評価の大括りの分類に基づき、感染拡大防止措置等が見直されることが考えられる｡その際、町民等が適切に対応できるよう、その時点で把握</w:t>
      </w:r>
      <w:r w:rsidRPr="003D7F64">
        <w:rPr>
          <w:rFonts w:ascii="ＭＳ ゴシック" w:eastAsia="ＭＳ ゴシック" w:hAnsi="ＭＳ ゴシック"/>
          <w:bCs/>
          <w:sz w:val="22"/>
          <w:szCs w:val="22"/>
        </w:rPr>
        <w:t>し</w:t>
      </w:r>
      <w:r w:rsidRPr="003D7F64">
        <w:rPr>
          <w:rFonts w:ascii="ＭＳ ゴシック" w:eastAsia="ＭＳ ゴシック" w:hAnsi="ＭＳ ゴシック" w:hint="eastAsia"/>
          <w:bCs/>
          <w:sz w:val="22"/>
          <w:szCs w:val="22"/>
        </w:rPr>
        <w:t>ている科学的知見等に基づく感染拡大防止措置等について、従前からの変更点や変更理由等を含め、分かりやすく説明を行う｡</w:t>
      </w:r>
    </w:p>
    <w:p w14:paraId="0C354708" w14:textId="77777777" w:rsidR="00B62777" w:rsidRPr="003D7F64" w:rsidRDefault="00B62777" w:rsidP="00DB58D7">
      <w:pPr>
        <w:ind w:leftChars="473" w:left="1121" w:hangingChars="58" w:hanging="128"/>
        <w:jc w:val="both"/>
        <w:rPr>
          <w:rFonts w:ascii="ＭＳ ゴシック" w:eastAsia="ＭＳ ゴシック" w:hAnsi="ＭＳ ゴシック"/>
          <w:bCs/>
          <w:sz w:val="22"/>
          <w:szCs w:val="22"/>
        </w:rPr>
      </w:pPr>
      <w:r w:rsidRPr="003D7F64">
        <w:rPr>
          <w:rFonts w:ascii="ＭＳ ゴシック" w:eastAsia="ＭＳ ゴシック" w:hAnsi="ＭＳ ゴシック" w:hint="eastAsia"/>
          <w:bCs/>
          <w:sz w:val="22"/>
          <w:szCs w:val="22"/>
        </w:rPr>
        <w:t>ｂ．</w:t>
      </w:r>
      <w:r w:rsidRPr="003D7F64">
        <w:rPr>
          <w:rFonts w:ascii="ＭＳ ゴシック" w:eastAsia="ＭＳ ゴシック" w:hAnsi="ＭＳ ゴシック" w:hint="eastAsia"/>
          <w:sz w:val="22"/>
          <w:szCs w:val="22"/>
        </w:rPr>
        <w:t>病原体の性状等を踏まえたリスク評価や影響の大きい年齢層（こどもや若者、高齢者</w:t>
      </w:r>
      <w:r w:rsidRPr="003D7F64">
        <w:rPr>
          <w:rFonts w:ascii="ＭＳ ゴシック" w:eastAsia="ＭＳ ゴシック" w:hAnsi="ＭＳ ゴシック"/>
          <w:sz w:val="22"/>
          <w:szCs w:val="22"/>
        </w:rPr>
        <w:t>等が重症化しやすい</w:t>
      </w:r>
      <w:r w:rsidRPr="003D7F64">
        <w:rPr>
          <w:rFonts w:ascii="ＭＳ ゴシック" w:eastAsia="ＭＳ ゴシック" w:hAnsi="ＭＳ ゴシック" w:hint="eastAsia"/>
          <w:sz w:val="22"/>
          <w:szCs w:val="22"/>
        </w:rPr>
        <w:t>場合など）に応じて、特措法に基づく措置の強度や町民等への協力要請の方法が異なり得ることから、当該対策を実施する理由等について、可能な限り科学的根拠等に基づいて分かりやすく説明を行う。その際、特に影響の大きい年齢層に対し、重点的に、可能な限り双方向のリスクコミュニケーションを行いつつ、リスク情報とその見方の共有等を通じ、当該対策について、理解・協力を得る。</w:t>
      </w:r>
    </w:p>
    <w:p w14:paraId="72F2B37A" w14:textId="77777777" w:rsidR="00B62777" w:rsidRDefault="00B62777" w:rsidP="00DB58D7">
      <w:pPr>
        <w:ind w:leftChars="540" w:left="1134" w:firstLineChars="118" w:firstLine="283"/>
        <w:jc w:val="both"/>
        <w:rPr>
          <w:rFonts w:ascii="ＭＳ ゴシック" w:eastAsia="ＭＳ ゴシック" w:hAnsi="ＭＳ ゴシック"/>
          <w:bCs/>
          <w:sz w:val="24"/>
        </w:rPr>
      </w:pPr>
    </w:p>
    <w:p w14:paraId="63DC4AA7" w14:textId="77777777" w:rsidR="00B62777" w:rsidRDefault="00B62777" w:rsidP="00DB58D7">
      <w:pPr>
        <w:ind w:leftChars="473" w:left="1132" w:hangingChars="58" w:hanging="139"/>
        <w:jc w:val="both"/>
        <w:rPr>
          <w:rFonts w:ascii="ＭＳ ゴシック" w:eastAsia="ＭＳ ゴシック" w:hAnsi="ＭＳ ゴシック"/>
          <w:color w:val="EE0000"/>
          <w:sz w:val="24"/>
        </w:rPr>
      </w:pPr>
      <w:r>
        <w:rPr>
          <w:rFonts w:ascii="ＭＳ ゴシック" w:eastAsia="ＭＳ ゴシック" w:hAnsi="ＭＳ ゴシック" w:hint="eastAsia"/>
          <w:sz w:val="24"/>
        </w:rPr>
        <w:t>ウ）</w:t>
      </w:r>
      <w:r w:rsidRPr="00014074">
        <w:rPr>
          <w:rFonts w:ascii="ＭＳ ゴシック" w:eastAsia="ＭＳ ゴシック" w:hAnsi="ＭＳ ゴシック"/>
          <w:b/>
          <w:bCs/>
          <w:sz w:val="24"/>
        </w:rPr>
        <w:t>特措法によらない</w:t>
      </w:r>
      <w:r w:rsidRPr="00014074">
        <w:rPr>
          <w:rFonts w:ascii="ＭＳ ゴシック" w:eastAsia="ＭＳ ゴシック" w:hAnsi="ＭＳ ゴシック" w:hint="eastAsia"/>
          <w:b/>
          <w:bCs/>
          <w:sz w:val="24"/>
        </w:rPr>
        <w:t>基本的な感染症対策に移行する時期</w:t>
      </w:r>
    </w:p>
    <w:p w14:paraId="1528C1E9" w14:textId="77777777" w:rsidR="00B62777" w:rsidRPr="00EC3B98" w:rsidRDefault="00B62777" w:rsidP="00DB58D7">
      <w:pPr>
        <w:ind w:leftChars="540" w:left="1134" w:firstLineChars="118" w:firstLine="260"/>
        <w:jc w:val="both"/>
        <w:rPr>
          <w:rFonts w:ascii="ＭＳ ゴシック" w:eastAsia="ＭＳ ゴシック" w:hAnsi="ＭＳ ゴシック"/>
          <w:bCs/>
          <w:sz w:val="22"/>
          <w:szCs w:val="22"/>
        </w:rPr>
      </w:pPr>
      <w:r w:rsidRPr="00EC3B98">
        <w:rPr>
          <w:rFonts w:ascii="ＭＳ ゴシック" w:eastAsia="ＭＳ ゴシック" w:hAnsi="ＭＳ ゴシック" w:hint="eastAsia"/>
          <w:bCs/>
          <w:sz w:val="22"/>
          <w:szCs w:val="22"/>
        </w:rPr>
        <w:t>ワクチン等により免疫の獲得が進むこと、病原体の変異により病原性や感染性等が低下すること及び新型インフルエンザ等への対応力が一定水準を上回ることにより、特措法によらない基本的な感染症対策へと移行していく段階では、平時への移行に伴い留意すべき点（医療提供体制や感染対策の見直し等）について、丁寧に情報提供・共有を行う。また、個人の判断に委ねる感染症対策に移行することに不安を感じる層がいることが考えられるため、可能な限り双方向のリスクコミュニケーションを行いつつ、リスク情報とその見方の共有等を通じ、当該対策について、理解・協力を得る。また、順次、広報体制の縮小等を行う。</w:t>
      </w:r>
    </w:p>
    <w:p w14:paraId="57A3C7EF" w14:textId="77777777" w:rsidR="00B62777" w:rsidRDefault="00B62777" w:rsidP="00DB58D7">
      <w:pPr>
        <w:ind w:leftChars="540" w:left="1134" w:firstLineChars="118" w:firstLine="283"/>
        <w:jc w:val="both"/>
        <w:rPr>
          <w:rFonts w:ascii="ＭＳ ゴシック" w:eastAsia="ＭＳ ゴシック" w:hAnsi="ＭＳ ゴシック"/>
          <w:bCs/>
          <w:sz w:val="24"/>
        </w:rPr>
      </w:pPr>
    </w:p>
    <w:p w14:paraId="4139EFD2" w14:textId="77777777" w:rsidR="00B62777" w:rsidRDefault="00B62777" w:rsidP="00DB58D7">
      <w:pPr>
        <w:ind w:leftChars="540" w:left="1134" w:firstLineChars="118" w:firstLine="283"/>
        <w:jc w:val="both"/>
        <w:rPr>
          <w:rFonts w:ascii="ＭＳ ゴシック" w:eastAsia="ＭＳ ゴシック" w:hAnsi="ＭＳ ゴシック"/>
          <w:bCs/>
          <w:sz w:val="24"/>
        </w:rPr>
      </w:pPr>
    </w:p>
    <w:p w14:paraId="66B21684" w14:textId="77777777" w:rsidR="00B62777" w:rsidRDefault="00B62777" w:rsidP="00514752">
      <w:pPr>
        <w:ind w:leftChars="473" w:left="993" w:firstLine="142"/>
        <w:rPr>
          <w:rFonts w:ascii="ＭＳ ゴシック" w:eastAsia="ＭＳ ゴシック" w:hAnsi="ＭＳ ゴシック"/>
          <w:color w:val="EE0000"/>
          <w:sz w:val="24"/>
        </w:rPr>
      </w:pPr>
    </w:p>
    <w:p w14:paraId="689472D8" w14:textId="77777777" w:rsidR="000B095B" w:rsidRDefault="000B095B" w:rsidP="00514752">
      <w:pPr>
        <w:ind w:leftChars="473" w:left="993" w:firstLine="142"/>
        <w:rPr>
          <w:rFonts w:ascii="ＭＳ ゴシック" w:eastAsia="ＭＳ ゴシック" w:hAnsi="ＭＳ ゴシック"/>
          <w:color w:val="EE0000"/>
          <w:sz w:val="24"/>
        </w:rPr>
      </w:pPr>
    </w:p>
    <w:p w14:paraId="79729E79" w14:textId="77777777" w:rsidR="000B095B" w:rsidRDefault="000B095B" w:rsidP="00514752">
      <w:pPr>
        <w:ind w:leftChars="473" w:left="993" w:firstLine="142"/>
        <w:rPr>
          <w:rFonts w:ascii="ＭＳ ゴシック" w:eastAsia="ＭＳ ゴシック" w:hAnsi="ＭＳ ゴシック"/>
          <w:color w:val="EE0000"/>
          <w:sz w:val="24"/>
        </w:rPr>
      </w:pPr>
    </w:p>
    <w:p w14:paraId="6DB999BE" w14:textId="77777777" w:rsidR="000B095B" w:rsidRDefault="000B095B" w:rsidP="00514752">
      <w:pPr>
        <w:ind w:leftChars="473" w:left="993" w:firstLine="142"/>
        <w:rPr>
          <w:rFonts w:ascii="ＭＳ ゴシック" w:eastAsia="ＭＳ ゴシック" w:hAnsi="ＭＳ ゴシック"/>
          <w:color w:val="EE0000"/>
          <w:sz w:val="24"/>
        </w:rPr>
      </w:pPr>
    </w:p>
    <w:p w14:paraId="73A845F3" w14:textId="77777777" w:rsidR="000B095B" w:rsidRDefault="000B095B" w:rsidP="00514752">
      <w:pPr>
        <w:ind w:leftChars="473" w:left="993" w:firstLine="142"/>
        <w:rPr>
          <w:rFonts w:ascii="ＭＳ ゴシック" w:eastAsia="ＭＳ ゴシック" w:hAnsi="ＭＳ ゴシック"/>
          <w:color w:val="EE0000"/>
          <w:sz w:val="24"/>
        </w:rPr>
      </w:pPr>
    </w:p>
    <w:p w14:paraId="5806022F" w14:textId="77777777" w:rsidR="000B095B" w:rsidRDefault="000B095B" w:rsidP="00514752">
      <w:pPr>
        <w:ind w:leftChars="473" w:left="993" w:firstLine="142"/>
        <w:rPr>
          <w:rFonts w:ascii="ＭＳ ゴシック" w:eastAsia="ＭＳ ゴシック" w:hAnsi="ＭＳ ゴシック"/>
          <w:color w:val="EE0000"/>
          <w:sz w:val="24"/>
        </w:rPr>
      </w:pPr>
    </w:p>
    <w:p w14:paraId="7119D5AB" w14:textId="77777777" w:rsidR="000B095B" w:rsidRDefault="000B095B" w:rsidP="00514752">
      <w:pPr>
        <w:ind w:leftChars="473" w:left="993" w:firstLine="142"/>
        <w:rPr>
          <w:rFonts w:ascii="ＭＳ ゴシック" w:eastAsia="ＭＳ ゴシック" w:hAnsi="ＭＳ ゴシック"/>
          <w:color w:val="EE0000"/>
          <w:sz w:val="24"/>
        </w:rPr>
      </w:pPr>
    </w:p>
    <w:p w14:paraId="79D013EB" w14:textId="77777777" w:rsidR="000B095B" w:rsidRDefault="000B095B" w:rsidP="00514752">
      <w:pPr>
        <w:ind w:leftChars="473" w:left="993" w:firstLine="142"/>
        <w:rPr>
          <w:rFonts w:ascii="ＭＳ ゴシック" w:eastAsia="ＭＳ ゴシック" w:hAnsi="ＭＳ ゴシック"/>
          <w:color w:val="EE0000"/>
          <w:sz w:val="24"/>
        </w:rPr>
      </w:pPr>
    </w:p>
    <w:p w14:paraId="147010FB" w14:textId="77777777" w:rsidR="000B095B" w:rsidRDefault="000B095B" w:rsidP="00514752">
      <w:pPr>
        <w:ind w:leftChars="473" w:left="993" w:firstLine="142"/>
        <w:rPr>
          <w:rFonts w:ascii="ＭＳ ゴシック" w:eastAsia="ＭＳ ゴシック" w:hAnsi="ＭＳ ゴシック"/>
          <w:color w:val="EE0000"/>
          <w:sz w:val="24"/>
        </w:rPr>
      </w:pPr>
    </w:p>
    <w:p w14:paraId="2DB4D293" w14:textId="77777777" w:rsidR="000B095B" w:rsidRDefault="000B095B" w:rsidP="00514752">
      <w:pPr>
        <w:ind w:leftChars="473" w:left="993" w:firstLine="142"/>
        <w:rPr>
          <w:rFonts w:ascii="ＭＳ ゴシック" w:eastAsia="ＭＳ ゴシック" w:hAnsi="ＭＳ ゴシック"/>
          <w:color w:val="EE0000"/>
          <w:sz w:val="24"/>
        </w:rPr>
      </w:pPr>
    </w:p>
    <w:p w14:paraId="49E33D7A" w14:textId="77777777" w:rsidR="007513CF" w:rsidRDefault="007513CF" w:rsidP="00514752">
      <w:pPr>
        <w:ind w:leftChars="473" w:left="993" w:firstLine="142"/>
        <w:rPr>
          <w:rFonts w:ascii="ＭＳ ゴシック" w:eastAsia="ＭＳ ゴシック" w:hAnsi="ＭＳ ゴシック"/>
          <w:color w:val="EE0000"/>
          <w:sz w:val="24"/>
        </w:rPr>
      </w:pPr>
    </w:p>
    <w:p w14:paraId="2F465410" w14:textId="77777777" w:rsidR="007513CF" w:rsidRDefault="007513CF" w:rsidP="00514752">
      <w:pPr>
        <w:ind w:leftChars="473" w:left="993" w:firstLine="142"/>
        <w:rPr>
          <w:rFonts w:ascii="ＭＳ ゴシック" w:eastAsia="ＭＳ ゴシック" w:hAnsi="ＭＳ ゴシック"/>
          <w:color w:val="EE0000"/>
          <w:sz w:val="24"/>
        </w:rPr>
      </w:pPr>
    </w:p>
    <w:p w14:paraId="765670CA" w14:textId="77777777" w:rsidR="007513CF" w:rsidRDefault="007513CF" w:rsidP="00514752">
      <w:pPr>
        <w:ind w:leftChars="473" w:left="993" w:firstLine="142"/>
        <w:rPr>
          <w:rFonts w:ascii="ＭＳ ゴシック" w:eastAsia="ＭＳ ゴシック" w:hAnsi="ＭＳ ゴシック"/>
          <w:color w:val="EE0000"/>
          <w:sz w:val="24"/>
        </w:rPr>
      </w:pPr>
    </w:p>
    <w:p w14:paraId="3205B3E6" w14:textId="77777777" w:rsidR="000B095B" w:rsidRDefault="000B095B" w:rsidP="00514752">
      <w:pPr>
        <w:ind w:leftChars="473" w:left="993" w:firstLine="142"/>
        <w:rPr>
          <w:rFonts w:ascii="ＭＳ ゴシック" w:eastAsia="ＭＳ ゴシック" w:hAnsi="ＭＳ ゴシック"/>
          <w:color w:val="EE0000"/>
          <w:sz w:val="24"/>
        </w:rPr>
      </w:pPr>
    </w:p>
    <w:p w14:paraId="071BAD16" w14:textId="77777777" w:rsidR="000B095B" w:rsidRDefault="000B095B" w:rsidP="00514752">
      <w:pPr>
        <w:ind w:leftChars="473" w:left="993" w:firstLine="142"/>
        <w:rPr>
          <w:rFonts w:ascii="ＭＳ ゴシック" w:eastAsia="ＭＳ ゴシック" w:hAnsi="ＭＳ ゴシック"/>
          <w:color w:val="EE0000"/>
          <w:sz w:val="24"/>
        </w:rPr>
      </w:pPr>
    </w:p>
    <w:p w14:paraId="67309A45" w14:textId="77777777" w:rsidR="000B095B" w:rsidRDefault="000B095B" w:rsidP="00514752">
      <w:pPr>
        <w:ind w:leftChars="473" w:left="993" w:firstLine="142"/>
        <w:rPr>
          <w:rFonts w:ascii="ＭＳ ゴシック" w:eastAsia="ＭＳ ゴシック" w:hAnsi="ＭＳ ゴシック"/>
          <w:color w:val="EE0000"/>
          <w:sz w:val="24"/>
        </w:rPr>
      </w:pPr>
    </w:p>
    <w:p w14:paraId="78FE9538" w14:textId="77777777" w:rsidR="005277B6" w:rsidRDefault="005277B6" w:rsidP="00514752">
      <w:pPr>
        <w:ind w:leftChars="473" w:left="993" w:firstLine="142"/>
        <w:rPr>
          <w:rFonts w:ascii="ＭＳ ゴシック" w:eastAsia="ＭＳ ゴシック" w:hAnsi="ＭＳ ゴシック"/>
          <w:color w:val="EE0000"/>
          <w:sz w:val="24"/>
        </w:rPr>
      </w:pPr>
    </w:p>
    <w:p w14:paraId="3584D72E" w14:textId="77777777" w:rsidR="000B095B" w:rsidRPr="00514752" w:rsidRDefault="000B095B" w:rsidP="00514752">
      <w:pPr>
        <w:ind w:leftChars="473" w:left="993" w:firstLine="142"/>
        <w:rPr>
          <w:rFonts w:ascii="ＭＳ ゴシック" w:eastAsia="ＭＳ ゴシック" w:hAnsi="ＭＳ ゴシック"/>
          <w:color w:val="EE0000"/>
          <w:sz w:val="24"/>
        </w:rPr>
      </w:pPr>
    </w:p>
    <w:p w14:paraId="243ADEAB" w14:textId="77777777" w:rsidR="00B62777" w:rsidRPr="00B0612D" w:rsidRDefault="00B62777" w:rsidP="00B0612D">
      <w:pPr>
        <w:ind w:leftChars="208" w:left="2076" w:hangingChars="583" w:hanging="1639"/>
        <w:rPr>
          <w:rFonts w:ascii="ＭＳ ゴシック" w:eastAsia="ＭＳ ゴシック" w:hAnsi="ＭＳ ゴシック"/>
          <w:b/>
          <w:bCs/>
          <w:sz w:val="28"/>
          <w:szCs w:val="28"/>
          <w:shd w:val="pct15" w:color="auto" w:fill="FFFFFF"/>
        </w:rPr>
      </w:pPr>
      <w:r>
        <w:rPr>
          <w:rFonts w:ascii="ＭＳ ゴシック" w:eastAsia="ＭＳ ゴシック" w:hAnsi="ＭＳ ゴシック" w:hint="eastAsia"/>
          <w:b/>
          <w:bCs/>
          <w:sz w:val="28"/>
          <w:szCs w:val="28"/>
          <w:shd w:val="pct15" w:color="auto" w:fill="FFFFFF"/>
        </w:rPr>
        <w:t>Ⅲ</w:t>
      </w:r>
      <w:r w:rsidRPr="00B0612D">
        <w:rPr>
          <w:rFonts w:ascii="ＭＳ ゴシック" w:eastAsia="ＭＳ ゴシック" w:hAnsi="ＭＳ ゴシック" w:hint="eastAsia"/>
          <w:b/>
          <w:bCs/>
          <w:sz w:val="28"/>
          <w:szCs w:val="28"/>
          <w:shd w:val="pct15" w:color="auto" w:fill="FFFFFF"/>
        </w:rPr>
        <w:t>.</w:t>
      </w:r>
      <w:r>
        <w:rPr>
          <w:rFonts w:ascii="ＭＳ ゴシック" w:eastAsia="ＭＳ ゴシック" w:hAnsi="ＭＳ ゴシック" w:hint="eastAsia"/>
          <w:b/>
          <w:bCs/>
          <w:sz w:val="28"/>
          <w:szCs w:val="28"/>
          <w:shd w:val="pct15" w:color="auto" w:fill="FFFFFF"/>
        </w:rPr>
        <w:t>まん延防止</w:t>
      </w:r>
    </w:p>
    <w:p w14:paraId="017D19F8" w14:textId="77777777" w:rsidR="00B62777" w:rsidRPr="00B0612D" w:rsidRDefault="00B62777" w:rsidP="00B0612D">
      <w:pPr>
        <w:ind w:leftChars="208" w:left="1836" w:hangingChars="583" w:hanging="1399"/>
        <w:rPr>
          <w:rFonts w:ascii="ＭＳ ゴシック" w:eastAsia="ＭＳ ゴシック" w:hAnsi="ＭＳ ゴシック"/>
          <w:sz w:val="24"/>
        </w:rPr>
      </w:pPr>
      <w:r w:rsidRPr="00B0612D">
        <w:rPr>
          <w:rFonts w:ascii="ＭＳ ゴシック" w:eastAsia="ＭＳ ゴシック" w:hAnsi="ＭＳ ゴシック" w:hint="eastAsia"/>
          <w:sz w:val="24"/>
        </w:rPr>
        <w:t xml:space="preserve">　</w:t>
      </w:r>
    </w:p>
    <w:p w14:paraId="3759FC63" w14:textId="646A0CF9" w:rsidR="00B62777" w:rsidRPr="00B0612D" w:rsidRDefault="00B62777" w:rsidP="00B0612D">
      <w:pPr>
        <w:ind w:leftChars="208" w:left="1842" w:hangingChars="583" w:hanging="1405"/>
        <w:rPr>
          <w:rFonts w:ascii="ＭＳ ゴシック" w:eastAsia="ＭＳ ゴシック" w:hAnsi="ＭＳ ゴシック"/>
          <w:b/>
          <w:bCs/>
          <w:sz w:val="24"/>
          <w:u w:val="single"/>
        </w:rPr>
      </w:pPr>
      <w:r w:rsidRPr="00B0612D">
        <w:rPr>
          <w:rFonts w:ascii="ＭＳ ゴシック" w:eastAsia="ＭＳ ゴシック" w:hAnsi="ＭＳ ゴシック" w:hint="eastAsia"/>
          <w:b/>
          <w:bCs/>
          <w:sz w:val="24"/>
          <w:u w:val="single"/>
        </w:rPr>
        <w:t xml:space="preserve">　１　準備期</w:t>
      </w:r>
    </w:p>
    <w:p w14:paraId="12342BC6" w14:textId="77777777" w:rsidR="00B62777" w:rsidRPr="00111A12" w:rsidRDefault="00B62777" w:rsidP="00111A12">
      <w:pPr>
        <w:ind w:leftChars="67" w:left="141" w:firstLineChars="128" w:firstLine="308"/>
        <w:rPr>
          <w:rFonts w:ascii="ＭＳ ゴシック" w:eastAsia="ＭＳ ゴシック" w:hAnsi="ＭＳ ゴシック"/>
          <w:b/>
          <w:bCs/>
          <w:color w:val="FFFFFF" w:themeColor="background1"/>
          <w:sz w:val="24"/>
          <w:highlight w:val="black"/>
        </w:rPr>
      </w:pPr>
      <w:r w:rsidRPr="00111A12">
        <w:rPr>
          <w:rFonts w:ascii="ＭＳ ゴシック" w:eastAsia="ＭＳ ゴシック" w:hAnsi="ＭＳ ゴシック" w:hint="eastAsia"/>
          <w:b/>
          <w:bCs/>
          <w:color w:val="FFFFFF" w:themeColor="background1"/>
          <w:sz w:val="24"/>
          <w:highlight w:val="black"/>
        </w:rPr>
        <w:t>（</w:t>
      </w:r>
      <w:r>
        <w:rPr>
          <w:rFonts w:ascii="ＭＳ ゴシック" w:eastAsia="ＭＳ ゴシック" w:hAnsi="ＭＳ ゴシック" w:hint="eastAsia"/>
          <w:b/>
          <w:bCs/>
          <w:color w:val="FFFFFF" w:themeColor="background1"/>
          <w:sz w:val="24"/>
          <w:highlight w:val="black"/>
        </w:rPr>
        <w:t>1</w:t>
      </w:r>
      <w:r w:rsidRPr="00111A12">
        <w:rPr>
          <w:rFonts w:ascii="ＭＳ ゴシック" w:eastAsia="ＭＳ ゴシック" w:hAnsi="ＭＳ ゴシック" w:hint="eastAsia"/>
          <w:b/>
          <w:bCs/>
          <w:color w:val="FFFFFF" w:themeColor="background1"/>
          <w:sz w:val="24"/>
          <w:highlight w:val="black"/>
        </w:rPr>
        <w:t>）目的</w:t>
      </w:r>
    </w:p>
    <w:p w14:paraId="768006A5" w14:textId="77777777" w:rsidR="00B62777" w:rsidRPr="006F05C6" w:rsidRDefault="00B62777" w:rsidP="00DB58D7">
      <w:pPr>
        <w:ind w:leftChars="202" w:left="424" w:firstLineChars="98" w:firstLine="216"/>
        <w:jc w:val="both"/>
        <w:rPr>
          <w:rFonts w:ascii="ＭＳ ゴシック" w:eastAsia="ＭＳ ゴシック" w:hAnsi="ＭＳ ゴシック"/>
          <w:color w:val="000000" w:themeColor="text1"/>
          <w:sz w:val="22"/>
          <w:szCs w:val="22"/>
        </w:rPr>
      </w:pPr>
      <w:r w:rsidRPr="006F05C6">
        <w:rPr>
          <w:rFonts w:ascii="ＭＳ ゴシック" w:eastAsia="ＭＳ ゴシック" w:hAnsi="ＭＳ ゴシック" w:hint="eastAsia"/>
          <w:color w:val="000000" w:themeColor="text1"/>
          <w:sz w:val="22"/>
          <w:szCs w:val="22"/>
        </w:rPr>
        <w:t>新型インフルエンザ等の発生時に、確保された医療提供体制で対応できるレベルに感染拡大のスピードやピークを抑制することで、町民の生命及び健康を保護する。</w:t>
      </w:r>
    </w:p>
    <w:p w14:paraId="288BDF3B" w14:textId="77777777" w:rsidR="00B62777" w:rsidRPr="006F05C6" w:rsidRDefault="00B62777" w:rsidP="00DB58D7">
      <w:pPr>
        <w:ind w:leftChars="202" w:left="424" w:firstLineChars="98" w:firstLine="216"/>
        <w:jc w:val="both"/>
        <w:rPr>
          <w:rFonts w:ascii="ＭＳ ゴシック" w:eastAsia="ＭＳ ゴシック" w:hAnsi="ＭＳ ゴシック"/>
          <w:b/>
          <w:bCs/>
          <w:sz w:val="22"/>
          <w:szCs w:val="22"/>
        </w:rPr>
      </w:pPr>
      <w:r w:rsidRPr="006F05C6">
        <w:rPr>
          <w:rFonts w:ascii="ＭＳ ゴシック" w:eastAsia="ＭＳ ゴシック" w:hAnsi="ＭＳ ゴシック" w:hint="eastAsia"/>
          <w:color w:val="000000" w:themeColor="text1"/>
          <w:sz w:val="22"/>
          <w:szCs w:val="22"/>
        </w:rPr>
        <w:t>また、有事におけるまん延防止対策への協力を得るとともに、まん延防止対策による社会的影響を緩和するため、町民や事業者の理解促進に取り組む。</w:t>
      </w:r>
    </w:p>
    <w:p w14:paraId="18FF9481" w14:textId="77777777" w:rsidR="00B62777" w:rsidRDefault="00B62777" w:rsidP="005B2AB6">
      <w:pPr>
        <w:tabs>
          <w:tab w:val="left" w:pos="1188"/>
        </w:tabs>
        <w:ind w:leftChars="67" w:left="141" w:firstLineChars="128" w:firstLine="308"/>
        <w:rPr>
          <w:rFonts w:ascii="ＭＳ ゴシック" w:eastAsia="ＭＳ ゴシック" w:hAnsi="ＭＳ ゴシック"/>
          <w:b/>
          <w:bCs/>
          <w:sz w:val="24"/>
        </w:rPr>
      </w:pPr>
      <w:r w:rsidRPr="002569B7">
        <w:rPr>
          <w:rFonts w:ascii="ＭＳ ゴシック" w:eastAsia="ＭＳ ゴシック" w:hAnsi="ＭＳ ゴシック" w:hint="eastAsia"/>
          <w:b/>
          <w:bCs/>
          <w:sz w:val="24"/>
        </w:rPr>
        <w:t xml:space="preserve">　</w:t>
      </w:r>
      <w:r>
        <w:rPr>
          <w:rFonts w:ascii="ＭＳ ゴシック" w:eastAsia="ＭＳ ゴシック" w:hAnsi="ＭＳ ゴシック"/>
          <w:b/>
          <w:bCs/>
          <w:sz w:val="24"/>
        </w:rPr>
        <w:tab/>
      </w:r>
    </w:p>
    <w:p w14:paraId="1FF0E9F0" w14:textId="77777777" w:rsidR="00B62777" w:rsidRDefault="00B62777" w:rsidP="005B2AB6">
      <w:pPr>
        <w:tabs>
          <w:tab w:val="left" w:pos="1188"/>
        </w:tabs>
        <w:ind w:leftChars="67" w:left="141" w:firstLineChars="128" w:firstLine="308"/>
        <w:rPr>
          <w:rFonts w:ascii="ＭＳ ゴシック" w:eastAsia="ＭＳ ゴシック" w:hAnsi="ＭＳ ゴシック"/>
          <w:b/>
          <w:bCs/>
          <w:sz w:val="24"/>
        </w:rPr>
      </w:pPr>
      <w:r>
        <w:rPr>
          <w:rFonts w:ascii="ＭＳ ゴシック" w:eastAsia="ＭＳ ゴシック" w:hAnsi="ＭＳ ゴシック" w:hint="eastAsia"/>
          <w:b/>
          <w:bCs/>
          <w:sz w:val="24"/>
        </w:rPr>
        <w:t>【対策のイメージ】</w:t>
      </w:r>
    </w:p>
    <w:p w14:paraId="784B6431" w14:textId="77777777" w:rsidR="00B62777" w:rsidRDefault="00B62777" w:rsidP="005B2AB6">
      <w:pPr>
        <w:tabs>
          <w:tab w:val="left" w:pos="1188"/>
        </w:tabs>
        <w:ind w:leftChars="67" w:left="141" w:firstLineChars="128" w:firstLine="308"/>
        <w:rPr>
          <w:rFonts w:ascii="ＭＳ ゴシック" w:eastAsia="ＭＳ ゴシック" w:hAnsi="ＭＳ ゴシック"/>
          <w:b/>
          <w:bCs/>
          <w:sz w:val="24"/>
        </w:rPr>
      </w:pPr>
      <w:r>
        <w:rPr>
          <w:rFonts w:ascii="ＭＳ ゴシック" w:eastAsia="ＭＳ ゴシック" w:hAnsi="ＭＳ ゴシック"/>
          <w:b/>
          <w:bCs/>
          <w:noProof/>
          <w:sz w:val="24"/>
        </w:rPr>
        <mc:AlternateContent>
          <mc:Choice Requires="wps">
            <w:drawing>
              <wp:anchor distT="0" distB="0" distL="114300" distR="114300" simplePos="0" relativeHeight="251660288" behindDoc="0" locked="0" layoutInCell="1" allowOverlap="1" wp14:anchorId="61942B45" wp14:editId="0C4CD7ED">
                <wp:simplePos x="0" y="0"/>
                <wp:positionH relativeFrom="column">
                  <wp:posOffset>158750</wp:posOffset>
                </wp:positionH>
                <wp:positionV relativeFrom="paragraph">
                  <wp:posOffset>146685</wp:posOffset>
                </wp:positionV>
                <wp:extent cx="3573780" cy="358140"/>
                <wp:effectExtent l="0" t="0" r="26670" b="22860"/>
                <wp:wrapNone/>
                <wp:docPr id="1789716526" name="正方形/長方形 2"/>
                <wp:cNvGraphicFramePr/>
                <a:graphic xmlns:a="http://schemas.openxmlformats.org/drawingml/2006/main">
                  <a:graphicData uri="http://schemas.microsoft.com/office/word/2010/wordprocessingShape">
                    <wps:wsp>
                      <wps:cNvSpPr/>
                      <wps:spPr>
                        <a:xfrm>
                          <a:off x="0" y="0"/>
                          <a:ext cx="3573780" cy="3581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4F021C5" w14:textId="77777777" w:rsidR="00B62777" w:rsidRPr="00993F82" w:rsidRDefault="00B62777" w:rsidP="00A10BD3">
                            <w:pPr>
                              <w:jc w:val="center"/>
                              <w:rPr>
                                <w:b/>
                                <w:bCs/>
                                <w:sz w:val="22"/>
                                <w:szCs w:val="22"/>
                              </w:rPr>
                            </w:pPr>
                            <w:r w:rsidRPr="00993F82">
                              <w:rPr>
                                <w:rFonts w:hint="eastAsia"/>
                                <w:b/>
                                <w:bCs/>
                                <w:sz w:val="22"/>
                                <w:szCs w:val="22"/>
                              </w:rPr>
                              <w:t>目的（総論Ⅰ　新型インフルエンザ等対策の目的参照）</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942B45" id="正方形/長方形 2" o:spid="_x0000_s1026" style="position:absolute;left:0;text-align:left;margin-left:12.5pt;margin-top:11.55pt;width:281.4pt;height:2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" fillcolor="#156082 [3204]" strokecolor="#030e13 [484]" strokeweight="1pt">
                <v:textbox inset="0,0,0,0">
                  <w:txbxContent>
                    <w:p w14:paraId="14F021C5" w14:textId="77777777" w:rsidR="00B62777" w:rsidRPr="00993F82" w:rsidRDefault="00B62777" w:rsidP="00A10BD3">
                      <w:pPr>
                        <w:jc w:val="center"/>
                        <w:rPr>
                          <w:b/>
                          <w:bCs/>
                          <w:sz w:val="22"/>
                          <w:szCs w:val="22"/>
                        </w:rPr>
                      </w:pPr>
                      <w:r w:rsidRPr="00993F82">
                        <w:rPr>
                          <w:rFonts w:hint="eastAsia"/>
                          <w:b/>
                          <w:bCs/>
                          <w:sz w:val="22"/>
                          <w:szCs w:val="22"/>
                        </w:rPr>
                        <w:t>目的（総論Ⅰ　新型インフルエンザ等対策の目的参照）</w:t>
                      </w:r>
                    </w:p>
                  </w:txbxContent>
                </v:textbox>
              </v:rect>
            </w:pict>
          </mc:Fallback>
        </mc:AlternateContent>
      </w:r>
    </w:p>
    <w:p w14:paraId="7F4F9AFE" w14:textId="77777777" w:rsidR="00B62777" w:rsidRDefault="00B62777" w:rsidP="005B2AB6">
      <w:pPr>
        <w:tabs>
          <w:tab w:val="left" w:pos="1188"/>
        </w:tabs>
        <w:ind w:leftChars="67" w:left="141" w:firstLineChars="128" w:firstLine="308"/>
        <w:rPr>
          <w:rFonts w:ascii="ＭＳ ゴシック" w:eastAsia="ＭＳ ゴシック" w:hAnsi="ＭＳ ゴシック"/>
          <w:b/>
          <w:bCs/>
          <w:sz w:val="24"/>
        </w:rPr>
      </w:pPr>
    </w:p>
    <w:p w14:paraId="2BF9F165" w14:textId="77777777" w:rsidR="00B62777" w:rsidRDefault="00B62777" w:rsidP="005B2AB6">
      <w:pPr>
        <w:tabs>
          <w:tab w:val="left" w:pos="1188"/>
        </w:tabs>
        <w:ind w:leftChars="67" w:left="141" w:firstLineChars="128" w:firstLine="308"/>
        <w:rPr>
          <w:rFonts w:ascii="ＭＳ ゴシック" w:eastAsia="ＭＳ ゴシック" w:hAnsi="ＭＳ ゴシック"/>
          <w:b/>
          <w:bCs/>
          <w:sz w:val="24"/>
        </w:rPr>
      </w:pPr>
      <w:r>
        <w:rPr>
          <w:rFonts w:ascii="ＭＳ ゴシック" w:eastAsia="ＭＳ ゴシック" w:hAnsi="ＭＳ ゴシック"/>
          <w:b/>
          <w:bCs/>
          <w:noProof/>
          <w:sz w:val="24"/>
        </w:rPr>
        <mc:AlternateContent>
          <mc:Choice Requires="wps">
            <w:drawing>
              <wp:anchor distT="0" distB="0" distL="114300" distR="114300" simplePos="0" relativeHeight="251659264" behindDoc="0" locked="0" layoutInCell="1" allowOverlap="1" wp14:anchorId="7B045B1D" wp14:editId="71285454">
                <wp:simplePos x="0" y="0"/>
                <wp:positionH relativeFrom="margin">
                  <wp:align>right</wp:align>
                </wp:positionH>
                <wp:positionV relativeFrom="paragraph">
                  <wp:posOffset>55831</wp:posOffset>
                </wp:positionV>
                <wp:extent cx="5608320" cy="1295400"/>
                <wp:effectExtent l="0" t="0" r="11430" b="19050"/>
                <wp:wrapNone/>
                <wp:docPr id="729881419" name="正方形/長方形 1"/>
                <wp:cNvGraphicFramePr/>
                <a:graphic xmlns:a="http://schemas.openxmlformats.org/drawingml/2006/main">
                  <a:graphicData uri="http://schemas.microsoft.com/office/word/2010/wordprocessingShape">
                    <wps:wsp>
                      <wps:cNvSpPr/>
                      <wps:spPr>
                        <a:xfrm>
                          <a:off x="0" y="0"/>
                          <a:ext cx="5608320" cy="1295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58B7821" w14:textId="77777777" w:rsidR="00B62777" w:rsidRPr="00940DEA" w:rsidRDefault="00B62777" w:rsidP="00993F82">
                            <w:pPr>
                              <w:ind w:left="424" w:hangingChars="202" w:hanging="424"/>
                              <w:rPr>
                                <w:rFonts w:ascii="ＭＳ ゴシック" w:eastAsia="ＭＳ ゴシック" w:hAnsi="ＭＳ ゴシック"/>
                                <w:color w:val="000000" w:themeColor="text1"/>
                              </w:rPr>
                            </w:pPr>
                            <w:r>
                              <w:rPr>
                                <w:rFonts w:hint="eastAsia"/>
                                <w:color w:val="000000" w:themeColor="text1"/>
                              </w:rPr>
                              <w:t xml:space="preserve">〇　</w:t>
                            </w:r>
                            <w:r w:rsidRPr="00940DEA">
                              <w:rPr>
                                <w:rFonts w:ascii="ＭＳ ゴシック" w:eastAsia="ＭＳ ゴシック" w:hAnsi="ＭＳ ゴシック" w:hint="eastAsia"/>
                                <w:color w:val="000000" w:themeColor="text1"/>
                              </w:rPr>
                              <w:t>感染拡大を抑えて、流行のピークを遅らせ、医療提供体制の整備やワクチンの早期開発、ワクチン接種体制の構築等のための時間を確保する。</w:t>
                            </w:r>
                          </w:p>
                          <w:p w14:paraId="228C3E97" w14:textId="77777777" w:rsidR="00B62777" w:rsidRPr="005B2AB6" w:rsidRDefault="00B62777" w:rsidP="00C647D7">
                            <w:pPr>
                              <w:ind w:left="283" w:hangingChars="135" w:hanging="283"/>
                              <w:rPr>
                                <w:color w:val="000000" w:themeColor="text1"/>
                              </w:rPr>
                            </w:pPr>
                            <w:r w:rsidRPr="00940DEA">
                              <w:rPr>
                                <w:rFonts w:ascii="ＭＳ ゴシック" w:eastAsia="ＭＳ ゴシック" w:hAnsi="ＭＳ ゴシック" w:hint="eastAsia"/>
                                <w:color w:val="000000" w:themeColor="text1"/>
                              </w:rPr>
                              <w:t>〇　流行のピーク時の患者数等をなるべく少なくして医療提供体制への負荷を軽減するとともに、医療提供体制の強化を図ることで、患者数等が医療提供体制のキャパシティを超えないようにすることで、治療が必要な患者が適切な医療を受けられるように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045B1D" id="正方形/長方形 1" o:spid="_x0000_s1027" style="position:absolute;left:0;text-align:left;margin-left:390.4pt;margin-top:4.4pt;width:441.6pt;height:10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" fillcolor="white [3201]" strokecolor="#4ea72e [3209]" strokeweight="1pt">
                <v:textbox>
                  <w:txbxContent>
                    <w:p w14:paraId="158B7821" w14:textId="77777777" w:rsidR="00B62777" w:rsidRPr="00940DEA" w:rsidRDefault="00B62777" w:rsidP="00993F82">
                      <w:pPr>
                        <w:ind w:left="424" w:hangingChars="202" w:hanging="424"/>
                        <w:rPr>
                          <w:rFonts w:ascii="ＭＳ ゴシック" w:eastAsia="ＭＳ ゴシック" w:hAnsi="ＭＳ ゴシック"/>
                          <w:color w:val="000000" w:themeColor="text1"/>
                        </w:rPr>
                      </w:pPr>
                      <w:r>
                        <w:rPr>
                          <w:rFonts w:hint="eastAsia"/>
                          <w:color w:val="000000" w:themeColor="text1"/>
                        </w:rPr>
                        <w:t xml:space="preserve">〇　</w:t>
                      </w:r>
                      <w:r w:rsidRPr="00940DEA">
                        <w:rPr>
                          <w:rFonts w:ascii="ＭＳ ゴシック" w:eastAsia="ＭＳ ゴシック" w:hAnsi="ＭＳ ゴシック" w:hint="eastAsia"/>
                          <w:color w:val="000000" w:themeColor="text1"/>
                        </w:rPr>
                        <w:t>感染拡大を抑えて、流行のピークを遅らせ、医療提供体制の整備やワクチンの早期開発、ワクチン接種体制の構築等のための時間を確保する。</w:t>
                      </w:r>
                    </w:p>
                    <w:p w14:paraId="228C3E97" w14:textId="77777777" w:rsidR="00B62777" w:rsidRPr="005B2AB6" w:rsidRDefault="00B62777" w:rsidP="00C647D7">
                      <w:pPr>
                        <w:ind w:left="283" w:hangingChars="135" w:hanging="283"/>
                        <w:rPr>
                          <w:color w:val="000000" w:themeColor="text1"/>
                        </w:rPr>
                      </w:pPr>
                      <w:r w:rsidRPr="00940DEA">
                        <w:rPr>
                          <w:rFonts w:ascii="ＭＳ ゴシック" w:eastAsia="ＭＳ ゴシック" w:hAnsi="ＭＳ ゴシック" w:hint="eastAsia"/>
                          <w:color w:val="000000" w:themeColor="text1"/>
                        </w:rPr>
                        <w:t>〇　流行のピーク時の患者数等をなるべく少なくして医療提供体制への負荷を軽減するとともに、医療提供体制の強化を図ることで、患者数等が医療提供体制のキャパシティを超えないようにすることで、治療が必要な患者が適切な医療を受けられるようにする。</w:t>
                      </w:r>
                    </w:p>
                  </w:txbxContent>
                </v:textbox>
                <w10:wrap anchorx="margin"/>
              </v:rect>
            </w:pict>
          </mc:Fallback>
        </mc:AlternateContent>
      </w:r>
    </w:p>
    <w:p w14:paraId="2EAE718E" w14:textId="77777777" w:rsidR="00B62777" w:rsidRDefault="00B62777" w:rsidP="005B2AB6">
      <w:pPr>
        <w:tabs>
          <w:tab w:val="left" w:pos="1188"/>
        </w:tabs>
        <w:ind w:leftChars="67" w:left="141" w:firstLineChars="128" w:firstLine="308"/>
        <w:rPr>
          <w:rFonts w:ascii="ＭＳ ゴシック" w:eastAsia="ＭＳ ゴシック" w:hAnsi="ＭＳ ゴシック"/>
          <w:b/>
          <w:bCs/>
          <w:sz w:val="24"/>
        </w:rPr>
      </w:pPr>
    </w:p>
    <w:p w14:paraId="75472176" w14:textId="77777777" w:rsidR="00B62777" w:rsidRDefault="00B62777" w:rsidP="005B2AB6">
      <w:pPr>
        <w:tabs>
          <w:tab w:val="left" w:pos="1188"/>
        </w:tabs>
        <w:ind w:leftChars="67" w:left="141" w:firstLineChars="128" w:firstLine="308"/>
        <w:rPr>
          <w:rFonts w:ascii="ＭＳ ゴシック" w:eastAsia="ＭＳ ゴシック" w:hAnsi="ＭＳ ゴシック"/>
          <w:b/>
          <w:bCs/>
          <w:sz w:val="24"/>
        </w:rPr>
      </w:pPr>
    </w:p>
    <w:p w14:paraId="44DB93A5" w14:textId="77777777" w:rsidR="00B62777" w:rsidRDefault="00B62777" w:rsidP="005B2AB6">
      <w:pPr>
        <w:tabs>
          <w:tab w:val="left" w:pos="1188"/>
        </w:tabs>
        <w:ind w:leftChars="67" w:left="141" w:firstLineChars="128" w:firstLine="308"/>
        <w:rPr>
          <w:rFonts w:ascii="ＭＳ ゴシック" w:eastAsia="ＭＳ ゴシック" w:hAnsi="ＭＳ ゴシック"/>
          <w:b/>
          <w:bCs/>
          <w:sz w:val="24"/>
        </w:rPr>
      </w:pPr>
    </w:p>
    <w:p w14:paraId="36BBEA72" w14:textId="77777777" w:rsidR="00B62777" w:rsidRDefault="00B62777" w:rsidP="005B2AB6">
      <w:pPr>
        <w:tabs>
          <w:tab w:val="left" w:pos="1188"/>
        </w:tabs>
        <w:ind w:leftChars="67" w:left="141" w:firstLineChars="128" w:firstLine="308"/>
        <w:rPr>
          <w:rFonts w:ascii="ＭＳ ゴシック" w:eastAsia="ＭＳ ゴシック" w:hAnsi="ＭＳ ゴシック"/>
          <w:b/>
          <w:bCs/>
          <w:sz w:val="24"/>
        </w:rPr>
      </w:pPr>
    </w:p>
    <w:p w14:paraId="621DF885" w14:textId="77777777" w:rsidR="00B62777" w:rsidRDefault="00B62777" w:rsidP="005B2AB6">
      <w:pPr>
        <w:tabs>
          <w:tab w:val="left" w:pos="1188"/>
        </w:tabs>
        <w:ind w:leftChars="67" w:left="141" w:firstLineChars="128" w:firstLine="308"/>
        <w:rPr>
          <w:rFonts w:ascii="ＭＳ ゴシック" w:eastAsia="ＭＳ ゴシック" w:hAnsi="ＭＳ ゴシック"/>
          <w:b/>
          <w:bCs/>
          <w:sz w:val="24"/>
        </w:rPr>
      </w:pPr>
    </w:p>
    <w:p w14:paraId="32D3EFBE" w14:textId="77777777" w:rsidR="00B62777" w:rsidRDefault="00B62777" w:rsidP="005B2AB6">
      <w:pPr>
        <w:tabs>
          <w:tab w:val="left" w:pos="1188"/>
        </w:tabs>
        <w:ind w:leftChars="67" w:left="141" w:firstLineChars="128" w:firstLine="308"/>
        <w:rPr>
          <w:rFonts w:ascii="ＭＳ ゴシック" w:eastAsia="ＭＳ ゴシック" w:hAnsi="ＭＳ ゴシック"/>
          <w:b/>
          <w:bCs/>
          <w:sz w:val="24"/>
        </w:rPr>
      </w:pPr>
    </w:p>
    <w:p w14:paraId="07A1154F" w14:textId="77777777" w:rsidR="00B62777" w:rsidRDefault="00B62777" w:rsidP="00993F82">
      <w:pPr>
        <w:tabs>
          <w:tab w:val="left" w:pos="1188"/>
        </w:tabs>
        <w:ind w:leftChars="67" w:left="141" w:firstLineChars="128" w:firstLine="308"/>
        <w:rPr>
          <w:rFonts w:ascii="ＭＳ ゴシック" w:eastAsia="ＭＳ ゴシック" w:hAnsi="ＭＳ ゴシック"/>
          <w:b/>
          <w:bCs/>
          <w:sz w:val="24"/>
        </w:rPr>
      </w:pPr>
      <w:r>
        <w:rPr>
          <w:rFonts w:ascii="ＭＳ ゴシック" w:eastAsia="ＭＳ ゴシック" w:hAnsi="ＭＳ ゴシック"/>
          <w:b/>
          <w:bCs/>
          <w:sz w:val="24"/>
        </w:rPr>
        <w:tab/>
      </w:r>
    </w:p>
    <w:p w14:paraId="49BB1D8A" w14:textId="77777777" w:rsidR="00B62777" w:rsidRDefault="00B62777" w:rsidP="005B2AB6">
      <w:pPr>
        <w:tabs>
          <w:tab w:val="left" w:pos="1188"/>
        </w:tabs>
        <w:ind w:leftChars="67" w:left="141" w:firstLineChars="128" w:firstLine="307"/>
        <w:rPr>
          <w:rFonts w:ascii="ＭＳ ゴシック" w:eastAsia="ＭＳ ゴシック" w:hAnsi="ＭＳ ゴシック"/>
          <w:b/>
          <w:bCs/>
          <w:sz w:val="24"/>
        </w:rPr>
      </w:pPr>
      <w:r w:rsidRPr="00605535">
        <w:rPr>
          <w:noProof/>
          <w:color w:val="0070C0"/>
          <w:sz w:val="24"/>
        </w:rPr>
        <w:drawing>
          <wp:anchor distT="0" distB="0" distL="114300" distR="114300" simplePos="0" relativeHeight="251661312" behindDoc="0" locked="0" layoutInCell="1" allowOverlap="1" wp14:anchorId="333810D4" wp14:editId="08EA67AA">
            <wp:simplePos x="0" y="0"/>
            <wp:positionH relativeFrom="margin">
              <wp:posOffset>119478</wp:posOffset>
            </wp:positionH>
            <wp:positionV relativeFrom="paragraph">
              <wp:posOffset>118373</wp:posOffset>
            </wp:positionV>
            <wp:extent cx="5503984" cy="3254051"/>
            <wp:effectExtent l="0" t="0" r="1905" b="3810"/>
            <wp:wrapNone/>
            <wp:docPr id="5" name="図 5"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ダイアグラム&#10;&#10;AI によって生成されたコンテンツは間違っている可能性があります。"/>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15323" cy="3260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69068F" w14:textId="77777777" w:rsidR="00B62777" w:rsidRDefault="00B62777" w:rsidP="005B2AB6">
      <w:pPr>
        <w:tabs>
          <w:tab w:val="left" w:pos="1188"/>
        </w:tabs>
        <w:ind w:leftChars="67" w:left="141" w:firstLineChars="128" w:firstLine="308"/>
        <w:rPr>
          <w:rFonts w:ascii="ＭＳ ゴシック" w:eastAsia="ＭＳ ゴシック" w:hAnsi="ＭＳ ゴシック"/>
          <w:b/>
          <w:bCs/>
          <w:sz w:val="24"/>
        </w:rPr>
      </w:pPr>
    </w:p>
    <w:p w14:paraId="1A2D641C" w14:textId="77777777" w:rsidR="00B62777" w:rsidRDefault="00B62777" w:rsidP="005B2AB6">
      <w:pPr>
        <w:tabs>
          <w:tab w:val="left" w:pos="1188"/>
        </w:tabs>
        <w:ind w:leftChars="67" w:left="141" w:firstLineChars="128" w:firstLine="308"/>
        <w:rPr>
          <w:rFonts w:ascii="ＭＳ ゴシック" w:eastAsia="ＭＳ ゴシック" w:hAnsi="ＭＳ ゴシック"/>
          <w:b/>
          <w:bCs/>
          <w:sz w:val="24"/>
        </w:rPr>
      </w:pPr>
    </w:p>
    <w:p w14:paraId="5A663693" w14:textId="77777777" w:rsidR="00B62777" w:rsidRDefault="00B62777" w:rsidP="005B2AB6">
      <w:pPr>
        <w:tabs>
          <w:tab w:val="left" w:pos="1188"/>
        </w:tabs>
        <w:ind w:leftChars="67" w:left="141" w:firstLineChars="128" w:firstLine="308"/>
        <w:rPr>
          <w:rFonts w:ascii="ＭＳ ゴシック" w:eastAsia="ＭＳ ゴシック" w:hAnsi="ＭＳ ゴシック"/>
          <w:b/>
          <w:bCs/>
          <w:sz w:val="24"/>
        </w:rPr>
      </w:pPr>
    </w:p>
    <w:p w14:paraId="1E488C48" w14:textId="77777777" w:rsidR="00B62777" w:rsidRDefault="00B62777" w:rsidP="005B2AB6">
      <w:pPr>
        <w:tabs>
          <w:tab w:val="left" w:pos="1188"/>
        </w:tabs>
        <w:ind w:leftChars="67" w:left="141" w:firstLineChars="128" w:firstLine="308"/>
        <w:rPr>
          <w:rFonts w:ascii="ＭＳ ゴシック" w:eastAsia="ＭＳ ゴシック" w:hAnsi="ＭＳ ゴシック"/>
          <w:b/>
          <w:bCs/>
          <w:sz w:val="24"/>
        </w:rPr>
      </w:pPr>
    </w:p>
    <w:p w14:paraId="603A68B1" w14:textId="77777777" w:rsidR="00B62777" w:rsidRDefault="00B62777" w:rsidP="005B2AB6">
      <w:pPr>
        <w:tabs>
          <w:tab w:val="left" w:pos="1188"/>
        </w:tabs>
        <w:ind w:leftChars="67" w:left="141" w:firstLineChars="128" w:firstLine="308"/>
        <w:rPr>
          <w:rFonts w:ascii="ＭＳ ゴシック" w:eastAsia="ＭＳ ゴシック" w:hAnsi="ＭＳ ゴシック"/>
          <w:b/>
          <w:bCs/>
          <w:sz w:val="24"/>
        </w:rPr>
      </w:pPr>
    </w:p>
    <w:p w14:paraId="3BCF3388" w14:textId="77777777" w:rsidR="00B62777" w:rsidRDefault="00B62777" w:rsidP="005B2AB6">
      <w:pPr>
        <w:tabs>
          <w:tab w:val="left" w:pos="1188"/>
        </w:tabs>
        <w:ind w:leftChars="67" w:left="141" w:firstLineChars="128" w:firstLine="308"/>
        <w:rPr>
          <w:rFonts w:ascii="ＭＳ ゴシック" w:eastAsia="ＭＳ ゴシック" w:hAnsi="ＭＳ ゴシック"/>
          <w:b/>
          <w:bCs/>
          <w:sz w:val="24"/>
        </w:rPr>
      </w:pPr>
    </w:p>
    <w:p w14:paraId="16F8AB18" w14:textId="77777777" w:rsidR="00B62777" w:rsidRDefault="00B62777" w:rsidP="005B2AB6">
      <w:pPr>
        <w:tabs>
          <w:tab w:val="left" w:pos="1188"/>
        </w:tabs>
        <w:ind w:leftChars="67" w:left="141" w:firstLineChars="128" w:firstLine="308"/>
        <w:rPr>
          <w:rFonts w:ascii="ＭＳ ゴシック" w:eastAsia="ＭＳ ゴシック" w:hAnsi="ＭＳ ゴシック"/>
          <w:b/>
          <w:bCs/>
          <w:sz w:val="24"/>
        </w:rPr>
      </w:pPr>
    </w:p>
    <w:p w14:paraId="5CC88485" w14:textId="77777777" w:rsidR="00B62777" w:rsidRDefault="00B62777" w:rsidP="005B2AB6">
      <w:pPr>
        <w:tabs>
          <w:tab w:val="left" w:pos="1188"/>
        </w:tabs>
        <w:ind w:leftChars="67" w:left="141" w:firstLineChars="128" w:firstLine="308"/>
        <w:rPr>
          <w:rFonts w:ascii="ＭＳ ゴシック" w:eastAsia="ＭＳ ゴシック" w:hAnsi="ＭＳ ゴシック"/>
          <w:b/>
          <w:bCs/>
          <w:sz w:val="24"/>
        </w:rPr>
      </w:pPr>
    </w:p>
    <w:p w14:paraId="1390C320" w14:textId="77777777" w:rsidR="00B62777" w:rsidRDefault="00B62777" w:rsidP="005B2AB6">
      <w:pPr>
        <w:tabs>
          <w:tab w:val="left" w:pos="1188"/>
        </w:tabs>
        <w:ind w:leftChars="67" w:left="141" w:firstLineChars="128" w:firstLine="308"/>
        <w:rPr>
          <w:rFonts w:ascii="ＭＳ ゴシック" w:eastAsia="ＭＳ ゴシック" w:hAnsi="ＭＳ ゴシック"/>
          <w:b/>
          <w:bCs/>
          <w:sz w:val="24"/>
        </w:rPr>
      </w:pPr>
    </w:p>
    <w:p w14:paraId="339A702D" w14:textId="77777777" w:rsidR="00B62777" w:rsidRDefault="00B62777" w:rsidP="005B2AB6">
      <w:pPr>
        <w:tabs>
          <w:tab w:val="left" w:pos="1188"/>
        </w:tabs>
        <w:ind w:leftChars="67" w:left="141" w:firstLineChars="128" w:firstLine="308"/>
        <w:rPr>
          <w:rFonts w:ascii="ＭＳ ゴシック" w:eastAsia="ＭＳ ゴシック" w:hAnsi="ＭＳ ゴシック"/>
          <w:b/>
          <w:bCs/>
          <w:sz w:val="24"/>
        </w:rPr>
      </w:pPr>
    </w:p>
    <w:p w14:paraId="46CE481D" w14:textId="77777777" w:rsidR="00B62777" w:rsidRDefault="00B62777" w:rsidP="005B2AB6">
      <w:pPr>
        <w:tabs>
          <w:tab w:val="left" w:pos="1188"/>
        </w:tabs>
        <w:ind w:leftChars="67" w:left="141" w:firstLineChars="128" w:firstLine="308"/>
        <w:rPr>
          <w:rFonts w:ascii="ＭＳ ゴシック" w:eastAsia="ＭＳ ゴシック" w:hAnsi="ＭＳ ゴシック"/>
          <w:b/>
          <w:bCs/>
          <w:sz w:val="24"/>
        </w:rPr>
      </w:pPr>
    </w:p>
    <w:p w14:paraId="72B14B3C" w14:textId="77777777" w:rsidR="00B62777" w:rsidRDefault="00B62777" w:rsidP="005B2AB6">
      <w:pPr>
        <w:tabs>
          <w:tab w:val="left" w:pos="1188"/>
        </w:tabs>
        <w:ind w:leftChars="67" w:left="141" w:firstLineChars="128" w:firstLine="308"/>
        <w:rPr>
          <w:rFonts w:ascii="ＭＳ ゴシック" w:eastAsia="ＭＳ ゴシック" w:hAnsi="ＭＳ ゴシック"/>
          <w:b/>
          <w:bCs/>
          <w:sz w:val="24"/>
        </w:rPr>
      </w:pPr>
    </w:p>
    <w:p w14:paraId="16A040AC" w14:textId="77777777" w:rsidR="00B62777" w:rsidRDefault="00B62777" w:rsidP="005B2AB6">
      <w:pPr>
        <w:tabs>
          <w:tab w:val="left" w:pos="1188"/>
        </w:tabs>
        <w:ind w:leftChars="67" w:left="141" w:firstLineChars="128" w:firstLine="308"/>
        <w:rPr>
          <w:rFonts w:ascii="ＭＳ ゴシック" w:eastAsia="ＭＳ ゴシック" w:hAnsi="ＭＳ ゴシック"/>
          <w:b/>
          <w:bCs/>
          <w:sz w:val="24"/>
        </w:rPr>
      </w:pPr>
    </w:p>
    <w:p w14:paraId="1CDDD456" w14:textId="77777777" w:rsidR="00B62777" w:rsidRDefault="00B62777" w:rsidP="005B2AB6">
      <w:pPr>
        <w:tabs>
          <w:tab w:val="left" w:pos="1188"/>
        </w:tabs>
        <w:ind w:leftChars="67" w:left="141" w:firstLineChars="128" w:firstLine="308"/>
        <w:rPr>
          <w:rFonts w:ascii="ＭＳ ゴシック" w:eastAsia="ＭＳ ゴシック" w:hAnsi="ＭＳ ゴシック"/>
          <w:b/>
          <w:bCs/>
          <w:sz w:val="24"/>
        </w:rPr>
      </w:pPr>
    </w:p>
    <w:p w14:paraId="0527B685" w14:textId="77777777" w:rsidR="00B62777" w:rsidRPr="006F05C6" w:rsidRDefault="00B62777" w:rsidP="00993F82">
      <w:pPr>
        <w:tabs>
          <w:tab w:val="left" w:pos="1188"/>
        </w:tabs>
        <w:ind w:leftChars="67" w:left="141" w:firstLineChars="128" w:firstLine="282"/>
        <w:jc w:val="right"/>
        <w:rPr>
          <w:rFonts w:ascii="ＭＳ ゴシック" w:eastAsia="ＭＳ ゴシック" w:hAnsi="ＭＳ ゴシック"/>
          <w:sz w:val="24"/>
        </w:rPr>
      </w:pPr>
      <w:r w:rsidRPr="006F05C6">
        <w:rPr>
          <w:rFonts w:ascii="ＭＳ ゴシック" w:eastAsia="ＭＳ ゴシック" w:hAnsi="ＭＳ ゴシック" w:hint="eastAsia"/>
          <w:sz w:val="22"/>
          <w:szCs w:val="22"/>
        </w:rPr>
        <w:t>（国作成「まん延防止に関するガイドライン」より抜粋）</w:t>
      </w:r>
    </w:p>
    <w:p w14:paraId="5F91C689" w14:textId="77777777" w:rsidR="00B62777" w:rsidRPr="002569B7" w:rsidRDefault="00B62777" w:rsidP="005B2AB6">
      <w:pPr>
        <w:tabs>
          <w:tab w:val="left" w:pos="1188"/>
        </w:tabs>
        <w:ind w:leftChars="67" w:left="141" w:firstLineChars="128" w:firstLine="308"/>
        <w:rPr>
          <w:rFonts w:ascii="ＭＳ ゴシック" w:eastAsia="ＭＳ ゴシック" w:hAnsi="ＭＳ ゴシック"/>
          <w:b/>
          <w:bCs/>
          <w:sz w:val="24"/>
        </w:rPr>
      </w:pPr>
    </w:p>
    <w:p w14:paraId="767A54C7" w14:textId="77777777" w:rsidR="00B62777" w:rsidRPr="002C36E7" w:rsidRDefault="00B62777" w:rsidP="002569B7">
      <w:pPr>
        <w:ind w:leftChars="67" w:left="141" w:firstLineChars="128" w:firstLine="308"/>
        <w:rPr>
          <w:rFonts w:ascii="ＭＳ ゴシック" w:eastAsia="ＭＳ ゴシック" w:hAnsi="ＭＳ ゴシック"/>
          <w:b/>
          <w:bCs/>
          <w:color w:val="FFFFFF" w:themeColor="background1"/>
          <w:sz w:val="24"/>
        </w:rPr>
      </w:pPr>
      <w:r w:rsidRPr="002C36E7">
        <w:rPr>
          <w:rFonts w:ascii="ＭＳ ゴシック" w:eastAsia="ＭＳ ゴシック" w:hAnsi="ＭＳ ゴシック" w:hint="eastAsia"/>
          <w:b/>
          <w:bCs/>
          <w:color w:val="FFFFFF" w:themeColor="background1"/>
          <w:sz w:val="24"/>
          <w:highlight w:val="black"/>
        </w:rPr>
        <w:t>（2）所要の対応</w:t>
      </w:r>
    </w:p>
    <w:p w14:paraId="4E133C6B" w14:textId="77777777" w:rsidR="00B62777" w:rsidRPr="001A402A" w:rsidRDefault="00B62777" w:rsidP="001A402A">
      <w:pPr>
        <w:ind w:firstLineChars="294" w:firstLine="706"/>
        <w:rPr>
          <w:rFonts w:ascii="ＭＳ ゴシック" w:eastAsia="ＭＳ ゴシック" w:hAnsi="ＭＳ ゴシック"/>
          <w:sz w:val="24"/>
          <w:u w:val="single"/>
        </w:rPr>
      </w:pPr>
      <w:r w:rsidRPr="001A402A">
        <w:rPr>
          <w:rFonts w:ascii="ＭＳ ゴシック" w:eastAsia="ＭＳ ゴシック" w:hAnsi="ＭＳ ゴシック" w:hint="eastAsia"/>
          <w:sz w:val="24"/>
          <w:u w:val="single"/>
        </w:rPr>
        <w:t xml:space="preserve">①　</w:t>
      </w:r>
      <w:r w:rsidRPr="002C36E7">
        <w:rPr>
          <w:rFonts w:ascii="ＭＳ ゴシック" w:eastAsia="ＭＳ ゴシック" w:hAnsi="ＭＳ ゴシック" w:hint="eastAsia"/>
          <w:b/>
          <w:bCs/>
          <w:sz w:val="24"/>
          <w:u w:val="single"/>
        </w:rPr>
        <w:t>新型インフルエンザ等の発生時の対策</w:t>
      </w:r>
      <w:r w:rsidRPr="002C36E7">
        <w:rPr>
          <w:rFonts w:ascii="ＭＳ ゴシック" w:eastAsia="ＭＳ ゴシック" w:hAnsi="ＭＳ ゴシック"/>
          <w:b/>
          <w:bCs/>
          <w:sz w:val="24"/>
          <w:u w:val="single"/>
        </w:rPr>
        <w:t>強化に向けた</w:t>
      </w:r>
      <w:r w:rsidRPr="002C36E7">
        <w:rPr>
          <w:rFonts w:ascii="ＭＳ ゴシック" w:eastAsia="ＭＳ ゴシック" w:hAnsi="ＭＳ ゴシック" w:hint="eastAsia"/>
          <w:b/>
          <w:bCs/>
          <w:sz w:val="24"/>
          <w:u w:val="single"/>
        </w:rPr>
        <w:t>理解や準備の促進等</w:t>
      </w:r>
    </w:p>
    <w:p w14:paraId="5301C4E3" w14:textId="77777777" w:rsidR="00B62777" w:rsidRPr="006F05C6" w:rsidRDefault="00B62777" w:rsidP="00DB58D7">
      <w:pPr>
        <w:ind w:leftChars="451" w:left="1119" w:hangingChars="78" w:hanging="172"/>
        <w:jc w:val="both"/>
        <w:rPr>
          <w:rFonts w:ascii="ＭＳ ゴシック" w:eastAsia="ＭＳ ゴシック" w:hAnsi="ＭＳ ゴシック"/>
          <w:sz w:val="22"/>
          <w:szCs w:val="22"/>
        </w:rPr>
      </w:pPr>
      <w:r w:rsidRPr="006F05C6">
        <w:rPr>
          <w:rFonts w:ascii="ＭＳ ゴシック" w:eastAsia="ＭＳ ゴシック" w:hAnsi="ＭＳ ゴシック" w:hint="eastAsia"/>
          <w:sz w:val="22"/>
          <w:szCs w:val="22"/>
        </w:rPr>
        <w:t>ア）町は、町行動計画に基づき、新型インフルエンザ等対策として想定される対策の内容やその意義について周知広報を行う｡その際、新型インフルエンザ等のまん延を防止し、町民の生命及び健康を保護するためには町民一人一人の感染対策への協力が重要であることや、実践的な訓練等を行うことの必要性について理解促進を図る｡</w:t>
      </w:r>
    </w:p>
    <w:p w14:paraId="05EB2783" w14:textId="77777777" w:rsidR="00B62777" w:rsidRPr="006F05C6" w:rsidRDefault="00B62777" w:rsidP="00DB58D7">
      <w:pPr>
        <w:ind w:leftChars="540" w:left="1134" w:firstLineChars="117" w:firstLine="257"/>
        <w:jc w:val="both"/>
        <w:rPr>
          <w:rFonts w:ascii="ＭＳ ゴシック" w:eastAsia="ＭＳ ゴシック" w:hAnsi="ＭＳ ゴシック"/>
          <w:sz w:val="22"/>
          <w:szCs w:val="22"/>
        </w:rPr>
      </w:pPr>
    </w:p>
    <w:p w14:paraId="29578769" w14:textId="77777777" w:rsidR="00B62777" w:rsidRPr="006F05C6" w:rsidRDefault="00B62777" w:rsidP="00DB58D7">
      <w:pPr>
        <w:ind w:leftChars="473" w:left="1121" w:hangingChars="58" w:hanging="128"/>
        <w:jc w:val="both"/>
        <w:rPr>
          <w:rFonts w:ascii="ＭＳ ゴシック" w:eastAsia="ＭＳ ゴシック" w:hAnsi="ＭＳ ゴシック"/>
          <w:sz w:val="22"/>
          <w:szCs w:val="22"/>
        </w:rPr>
      </w:pPr>
      <w:r w:rsidRPr="006F05C6">
        <w:rPr>
          <w:rFonts w:ascii="ＭＳ ゴシック" w:eastAsia="ＭＳ ゴシック" w:hAnsi="ＭＳ ゴシック" w:hint="eastAsia"/>
          <w:sz w:val="22"/>
          <w:szCs w:val="22"/>
        </w:rPr>
        <w:t>イ）町は、町民等に対して、換気､</w:t>
      </w:r>
      <w:r w:rsidRPr="006F05C6">
        <w:rPr>
          <w:rFonts w:ascii="ＭＳ ゴシック" w:eastAsia="ＭＳ ゴシック" w:hAnsi="ＭＳ ゴシック"/>
          <w:sz w:val="22"/>
          <w:szCs w:val="22"/>
        </w:rPr>
        <w:t>マスク着用</w:t>
      </w:r>
      <w:r w:rsidRPr="006F05C6">
        <w:rPr>
          <w:rFonts w:ascii="ＭＳ ゴシック" w:eastAsia="ＭＳ ゴシック" w:hAnsi="ＭＳ ゴシック" w:hint="eastAsia"/>
          <w:sz w:val="22"/>
          <w:szCs w:val="22"/>
        </w:rPr>
        <w:t>等の</w:t>
      </w:r>
      <w:r w:rsidRPr="006F05C6">
        <w:rPr>
          <w:rFonts w:ascii="ＭＳ ゴシック" w:eastAsia="ＭＳ ゴシック" w:hAnsi="ＭＳ ゴシック"/>
          <w:sz w:val="22"/>
          <w:szCs w:val="22"/>
        </w:rPr>
        <w:t>咳エチケット</w:t>
      </w:r>
      <w:r w:rsidRPr="006F05C6">
        <w:rPr>
          <w:rFonts w:ascii="ＭＳ ゴシック" w:eastAsia="ＭＳ ゴシック" w:hAnsi="ＭＳ ゴシック" w:hint="eastAsia"/>
          <w:sz w:val="22"/>
          <w:szCs w:val="22"/>
        </w:rPr>
        <w:t>､手洗い､</w:t>
      </w:r>
      <w:r w:rsidRPr="006F05C6">
        <w:rPr>
          <w:rFonts w:ascii="ＭＳ ゴシック" w:eastAsia="ＭＳ ゴシック" w:hAnsi="ＭＳ ゴシック"/>
          <w:sz w:val="22"/>
          <w:szCs w:val="22"/>
        </w:rPr>
        <w:t>人混みを避ける等の基本的な感染対策の</w:t>
      </w:r>
      <w:r w:rsidRPr="006F05C6">
        <w:rPr>
          <w:rFonts w:ascii="ＭＳ ゴシック" w:eastAsia="ＭＳ ゴシック" w:hAnsi="ＭＳ ゴシック" w:hint="eastAsia"/>
          <w:sz w:val="22"/>
          <w:szCs w:val="22"/>
        </w:rPr>
        <w:t>周知</w:t>
      </w:r>
      <w:r w:rsidRPr="006F05C6">
        <w:rPr>
          <w:rFonts w:ascii="ＭＳ ゴシック" w:eastAsia="ＭＳ ゴシック" w:hAnsi="ＭＳ ゴシック"/>
          <w:sz w:val="22"/>
          <w:szCs w:val="22"/>
        </w:rPr>
        <w:t>を図</w:t>
      </w:r>
      <w:r w:rsidRPr="006F05C6">
        <w:rPr>
          <w:rFonts w:ascii="ＭＳ ゴシック" w:eastAsia="ＭＳ ゴシック" w:hAnsi="ＭＳ ゴシック" w:hint="eastAsia"/>
          <w:sz w:val="22"/>
          <w:szCs w:val="22"/>
        </w:rPr>
        <w:t>る｡</w:t>
      </w:r>
      <w:r w:rsidRPr="006F05C6">
        <w:rPr>
          <w:rFonts w:ascii="ＭＳ ゴシック" w:eastAsia="ＭＳ ゴシック" w:hAnsi="ＭＳ ゴシック"/>
          <w:sz w:val="22"/>
          <w:szCs w:val="22"/>
        </w:rPr>
        <w:t>また</w:t>
      </w:r>
      <w:r w:rsidRPr="006F05C6">
        <w:rPr>
          <w:rFonts w:ascii="ＭＳ ゴシック" w:eastAsia="ＭＳ ゴシック" w:hAnsi="ＭＳ ゴシック" w:hint="eastAsia"/>
          <w:sz w:val="22"/>
          <w:szCs w:val="22"/>
        </w:rPr>
        <w:t>､自らの感染が疑われる場合は､</w:t>
      </w:r>
      <w:r w:rsidRPr="006F05C6">
        <w:rPr>
          <w:rFonts w:ascii="ＭＳ ゴシック" w:eastAsia="ＭＳ ゴシック" w:hAnsi="ＭＳ ゴシック"/>
          <w:sz w:val="22"/>
          <w:szCs w:val="22"/>
        </w:rPr>
        <w:t>相談センターに連絡し指示</w:t>
      </w:r>
      <w:r w:rsidRPr="006F05C6">
        <w:rPr>
          <w:rFonts w:ascii="ＭＳ ゴシック" w:eastAsia="ＭＳ ゴシック" w:hAnsi="ＭＳ ゴシック" w:hint="eastAsia"/>
          <w:sz w:val="22"/>
          <w:szCs w:val="22"/>
        </w:rPr>
        <w:t>を仰ぐことや､感染を広げないように不要不急の外出を控える</w:t>
      </w:r>
      <w:r w:rsidRPr="006F05C6">
        <w:rPr>
          <w:rFonts w:ascii="ＭＳ ゴシック" w:eastAsia="ＭＳ ゴシック" w:hAnsi="ＭＳ ゴシック"/>
          <w:sz w:val="22"/>
          <w:szCs w:val="22"/>
        </w:rPr>
        <w:t>こと</w:t>
      </w:r>
      <w:r w:rsidRPr="006F05C6">
        <w:rPr>
          <w:rFonts w:ascii="ＭＳ ゴシック" w:eastAsia="ＭＳ ゴシック" w:hAnsi="ＭＳ ゴシック" w:hint="eastAsia"/>
          <w:sz w:val="22"/>
          <w:szCs w:val="22"/>
        </w:rPr>
        <w:t>､</w:t>
      </w:r>
      <w:r w:rsidRPr="006F05C6">
        <w:rPr>
          <w:rFonts w:ascii="ＭＳ ゴシック" w:eastAsia="ＭＳ ゴシック" w:hAnsi="ＭＳ ゴシック"/>
          <w:sz w:val="22"/>
          <w:szCs w:val="22"/>
        </w:rPr>
        <w:t>マスクの着用等の</w:t>
      </w:r>
      <w:r w:rsidRPr="006F05C6">
        <w:rPr>
          <w:rFonts w:ascii="ＭＳ ゴシック" w:eastAsia="ＭＳ ゴシック" w:hAnsi="ＭＳ ゴシック" w:hint="eastAsia"/>
          <w:sz w:val="22"/>
          <w:szCs w:val="22"/>
        </w:rPr>
        <w:t>咳</w:t>
      </w:r>
      <w:r w:rsidRPr="006F05C6">
        <w:rPr>
          <w:rFonts w:ascii="ＭＳ ゴシック" w:eastAsia="ＭＳ ゴシック" w:hAnsi="ＭＳ ゴシック"/>
          <w:sz w:val="22"/>
          <w:szCs w:val="22"/>
        </w:rPr>
        <w:t>エチケットを行う</w:t>
      </w:r>
      <w:r w:rsidRPr="006F05C6">
        <w:rPr>
          <w:rFonts w:ascii="ＭＳ ゴシック" w:eastAsia="ＭＳ ゴシック" w:hAnsi="ＭＳ ゴシック" w:hint="eastAsia"/>
          <w:sz w:val="22"/>
          <w:szCs w:val="22"/>
        </w:rPr>
        <w:t>こと等の有事の対応等</w:t>
      </w:r>
      <w:r w:rsidRPr="006F05C6">
        <w:rPr>
          <w:rFonts w:ascii="ＭＳ ゴシック" w:eastAsia="ＭＳ ゴシック" w:hAnsi="ＭＳ ゴシック"/>
          <w:sz w:val="22"/>
          <w:szCs w:val="22"/>
        </w:rPr>
        <w:t>について</w:t>
      </w:r>
      <w:r w:rsidRPr="006F05C6">
        <w:rPr>
          <w:rFonts w:ascii="ＭＳ ゴシック" w:eastAsia="ＭＳ ゴシック" w:hAnsi="ＭＳ ゴシック" w:hint="eastAsia"/>
          <w:sz w:val="22"/>
          <w:szCs w:val="22"/>
        </w:rPr>
        <w:t>､平時から</w:t>
      </w:r>
      <w:r w:rsidRPr="006F05C6">
        <w:rPr>
          <w:rFonts w:ascii="ＭＳ ゴシック" w:eastAsia="ＭＳ ゴシック" w:hAnsi="ＭＳ ゴシック"/>
          <w:sz w:val="22"/>
          <w:szCs w:val="22"/>
        </w:rPr>
        <w:t>理解促進を図る</w:t>
      </w:r>
      <w:r w:rsidRPr="006F05C6">
        <w:rPr>
          <w:rFonts w:ascii="ＭＳ ゴシック" w:eastAsia="ＭＳ ゴシック" w:hAnsi="ＭＳ ゴシック" w:hint="eastAsia"/>
          <w:sz w:val="22"/>
          <w:szCs w:val="22"/>
        </w:rPr>
        <w:t>。</w:t>
      </w:r>
    </w:p>
    <w:p w14:paraId="1DF2912D" w14:textId="77777777" w:rsidR="00B62777" w:rsidRPr="006F05C6" w:rsidRDefault="00B62777" w:rsidP="00DB58D7">
      <w:pPr>
        <w:ind w:leftChars="473" w:left="1121" w:hangingChars="58" w:hanging="128"/>
        <w:jc w:val="both"/>
        <w:rPr>
          <w:rFonts w:ascii="ＭＳ ゴシック" w:eastAsia="ＭＳ ゴシック" w:hAnsi="ＭＳ ゴシック"/>
          <w:sz w:val="22"/>
          <w:szCs w:val="22"/>
        </w:rPr>
      </w:pPr>
    </w:p>
    <w:p w14:paraId="7DB83081" w14:textId="59BB9D77" w:rsidR="00B62777" w:rsidRPr="006F05C6" w:rsidRDefault="00B62777" w:rsidP="00DB58D7">
      <w:pPr>
        <w:ind w:leftChars="473" w:left="1121" w:hangingChars="58" w:hanging="128"/>
        <w:jc w:val="both"/>
        <w:rPr>
          <w:rFonts w:ascii="ＭＳ ゴシック" w:eastAsia="ＭＳ ゴシック" w:hAnsi="ＭＳ ゴシック"/>
          <w:sz w:val="22"/>
          <w:szCs w:val="22"/>
        </w:rPr>
      </w:pPr>
      <w:r w:rsidRPr="006F05C6">
        <w:rPr>
          <w:rFonts w:ascii="ＭＳ ゴシック" w:eastAsia="ＭＳ ゴシック" w:hAnsi="ＭＳ ゴシック" w:hint="eastAsia"/>
          <w:sz w:val="22"/>
          <w:szCs w:val="22"/>
        </w:rPr>
        <w:t>ウ）町は、</w:t>
      </w:r>
      <w:r w:rsidR="00D5134A">
        <w:rPr>
          <w:rFonts w:ascii="ＭＳ ゴシック" w:eastAsia="ＭＳ ゴシック" w:hAnsi="ＭＳ ゴシック" w:hint="eastAsia"/>
          <w:sz w:val="22"/>
          <w:szCs w:val="22"/>
        </w:rPr>
        <w:t>未就学児の子どもを預かる施設、子育て支援センター、児童クラブ、</w:t>
      </w:r>
      <w:r w:rsidRPr="006F05C6">
        <w:rPr>
          <w:rFonts w:ascii="ＭＳ ゴシック" w:eastAsia="ＭＳ ゴシック" w:hAnsi="ＭＳ ゴシック" w:hint="eastAsia"/>
          <w:sz w:val="22"/>
          <w:szCs w:val="22"/>
        </w:rPr>
        <w:t>学校</w:t>
      </w:r>
      <w:r w:rsidR="00D5134A">
        <w:rPr>
          <w:rFonts w:ascii="ＭＳ ゴシック" w:eastAsia="ＭＳ ゴシック" w:hAnsi="ＭＳ ゴシック" w:hint="eastAsia"/>
          <w:sz w:val="22"/>
          <w:szCs w:val="22"/>
        </w:rPr>
        <w:t>、</w:t>
      </w:r>
      <w:r w:rsidRPr="006F05C6">
        <w:rPr>
          <w:rFonts w:ascii="ＭＳ ゴシック" w:eastAsia="ＭＳ ゴシック" w:hAnsi="ＭＳ ゴシック" w:hint="eastAsia"/>
          <w:sz w:val="22"/>
          <w:szCs w:val="22"/>
        </w:rPr>
        <w:t>高齢者施設等において感染症が発生又はまん延しないよう、必要に応じて、最新の医学的知見等を踏まえた施設内感染に関する情報を、これらの施設の開設者又は管理者に対し適切に提供する。</w:t>
      </w:r>
    </w:p>
    <w:p w14:paraId="37DE2DEA" w14:textId="77777777" w:rsidR="00B62777" w:rsidRDefault="00B62777" w:rsidP="00DB58D7">
      <w:pPr>
        <w:jc w:val="both"/>
        <w:rPr>
          <w:rFonts w:ascii="ＭＳ ゴシック" w:eastAsia="ＭＳ ゴシック" w:hAnsi="ＭＳ ゴシック"/>
          <w:sz w:val="24"/>
        </w:rPr>
      </w:pPr>
    </w:p>
    <w:p w14:paraId="5CF960E1" w14:textId="77777777" w:rsidR="002F032C" w:rsidRDefault="002F032C" w:rsidP="00DB58D7">
      <w:pPr>
        <w:jc w:val="both"/>
        <w:rPr>
          <w:rFonts w:ascii="ＭＳ ゴシック" w:eastAsia="ＭＳ ゴシック" w:hAnsi="ＭＳ ゴシック"/>
          <w:sz w:val="24"/>
        </w:rPr>
      </w:pPr>
    </w:p>
    <w:p w14:paraId="201D8DFE" w14:textId="77777777" w:rsidR="002F032C" w:rsidRDefault="002F032C" w:rsidP="00DB58D7">
      <w:pPr>
        <w:jc w:val="both"/>
        <w:rPr>
          <w:rFonts w:ascii="ＭＳ ゴシック" w:eastAsia="ＭＳ ゴシック" w:hAnsi="ＭＳ ゴシック"/>
          <w:sz w:val="24"/>
        </w:rPr>
      </w:pPr>
    </w:p>
    <w:p w14:paraId="4271510F" w14:textId="77777777" w:rsidR="002F032C" w:rsidRDefault="002F032C" w:rsidP="00DB58D7">
      <w:pPr>
        <w:jc w:val="both"/>
        <w:rPr>
          <w:rFonts w:ascii="ＭＳ ゴシック" w:eastAsia="ＭＳ ゴシック" w:hAnsi="ＭＳ ゴシック"/>
          <w:sz w:val="24"/>
        </w:rPr>
      </w:pPr>
    </w:p>
    <w:p w14:paraId="6E88A824" w14:textId="77777777" w:rsidR="002F032C" w:rsidRDefault="002F032C" w:rsidP="00DB58D7">
      <w:pPr>
        <w:jc w:val="both"/>
        <w:rPr>
          <w:rFonts w:ascii="ＭＳ ゴシック" w:eastAsia="ＭＳ ゴシック" w:hAnsi="ＭＳ ゴシック"/>
          <w:sz w:val="24"/>
        </w:rPr>
      </w:pPr>
    </w:p>
    <w:p w14:paraId="2EC80F8C" w14:textId="77777777" w:rsidR="002F032C" w:rsidRDefault="002F032C" w:rsidP="000B095B">
      <w:pPr>
        <w:rPr>
          <w:rFonts w:ascii="ＭＳ ゴシック" w:eastAsia="ＭＳ ゴシック" w:hAnsi="ＭＳ ゴシック"/>
          <w:sz w:val="24"/>
        </w:rPr>
      </w:pPr>
    </w:p>
    <w:p w14:paraId="17087E21" w14:textId="77777777" w:rsidR="002F032C" w:rsidRDefault="002F032C" w:rsidP="000B095B">
      <w:pPr>
        <w:rPr>
          <w:rFonts w:ascii="ＭＳ ゴシック" w:eastAsia="ＭＳ ゴシック" w:hAnsi="ＭＳ ゴシック"/>
          <w:sz w:val="24"/>
        </w:rPr>
      </w:pPr>
    </w:p>
    <w:p w14:paraId="6EE4014D" w14:textId="77777777" w:rsidR="002F032C" w:rsidRDefault="002F032C" w:rsidP="000B095B">
      <w:pPr>
        <w:rPr>
          <w:rFonts w:ascii="ＭＳ ゴシック" w:eastAsia="ＭＳ ゴシック" w:hAnsi="ＭＳ ゴシック"/>
          <w:sz w:val="24"/>
        </w:rPr>
      </w:pPr>
    </w:p>
    <w:p w14:paraId="39DCF64F" w14:textId="77777777" w:rsidR="002F032C" w:rsidRDefault="002F032C" w:rsidP="000B095B">
      <w:pPr>
        <w:rPr>
          <w:rFonts w:ascii="ＭＳ ゴシック" w:eastAsia="ＭＳ ゴシック" w:hAnsi="ＭＳ ゴシック"/>
          <w:sz w:val="24"/>
        </w:rPr>
      </w:pPr>
    </w:p>
    <w:p w14:paraId="3557CCB2" w14:textId="77777777" w:rsidR="002F032C" w:rsidRDefault="002F032C" w:rsidP="000B095B">
      <w:pPr>
        <w:rPr>
          <w:rFonts w:ascii="ＭＳ ゴシック" w:eastAsia="ＭＳ ゴシック" w:hAnsi="ＭＳ ゴシック"/>
          <w:sz w:val="24"/>
        </w:rPr>
      </w:pPr>
    </w:p>
    <w:p w14:paraId="3DF0C047" w14:textId="77777777" w:rsidR="002F032C" w:rsidRDefault="002F032C" w:rsidP="000B095B">
      <w:pPr>
        <w:rPr>
          <w:rFonts w:ascii="ＭＳ ゴシック" w:eastAsia="ＭＳ ゴシック" w:hAnsi="ＭＳ ゴシック"/>
          <w:sz w:val="24"/>
        </w:rPr>
      </w:pPr>
    </w:p>
    <w:p w14:paraId="0DB4D087" w14:textId="77777777" w:rsidR="002F032C" w:rsidRDefault="002F032C" w:rsidP="000B095B">
      <w:pPr>
        <w:rPr>
          <w:rFonts w:ascii="ＭＳ ゴシック" w:eastAsia="ＭＳ ゴシック" w:hAnsi="ＭＳ ゴシック"/>
          <w:sz w:val="24"/>
        </w:rPr>
      </w:pPr>
    </w:p>
    <w:p w14:paraId="4C87A83E" w14:textId="77777777" w:rsidR="002F032C" w:rsidRDefault="002F032C" w:rsidP="000B095B">
      <w:pPr>
        <w:rPr>
          <w:rFonts w:ascii="ＭＳ ゴシック" w:eastAsia="ＭＳ ゴシック" w:hAnsi="ＭＳ ゴシック"/>
          <w:sz w:val="24"/>
        </w:rPr>
      </w:pPr>
    </w:p>
    <w:p w14:paraId="52A6AAD5" w14:textId="77777777" w:rsidR="002F032C" w:rsidRDefault="002F032C" w:rsidP="000B095B">
      <w:pPr>
        <w:rPr>
          <w:rFonts w:ascii="ＭＳ ゴシック" w:eastAsia="ＭＳ ゴシック" w:hAnsi="ＭＳ ゴシック"/>
          <w:sz w:val="24"/>
        </w:rPr>
      </w:pPr>
    </w:p>
    <w:p w14:paraId="68F0DE9D" w14:textId="77777777" w:rsidR="002F032C" w:rsidRDefault="002F032C" w:rsidP="000B095B">
      <w:pPr>
        <w:rPr>
          <w:rFonts w:ascii="ＭＳ ゴシック" w:eastAsia="ＭＳ ゴシック" w:hAnsi="ＭＳ ゴシック"/>
          <w:sz w:val="24"/>
        </w:rPr>
      </w:pPr>
    </w:p>
    <w:p w14:paraId="3B0AF5A1" w14:textId="77777777" w:rsidR="002F032C" w:rsidRDefault="002F032C" w:rsidP="000B095B">
      <w:pPr>
        <w:rPr>
          <w:rFonts w:ascii="ＭＳ ゴシック" w:eastAsia="ＭＳ ゴシック" w:hAnsi="ＭＳ ゴシック"/>
          <w:sz w:val="24"/>
        </w:rPr>
      </w:pPr>
    </w:p>
    <w:p w14:paraId="336188B4" w14:textId="77777777" w:rsidR="002F032C" w:rsidRDefault="002F032C" w:rsidP="000B095B">
      <w:pPr>
        <w:rPr>
          <w:rFonts w:ascii="ＭＳ ゴシック" w:eastAsia="ＭＳ ゴシック" w:hAnsi="ＭＳ ゴシック"/>
          <w:sz w:val="24"/>
        </w:rPr>
      </w:pPr>
    </w:p>
    <w:p w14:paraId="329BDAF4" w14:textId="77777777" w:rsidR="002F032C" w:rsidRDefault="002F032C" w:rsidP="000B095B">
      <w:pPr>
        <w:rPr>
          <w:rFonts w:ascii="ＭＳ ゴシック" w:eastAsia="ＭＳ ゴシック" w:hAnsi="ＭＳ ゴシック"/>
          <w:sz w:val="24"/>
        </w:rPr>
      </w:pPr>
    </w:p>
    <w:p w14:paraId="4064974B" w14:textId="77777777" w:rsidR="002F032C" w:rsidRDefault="002F032C" w:rsidP="000B095B">
      <w:pPr>
        <w:rPr>
          <w:rFonts w:ascii="ＭＳ ゴシック" w:eastAsia="ＭＳ ゴシック" w:hAnsi="ＭＳ ゴシック"/>
          <w:sz w:val="24"/>
        </w:rPr>
      </w:pPr>
    </w:p>
    <w:p w14:paraId="7FB05EAE" w14:textId="77777777" w:rsidR="002F032C" w:rsidRDefault="002F032C" w:rsidP="000B095B">
      <w:pPr>
        <w:rPr>
          <w:rFonts w:ascii="ＭＳ ゴシック" w:eastAsia="ＭＳ ゴシック" w:hAnsi="ＭＳ ゴシック"/>
          <w:sz w:val="24"/>
        </w:rPr>
      </w:pPr>
    </w:p>
    <w:p w14:paraId="5EA16203" w14:textId="77777777" w:rsidR="002F032C" w:rsidRPr="00AC32F4" w:rsidRDefault="002F032C" w:rsidP="000B095B">
      <w:pPr>
        <w:rPr>
          <w:rFonts w:ascii="ＭＳ ゴシック" w:eastAsia="ＭＳ ゴシック" w:hAnsi="ＭＳ ゴシック"/>
          <w:sz w:val="24"/>
        </w:rPr>
      </w:pPr>
    </w:p>
    <w:p w14:paraId="36A3D2A2" w14:textId="77777777" w:rsidR="00B62777" w:rsidRPr="00B0612D" w:rsidRDefault="00B62777" w:rsidP="00B0612D">
      <w:pPr>
        <w:ind w:leftChars="208" w:left="2076" w:hangingChars="583" w:hanging="1639"/>
        <w:rPr>
          <w:rFonts w:ascii="ＭＳ ゴシック" w:eastAsia="ＭＳ ゴシック" w:hAnsi="ＭＳ ゴシック"/>
          <w:b/>
          <w:bCs/>
          <w:sz w:val="28"/>
          <w:szCs w:val="28"/>
          <w:shd w:val="pct15" w:color="auto" w:fill="FFFFFF"/>
        </w:rPr>
      </w:pPr>
      <w:r>
        <w:rPr>
          <w:rFonts w:ascii="ＭＳ ゴシック" w:eastAsia="ＭＳ ゴシック" w:hAnsi="ＭＳ ゴシック" w:hint="eastAsia"/>
          <w:b/>
          <w:bCs/>
          <w:sz w:val="28"/>
          <w:szCs w:val="28"/>
          <w:shd w:val="pct15" w:color="auto" w:fill="FFFFFF"/>
        </w:rPr>
        <w:t>Ⅲ</w:t>
      </w:r>
      <w:r w:rsidRPr="00B0612D">
        <w:rPr>
          <w:rFonts w:ascii="ＭＳ ゴシック" w:eastAsia="ＭＳ ゴシック" w:hAnsi="ＭＳ ゴシック" w:hint="eastAsia"/>
          <w:b/>
          <w:bCs/>
          <w:sz w:val="28"/>
          <w:szCs w:val="28"/>
          <w:shd w:val="pct15" w:color="auto" w:fill="FFFFFF"/>
        </w:rPr>
        <w:t>.</w:t>
      </w:r>
      <w:r>
        <w:rPr>
          <w:rFonts w:ascii="ＭＳ ゴシック" w:eastAsia="ＭＳ ゴシック" w:hAnsi="ＭＳ ゴシック" w:hint="eastAsia"/>
          <w:b/>
          <w:bCs/>
          <w:sz w:val="28"/>
          <w:szCs w:val="28"/>
          <w:shd w:val="pct15" w:color="auto" w:fill="FFFFFF"/>
        </w:rPr>
        <w:t>まん延防止</w:t>
      </w:r>
    </w:p>
    <w:p w14:paraId="45D46A64" w14:textId="77777777" w:rsidR="00B62777" w:rsidRPr="00B0612D" w:rsidRDefault="00B62777" w:rsidP="00B0612D">
      <w:pPr>
        <w:ind w:leftChars="208" w:left="1836" w:hangingChars="583" w:hanging="1399"/>
        <w:rPr>
          <w:rFonts w:ascii="ＭＳ ゴシック" w:eastAsia="ＭＳ ゴシック" w:hAnsi="ＭＳ ゴシック"/>
          <w:sz w:val="24"/>
        </w:rPr>
      </w:pPr>
      <w:r w:rsidRPr="00B0612D">
        <w:rPr>
          <w:rFonts w:ascii="ＭＳ ゴシック" w:eastAsia="ＭＳ ゴシック" w:hAnsi="ＭＳ ゴシック" w:hint="eastAsia"/>
          <w:sz w:val="24"/>
        </w:rPr>
        <w:t xml:space="preserve">　</w:t>
      </w:r>
    </w:p>
    <w:p w14:paraId="01025A7E" w14:textId="09FF65FC" w:rsidR="00B62777" w:rsidRPr="00B0612D" w:rsidRDefault="00B62777" w:rsidP="00B0612D">
      <w:pPr>
        <w:ind w:leftChars="208" w:left="1842" w:hangingChars="583" w:hanging="1405"/>
        <w:rPr>
          <w:rFonts w:ascii="ＭＳ ゴシック" w:eastAsia="ＭＳ ゴシック" w:hAnsi="ＭＳ ゴシック"/>
          <w:b/>
          <w:bCs/>
          <w:sz w:val="24"/>
          <w:u w:val="single"/>
        </w:rPr>
      </w:pPr>
      <w:r w:rsidRPr="00B0612D">
        <w:rPr>
          <w:rFonts w:ascii="ＭＳ ゴシック" w:eastAsia="ＭＳ ゴシック" w:hAnsi="ＭＳ ゴシック" w:hint="eastAsia"/>
          <w:b/>
          <w:bCs/>
          <w:sz w:val="24"/>
          <w:u w:val="single"/>
        </w:rPr>
        <w:t xml:space="preserve">　</w:t>
      </w:r>
      <w:r>
        <w:rPr>
          <w:rFonts w:ascii="ＭＳ ゴシック" w:eastAsia="ＭＳ ゴシック" w:hAnsi="ＭＳ ゴシック" w:hint="eastAsia"/>
          <w:b/>
          <w:bCs/>
          <w:sz w:val="24"/>
          <w:u w:val="single"/>
        </w:rPr>
        <w:t>２</w:t>
      </w:r>
      <w:r w:rsidRPr="00B0612D">
        <w:rPr>
          <w:rFonts w:ascii="ＭＳ ゴシック" w:eastAsia="ＭＳ ゴシック" w:hAnsi="ＭＳ ゴシック" w:hint="eastAsia"/>
          <w:b/>
          <w:bCs/>
          <w:sz w:val="24"/>
          <w:u w:val="single"/>
        </w:rPr>
        <w:t xml:space="preserve">　</w:t>
      </w:r>
      <w:r w:rsidRPr="008D3580">
        <w:rPr>
          <w:rFonts w:ascii="ＭＳ ゴシック" w:eastAsia="ＭＳ ゴシック" w:hAnsi="ＭＳ ゴシック" w:hint="eastAsia"/>
          <w:b/>
          <w:bCs/>
          <w:sz w:val="24"/>
          <w:u w:val="single"/>
        </w:rPr>
        <w:t>初動期</w:t>
      </w:r>
    </w:p>
    <w:p w14:paraId="52565748" w14:textId="77777777" w:rsidR="00B62777" w:rsidRPr="00111A12" w:rsidRDefault="00B62777" w:rsidP="00111A12">
      <w:pPr>
        <w:ind w:leftChars="67" w:left="141" w:firstLineChars="128" w:firstLine="308"/>
        <w:rPr>
          <w:rFonts w:ascii="ＭＳ ゴシック" w:eastAsia="ＭＳ ゴシック" w:hAnsi="ＭＳ ゴシック"/>
          <w:b/>
          <w:bCs/>
          <w:color w:val="FFFFFF" w:themeColor="background1"/>
          <w:sz w:val="24"/>
          <w:highlight w:val="black"/>
        </w:rPr>
      </w:pPr>
      <w:r w:rsidRPr="00111A12">
        <w:rPr>
          <w:rFonts w:ascii="ＭＳ ゴシック" w:eastAsia="ＭＳ ゴシック" w:hAnsi="ＭＳ ゴシック" w:hint="eastAsia"/>
          <w:b/>
          <w:bCs/>
          <w:color w:val="FFFFFF" w:themeColor="background1"/>
          <w:sz w:val="24"/>
          <w:highlight w:val="black"/>
        </w:rPr>
        <w:t>（</w:t>
      </w:r>
      <w:r>
        <w:rPr>
          <w:rFonts w:ascii="ＭＳ ゴシック" w:eastAsia="ＭＳ ゴシック" w:hAnsi="ＭＳ ゴシック" w:hint="eastAsia"/>
          <w:b/>
          <w:bCs/>
          <w:color w:val="FFFFFF" w:themeColor="background1"/>
          <w:sz w:val="24"/>
          <w:highlight w:val="black"/>
        </w:rPr>
        <w:t>1</w:t>
      </w:r>
      <w:r w:rsidRPr="00111A12">
        <w:rPr>
          <w:rFonts w:ascii="ＭＳ ゴシック" w:eastAsia="ＭＳ ゴシック" w:hAnsi="ＭＳ ゴシック" w:hint="eastAsia"/>
          <w:b/>
          <w:bCs/>
          <w:color w:val="FFFFFF" w:themeColor="background1"/>
          <w:sz w:val="24"/>
          <w:highlight w:val="black"/>
        </w:rPr>
        <w:t>）目的</w:t>
      </w:r>
    </w:p>
    <w:p w14:paraId="555F583F" w14:textId="77777777" w:rsidR="00B62777" w:rsidRPr="00402816" w:rsidRDefault="00B62777" w:rsidP="00DB58D7">
      <w:pPr>
        <w:ind w:leftChars="202" w:left="424" w:firstLineChars="98" w:firstLine="216"/>
        <w:jc w:val="both"/>
        <w:rPr>
          <w:rFonts w:ascii="ＭＳ ゴシック" w:eastAsia="ＭＳ ゴシック" w:hAnsi="ＭＳ ゴシック"/>
          <w:color w:val="000000" w:themeColor="text1"/>
          <w:sz w:val="22"/>
          <w:szCs w:val="22"/>
        </w:rPr>
      </w:pPr>
      <w:r w:rsidRPr="00402816">
        <w:rPr>
          <w:rFonts w:ascii="ＭＳ ゴシック" w:eastAsia="ＭＳ ゴシック" w:hAnsi="ＭＳ ゴシック" w:hint="eastAsia"/>
          <w:color w:val="000000" w:themeColor="text1"/>
          <w:sz w:val="22"/>
          <w:szCs w:val="22"/>
        </w:rPr>
        <w:t>新型インフルエンザ等の発生時に、まん延防止対策の適切かつ迅速な実施により感染拡大のスピードやピークを抑制し、医療提供体制等の整備を図るための時間を確保するとともに、ピーク時の受診患者数や入院患者数等を減少させ、確保された医療提供体制で対応可能となるようにする。</w:t>
      </w:r>
    </w:p>
    <w:p w14:paraId="45C94E31" w14:textId="77777777" w:rsidR="00B62777" w:rsidRPr="00402816" w:rsidRDefault="00B62777" w:rsidP="00DB58D7">
      <w:pPr>
        <w:ind w:leftChars="67" w:left="141" w:firstLineChars="228" w:firstLine="502"/>
        <w:jc w:val="both"/>
        <w:rPr>
          <w:rFonts w:ascii="ＭＳ ゴシック" w:eastAsia="ＭＳ ゴシック" w:hAnsi="ＭＳ ゴシック"/>
          <w:b/>
          <w:bCs/>
          <w:sz w:val="22"/>
          <w:szCs w:val="22"/>
        </w:rPr>
      </w:pPr>
      <w:r w:rsidRPr="00402816">
        <w:rPr>
          <w:rFonts w:ascii="ＭＳ ゴシック" w:eastAsia="ＭＳ ゴシック" w:hAnsi="ＭＳ ゴシック" w:hint="eastAsia"/>
          <w:color w:val="000000" w:themeColor="text1"/>
          <w:sz w:val="22"/>
          <w:szCs w:val="22"/>
        </w:rPr>
        <w:t>このため、町内でのまん延の防止やまん延時に迅速な対応がとれるよう準備等を行う。</w:t>
      </w:r>
    </w:p>
    <w:p w14:paraId="56C97774" w14:textId="77777777" w:rsidR="00B62777" w:rsidRPr="002569B7" w:rsidRDefault="00B62777" w:rsidP="00DB58D7">
      <w:pPr>
        <w:tabs>
          <w:tab w:val="left" w:pos="1188"/>
        </w:tabs>
        <w:ind w:leftChars="67" w:left="141" w:firstLineChars="128" w:firstLine="308"/>
        <w:jc w:val="both"/>
        <w:rPr>
          <w:rFonts w:ascii="ＭＳ ゴシック" w:eastAsia="ＭＳ ゴシック" w:hAnsi="ＭＳ ゴシック"/>
          <w:b/>
          <w:bCs/>
          <w:sz w:val="24"/>
        </w:rPr>
      </w:pPr>
      <w:r w:rsidRPr="002569B7">
        <w:rPr>
          <w:rFonts w:ascii="ＭＳ ゴシック" w:eastAsia="ＭＳ ゴシック" w:hAnsi="ＭＳ ゴシック" w:hint="eastAsia"/>
          <w:b/>
          <w:bCs/>
          <w:sz w:val="24"/>
        </w:rPr>
        <w:t xml:space="preserve">　</w:t>
      </w:r>
      <w:r>
        <w:rPr>
          <w:rFonts w:ascii="ＭＳ ゴシック" w:eastAsia="ＭＳ ゴシック" w:hAnsi="ＭＳ ゴシック"/>
          <w:b/>
          <w:bCs/>
          <w:sz w:val="24"/>
        </w:rPr>
        <w:tab/>
      </w:r>
    </w:p>
    <w:p w14:paraId="09F88C30" w14:textId="77777777" w:rsidR="00B62777" w:rsidRPr="002C36E7" w:rsidRDefault="00B62777" w:rsidP="00DB58D7">
      <w:pPr>
        <w:ind w:leftChars="67" w:left="141" w:firstLineChars="128" w:firstLine="308"/>
        <w:jc w:val="both"/>
        <w:rPr>
          <w:rFonts w:ascii="ＭＳ ゴシック" w:eastAsia="ＭＳ ゴシック" w:hAnsi="ＭＳ ゴシック"/>
          <w:b/>
          <w:bCs/>
          <w:color w:val="FFFFFF" w:themeColor="background1"/>
          <w:sz w:val="24"/>
        </w:rPr>
      </w:pPr>
      <w:r w:rsidRPr="002C36E7">
        <w:rPr>
          <w:rFonts w:ascii="ＭＳ ゴシック" w:eastAsia="ＭＳ ゴシック" w:hAnsi="ＭＳ ゴシック" w:hint="eastAsia"/>
          <w:b/>
          <w:bCs/>
          <w:color w:val="FFFFFF" w:themeColor="background1"/>
          <w:sz w:val="24"/>
          <w:highlight w:val="black"/>
        </w:rPr>
        <w:t>（2）所要の対応</w:t>
      </w:r>
    </w:p>
    <w:p w14:paraId="1F26C842" w14:textId="77777777" w:rsidR="00B62777" w:rsidRDefault="00B62777" w:rsidP="00DB58D7">
      <w:pPr>
        <w:ind w:firstLineChars="294" w:firstLine="706"/>
        <w:jc w:val="both"/>
        <w:rPr>
          <w:rFonts w:ascii="ＭＳ ゴシック" w:eastAsia="ＭＳ ゴシック" w:hAnsi="ＭＳ ゴシック"/>
          <w:sz w:val="24"/>
          <w:u w:val="single"/>
        </w:rPr>
      </w:pPr>
      <w:r w:rsidRPr="001A402A">
        <w:rPr>
          <w:rFonts w:ascii="ＭＳ ゴシック" w:eastAsia="ＭＳ ゴシック" w:hAnsi="ＭＳ ゴシック" w:hint="eastAsia"/>
          <w:sz w:val="24"/>
          <w:u w:val="single"/>
        </w:rPr>
        <w:t xml:space="preserve">①　</w:t>
      </w:r>
      <w:r>
        <w:rPr>
          <w:rFonts w:ascii="ＭＳ ゴシック" w:eastAsia="ＭＳ ゴシック" w:hAnsi="ＭＳ ゴシック" w:hint="eastAsia"/>
          <w:b/>
          <w:bCs/>
          <w:sz w:val="24"/>
          <w:u w:val="single"/>
        </w:rPr>
        <w:t>町</w:t>
      </w:r>
      <w:r w:rsidRPr="00DB7DDB">
        <w:rPr>
          <w:rFonts w:ascii="ＭＳ ゴシック" w:eastAsia="ＭＳ ゴシック" w:hAnsi="ＭＳ ゴシック" w:hint="eastAsia"/>
          <w:b/>
          <w:bCs/>
          <w:sz w:val="24"/>
          <w:u w:val="single"/>
        </w:rPr>
        <w:t>内でのまん延防止対策の準備</w:t>
      </w:r>
    </w:p>
    <w:p w14:paraId="2DDD5602" w14:textId="77777777" w:rsidR="00B62777" w:rsidRDefault="00B62777" w:rsidP="00DB58D7">
      <w:pPr>
        <w:ind w:leftChars="472" w:left="991" w:firstLineChars="59" w:firstLine="130"/>
        <w:jc w:val="both"/>
        <w:rPr>
          <w:rFonts w:ascii="ＭＳ ゴシック" w:eastAsia="ＭＳ ゴシック" w:hAnsi="ＭＳ ゴシック"/>
          <w:sz w:val="22"/>
          <w:szCs w:val="22"/>
        </w:rPr>
      </w:pPr>
      <w:r w:rsidRPr="00402816">
        <w:rPr>
          <w:rFonts w:ascii="ＭＳ ゴシック" w:eastAsia="ＭＳ ゴシック" w:hAnsi="ＭＳ ゴシック" w:hint="eastAsia"/>
          <w:sz w:val="22"/>
          <w:szCs w:val="22"/>
        </w:rPr>
        <w:t>町は、町内におけるまん延に備えて、国からの要請を受けて、業務継続計画に基づく対応の準備を行う。</w:t>
      </w:r>
    </w:p>
    <w:p w14:paraId="50A60F86" w14:textId="203AD1A5" w:rsidR="00277A8B" w:rsidRPr="00402816" w:rsidRDefault="00277A8B" w:rsidP="00DB58D7">
      <w:pPr>
        <w:ind w:leftChars="472" w:left="991" w:firstLineChars="59" w:firstLine="130"/>
        <w:jc w:val="both"/>
        <w:rPr>
          <w:rFonts w:ascii="ＭＳ ゴシック" w:eastAsia="ＭＳ ゴシック" w:hAnsi="ＭＳ ゴシック"/>
          <w:sz w:val="22"/>
          <w:szCs w:val="22"/>
          <w:u w:val="single"/>
        </w:rPr>
      </w:pPr>
      <w:r>
        <w:rPr>
          <w:rFonts w:ascii="ＭＳ ゴシック" w:eastAsia="ＭＳ ゴシック" w:hAnsi="ＭＳ ゴシック" w:hint="eastAsia"/>
          <w:sz w:val="22"/>
          <w:szCs w:val="22"/>
        </w:rPr>
        <w:t>町は、国や県と連携し、町内における新型インフルエンザ等の患者の発生に備え、感染症法に基づく患者への対応や患者の同居者等の濃厚接触者への対応（外出自粛要請、健康観察の実施、有症時の対応指導等）の確認を進める。</w:t>
      </w:r>
    </w:p>
    <w:p w14:paraId="1F394FE3" w14:textId="77777777" w:rsidR="00B62777" w:rsidRDefault="00B62777" w:rsidP="00DB58D7">
      <w:pPr>
        <w:ind w:firstLineChars="294" w:firstLine="706"/>
        <w:jc w:val="both"/>
        <w:rPr>
          <w:rFonts w:ascii="ＭＳ ゴシック" w:eastAsia="ＭＳ ゴシック" w:hAnsi="ＭＳ ゴシック"/>
          <w:sz w:val="24"/>
          <w:u w:val="single"/>
        </w:rPr>
      </w:pPr>
    </w:p>
    <w:p w14:paraId="74BA840A" w14:textId="77777777" w:rsidR="00B62777" w:rsidRPr="00DB7DDB" w:rsidRDefault="00B62777" w:rsidP="00DB58D7">
      <w:pPr>
        <w:ind w:firstLineChars="294" w:firstLine="706"/>
        <w:jc w:val="both"/>
        <w:rPr>
          <w:rFonts w:ascii="ＭＳ ゴシック" w:eastAsia="ＭＳ ゴシック" w:hAnsi="ＭＳ ゴシック"/>
          <w:sz w:val="24"/>
        </w:rPr>
      </w:pPr>
    </w:p>
    <w:p w14:paraId="326865E6" w14:textId="77777777" w:rsidR="00B62777" w:rsidRDefault="00B62777" w:rsidP="00DB58D7">
      <w:pPr>
        <w:ind w:leftChars="473" w:left="1132" w:hangingChars="58" w:hanging="139"/>
        <w:jc w:val="both"/>
        <w:rPr>
          <w:rFonts w:ascii="ＭＳ ゴシック" w:eastAsia="ＭＳ ゴシック" w:hAnsi="ＭＳ ゴシック"/>
          <w:sz w:val="24"/>
        </w:rPr>
      </w:pPr>
    </w:p>
    <w:p w14:paraId="6A1A028B" w14:textId="77777777" w:rsidR="00B62777" w:rsidRPr="00CC6A1D" w:rsidRDefault="00B62777" w:rsidP="002C36E7">
      <w:pPr>
        <w:ind w:leftChars="473" w:left="1132" w:hangingChars="58" w:hanging="139"/>
        <w:rPr>
          <w:rFonts w:ascii="ＭＳ ゴシック" w:eastAsia="ＭＳ ゴシック" w:hAnsi="ＭＳ ゴシック"/>
          <w:sz w:val="24"/>
        </w:rPr>
      </w:pPr>
    </w:p>
    <w:p w14:paraId="76ECD2F4" w14:textId="77777777" w:rsidR="00B62777" w:rsidRDefault="00B62777" w:rsidP="000B095B">
      <w:pPr>
        <w:rPr>
          <w:rFonts w:ascii="ＭＳ ゴシック" w:eastAsia="ＭＳ ゴシック" w:hAnsi="ＭＳ ゴシック"/>
          <w:sz w:val="24"/>
        </w:rPr>
      </w:pPr>
    </w:p>
    <w:p w14:paraId="79401FEA" w14:textId="77777777" w:rsidR="002F032C" w:rsidRDefault="002F032C" w:rsidP="000B095B">
      <w:pPr>
        <w:rPr>
          <w:rFonts w:ascii="ＭＳ ゴシック" w:eastAsia="ＭＳ ゴシック" w:hAnsi="ＭＳ ゴシック"/>
          <w:sz w:val="24"/>
        </w:rPr>
      </w:pPr>
    </w:p>
    <w:p w14:paraId="46724E36" w14:textId="77777777" w:rsidR="002F032C" w:rsidRDefault="002F032C" w:rsidP="000B095B">
      <w:pPr>
        <w:rPr>
          <w:rFonts w:ascii="ＭＳ ゴシック" w:eastAsia="ＭＳ ゴシック" w:hAnsi="ＭＳ ゴシック"/>
          <w:sz w:val="24"/>
        </w:rPr>
      </w:pPr>
    </w:p>
    <w:p w14:paraId="7572E70A" w14:textId="77777777" w:rsidR="002F032C" w:rsidRDefault="002F032C" w:rsidP="000B095B">
      <w:pPr>
        <w:rPr>
          <w:rFonts w:ascii="ＭＳ ゴシック" w:eastAsia="ＭＳ ゴシック" w:hAnsi="ＭＳ ゴシック"/>
          <w:sz w:val="24"/>
        </w:rPr>
      </w:pPr>
    </w:p>
    <w:p w14:paraId="7AD10847" w14:textId="77777777" w:rsidR="002F032C" w:rsidRDefault="002F032C" w:rsidP="000B095B">
      <w:pPr>
        <w:rPr>
          <w:rFonts w:ascii="ＭＳ ゴシック" w:eastAsia="ＭＳ ゴシック" w:hAnsi="ＭＳ ゴシック"/>
          <w:sz w:val="24"/>
        </w:rPr>
      </w:pPr>
    </w:p>
    <w:p w14:paraId="2BC0C174" w14:textId="77777777" w:rsidR="002F032C" w:rsidRDefault="002F032C" w:rsidP="000B095B">
      <w:pPr>
        <w:rPr>
          <w:rFonts w:ascii="ＭＳ ゴシック" w:eastAsia="ＭＳ ゴシック" w:hAnsi="ＭＳ ゴシック"/>
          <w:sz w:val="24"/>
        </w:rPr>
      </w:pPr>
    </w:p>
    <w:p w14:paraId="19710A9C" w14:textId="77777777" w:rsidR="002F032C" w:rsidRDefault="002F032C" w:rsidP="000B095B">
      <w:pPr>
        <w:rPr>
          <w:rFonts w:ascii="ＭＳ ゴシック" w:eastAsia="ＭＳ ゴシック" w:hAnsi="ＭＳ ゴシック"/>
          <w:sz w:val="24"/>
        </w:rPr>
      </w:pPr>
    </w:p>
    <w:p w14:paraId="36E0FAA0" w14:textId="77777777" w:rsidR="002F032C" w:rsidRDefault="002F032C" w:rsidP="000B095B">
      <w:pPr>
        <w:rPr>
          <w:rFonts w:ascii="ＭＳ ゴシック" w:eastAsia="ＭＳ ゴシック" w:hAnsi="ＭＳ ゴシック"/>
          <w:sz w:val="24"/>
        </w:rPr>
      </w:pPr>
    </w:p>
    <w:p w14:paraId="200D1517" w14:textId="77777777" w:rsidR="002F032C" w:rsidRDefault="002F032C" w:rsidP="000B095B">
      <w:pPr>
        <w:rPr>
          <w:rFonts w:ascii="ＭＳ ゴシック" w:eastAsia="ＭＳ ゴシック" w:hAnsi="ＭＳ ゴシック"/>
          <w:sz w:val="24"/>
        </w:rPr>
      </w:pPr>
    </w:p>
    <w:p w14:paraId="57BB3818" w14:textId="77777777" w:rsidR="002F032C" w:rsidRDefault="002F032C" w:rsidP="000B095B">
      <w:pPr>
        <w:rPr>
          <w:rFonts w:ascii="ＭＳ ゴシック" w:eastAsia="ＭＳ ゴシック" w:hAnsi="ＭＳ ゴシック"/>
          <w:sz w:val="24"/>
        </w:rPr>
      </w:pPr>
    </w:p>
    <w:p w14:paraId="472FF5A6" w14:textId="77777777" w:rsidR="002F032C" w:rsidRDefault="002F032C" w:rsidP="000B095B">
      <w:pPr>
        <w:rPr>
          <w:rFonts w:ascii="ＭＳ ゴシック" w:eastAsia="ＭＳ ゴシック" w:hAnsi="ＭＳ ゴシック"/>
          <w:sz w:val="24"/>
        </w:rPr>
      </w:pPr>
    </w:p>
    <w:p w14:paraId="2B976D56" w14:textId="77777777" w:rsidR="002F032C" w:rsidRDefault="002F032C" w:rsidP="000B095B">
      <w:pPr>
        <w:rPr>
          <w:rFonts w:ascii="ＭＳ ゴシック" w:eastAsia="ＭＳ ゴシック" w:hAnsi="ＭＳ ゴシック"/>
          <w:sz w:val="24"/>
        </w:rPr>
      </w:pPr>
    </w:p>
    <w:p w14:paraId="1A825B95" w14:textId="77777777" w:rsidR="002F032C" w:rsidRDefault="002F032C" w:rsidP="000B095B">
      <w:pPr>
        <w:rPr>
          <w:rFonts w:ascii="ＭＳ ゴシック" w:eastAsia="ＭＳ ゴシック" w:hAnsi="ＭＳ ゴシック"/>
          <w:sz w:val="24"/>
        </w:rPr>
      </w:pPr>
    </w:p>
    <w:p w14:paraId="20F955BC" w14:textId="77777777" w:rsidR="002F032C" w:rsidRDefault="002F032C" w:rsidP="000B095B">
      <w:pPr>
        <w:rPr>
          <w:rFonts w:ascii="ＭＳ ゴシック" w:eastAsia="ＭＳ ゴシック" w:hAnsi="ＭＳ ゴシック"/>
          <w:sz w:val="24"/>
        </w:rPr>
      </w:pPr>
    </w:p>
    <w:p w14:paraId="7006568B" w14:textId="77777777" w:rsidR="002F032C" w:rsidRDefault="002F032C" w:rsidP="000B095B">
      <w:pPr>
        <w:rPr>
          <w:rFonts w:ascii="ＭＳ ゴシック" w:eastAsia="ＭＳ ゴシック" w:hAnsi="ＭＳ ゴシック"/>
          <w:sz w:val="24"/>
        </w:rPr>
      </w:pPr>
    </w:p>
    <w:p w14:paraId="326F2BF2" w14:textId="77777777" w:rsidR="002F032C" w:rsidRPr="00AC32F4" w:rsidRDefault="002F032C" w:rsidP="000B095B">
      <w:pPr>
        <w:rPr>
          <w:rFonts w:ascii="ＭＳ ゴシック" w:eastAsia="ＭＳ ゴシック" w:hAnsi="ＭＳ ゴシック"/>
          <w:sz w:val="24"/>
        </w:rPr>
      </w:pPr>
    </w:p>
    <w:p w14:paraId="17F92BB5" w14:textId="77777777" w:rsidR="00B62777" w:rsidRPr="00B0612D" w:rsidRDefault="00B62777" w:rsidP="00B0612D">
      <w:pPr>
        <w:ind w:leftChars="208" w:left="2076" w:hangingChars="583" w:hanging="1639"/>
        <w:rPr>
          <w:rFonts w:ascii="ＭＳ ゴシック" w:eastAsia="ＭＳ ゴシック" w:hAnsi="ＭＳ ゴシック"/>
          <w:b/>
          <w:bCs/>
          <w:sz w:val="28"/>
          <w:szCs w:val="28"/>
          <w:shd w:val="pct15" w:color="auto" w:fill="FFFFFF"/>
        </w:rPr>
      </w:pPr>
      <w:r>
        <w:rPr>
          <w:rFonts w:ascii="ＭＳ ゴシック" w:eastAsia="ＭＳ ゴシック" w:hAnsi="ＭＳ ゴシック" w:hint="eastAsia"/>
          <w:b/>
          <w:bCs/>
          <w:sz w:val="28"/>
          <w:szCs w:val="28"/>
          <w:shd w:val="pct15" w:color="auto" w:fill="FFFFFF"/>
        </w:rPr>
        <w:t>Ⅲ</w:t>
      </w:r>
      <w:r w:rsidRPr="00B0612D">
        <w:rPr>
          <w:rFonts w:ascii="ＭＳ ゴシック" w:eastAsia="ＭＳ ゴシック" w:hAnsi="ＭＳ ゴシック" w:hint="eastAsia"/>
          <w:b/>
          <w:bCs/>
          <w:sz w:val="28"/>
          <w:szCs w:val="28"/>
          <w:shd w:val="pct15" w:color="auto" w:fill="FFFFFF"/>
        </w:rPr>
        <w:t>.</w:t>
      </w:r>
      <w:r>
        <w:rPr>
          <w:rFonts w:ascii="ＭＳ ゴシック" w:eastAsia="ＭＳ ゴシック" w:hAnsi="ＭＳ ゴシック" w:hint="eastAsia"/>
          <w:b/>
          <w:bCs/>
          <w:sz w:val="28"/>
          <w:szCs w:val="28"/>
          <w:shd w:val="pct15" w:color="auto" w:fill="FFFFFF"/>
        </w:rPr>
        <w:t>まん延防止</w:t>
      </w:r>
    </w:p>
    <w:p w14:paraId="4D0E7C1F" w14:textId="77777777" w:rsidR="00B62777" w:rsidRPr="00B0612D" w:rsidRDefault="00B62777" w:rsidP="00B0612D">
      <w:pPr>
        <w:ind w:leftChars="208" w:left="1836" w:hangingChars="583" w:hanging="1399"/>
        <w:rPr>
          <w:rFonts w:ascii="ＭＳ ゴシック" w:eastAsia="ＭＳ ゴシック" w:hAnsi="ＭＳ ゴシック"/>
          <w:sz w:val="24"/>
        </w:rPr>
      </w:pPr>
      <w:r w:rsidRPr="00B0612D">
        <w:rPr>
          <w:rFonts w:ascii="ＭＳ ゴシック" w:eastAsia="ＭＳ ゴシック" w:hAnsi="ＭＳ ゴシック" w:hint="eastAsia"/>
          <w:sz w:val="24"/>
        </w:rPr>
        <w:t xml:space="preserve">　</w:t>
      </w:r>
    </w:p>
    <w:p w14:paraId="3FBC8209" w14:textId="57994BA6" w:rsidR="00B62777" w:rsidRPr="00B0612D" w:rsidRDefault="00B62777" w:rsidP="00B0612D">
      <w:pPr>
        <w:ind w:leftChars="208" w:left="1842" w:hangingChars="583" w:hanging="1405"/>
        <w:rPr>
          <w:rFonts w:ascii="ＭＳ ゴシック" w:eastAsia="ＭＳ ゴシック" w:hAnsi="ＭＳ ゴシック"/>
          <w:b/>
          <w:bCs/>
          <w:sz w:val="24"/>
          <w:u w:val="single"/>
        </w:rPr>
      </w:pPr>
      <w:r w:rsidRPr="00B0612D">
        <w:rPr>
          <w:rFonts w:ascii="ＭＳ ゴシック" w:eastAsia="ＭＳ ゴシック" w:hAnsi="ＭＳ ゴシック" w:hint="eastAsia"/>
          <w:b/>
          <w:bCs/>
          <w:sz w:val="24"/>
          <w:u w:val="single"/>
        </w:rPr>
        <w:t xml:space="preserve">　</w:t>
      </w:r>
      <w:r>
        <w:rPr>
          <w:rFonts w:ascii="ＭＳ ゴシック" w:eastAsia="ＭＳ ゴシック" w:hAnsi="ＭＳ ゴシック" w:hint="eastAsia"/>
          <w:b/>
          <w:bCs/>
          <w:sz w:val="24"/>
          <w:u w:val="single"/>
        </w:rPr>
        <w:t>３</w:t>
      </w:r>
      <w:r w:rsidRPr="00B0612D">
        <w:rPr>
          <w:rFonts w:ascii="ＭＳ ゴシック" w:eastAsia="ＭＳ ゴシック" w:hAnsi="ＭＳ ゴシック" w:hint="eastAsia"/>
          <w:b/>
          <w:bCs/>
          <w:sz w:val="24"/>
          <w:u w:val="single"/>
        </w:rPr>
        <w:t xml:space="preserve">　</w:t>
      </w:r>
      <w:r>
        <w:rPr>
          <w:rFonts w:ascii="ＭＳ ゴシック" w:eastAsia="ＭＳ ゴシック" w:hAnsi="ＭＳ ゴシック" w:hint="eastAsia"/>
          <w:b/>
          <w:bCs/>
          <w:sz w:val="24"/>
          <w:u w:val="single"/>
        </w:rPr>
        <w:t>対応</w:t>
      </w:r>
      <w:r w:rsidRPr="008D3580">
        <w:rPr>
          <w:rFonts w:ascii="ＭＳ ゴシック" w:eastAsia="ＭＳ ゴシック" w:hAnsi="ＭＳ ゴシック" w:hint="eastAsia"/>
          <w:b/>
          <w:bCs/>
          <w:sz w:val="24"/>
          <w:u w:val="single"/>
        </w:rPr>
        <w:t>期</w:t>
      </w:r>
    </w:p>
    <w:p w14:paraId="3DD565C4" w14:textId="77777777" w:rsidR="00B62777" w:rsidRPr="00111A12" w:rsidRDefault="00B62777" w:rsidP="00111A12">
      <w:pPr>
        <w:ind w:leftChars="67" w:left="141" w:firstLineChars="128" w:firstLine="308"/>
        <w:rPr>
          <w:rFonts w:ascii="ＭＳ ゴシック" w:eastAsia="ＭＳ ゴシック" w:hAnsi="ＭＳ ゴシック"/>
          <w:b/>
          <w:bCs/>
          <w:color w:val="FFFFFF" w:themeColor="background1"/>
          <w:sz w:val="24"/>
          <w:highlight w:val="black"/>
        </w:rPr>
      </w:pPr>
      <w:r w:rsidRPr="00111A12">
        <w:rPr>
          <w:rFonts w:ascii="ＭＳ ゴシック" w:eastAsia="ＭＳ ゴシック" w:hAnsi="ＭＳ ゴシック" w:hint="eastAsia"/>
          <w:b/>
          <w:bCs/>
          <w:color w:val="FFFFFF" w:themeColor="background1"/>
          <w:sz w:val="24"/>
          <w:highlight w:val="black"/>
        </w:rPr>
        <w:t>（</w:t>
      </w:r>
      <w:r>
        <w:rPr>
          <w:rFonts w:ascii="ＭＳ ゴシック" w:eastAsia="ＭＳ ゴシック" w:hAnsi="ＭＳ ゴシック" w:hint="eastAsia"/>
          <w:b/>
          <w:bCs/>
          <w:color w:val="FFFFFF" w:themeColor="background1"/>
          <w:sz w:val="24"/>
          <w:highlight w:val="black"/>
        </w:rPr>
        <w:t>1</w:t>
      </w:r>
      <w:r w:rsidRPr="00111A12">
        <w:rPr>
          <w:rFonts w:ascii="ＭＳ ゴシック" w:eastAsia="ＭＳ ゴシック" w:hAnsi="ＭＳ ゴシック" w:hint="eastAsia"/>
          <w:b/>
          <w:bCs/>
          <w:color w:val="FFFFFF" w:themeColor="background1"/>
          <w:sz w:val="24"/>
          <w:highlight w:val="black"/>
        </w:rPr>
        <w:t>）目的</w:t>
      </w:r>
    </w:p>
    <w:p w14:paraId="3EADE985" w14:textId="77777777" w:rsidR="00B62777" w:rsidRPr="0060399E" w:rsidRDefault="00B62777" w:rsidP="00DB58D7">
      <w:pPr>
        <w:ind w:leftChars="202" w:left="424" w:firstLineChars="98" w:firstLine="216"/>
        <w:jc w:val="both"/>
        <w:rPr>
          <w:rFonts w:ascii="ＭＳ ゴシック" w:eastAsia="ＭＳ ゴシック" w:hAnsi="ＭＳ ゴシック"/>
          <w:b/>
          <w:bCs/>
          <w:sz w:val="22"/>
          <w:szCs w:val="22"/>
        </w:rPr>
      </w:pPr>
      <w:r w:rsidRPr="0060399E">
        <w:rPr>
          <w:rFonts w:ascii="ＭＳ ゴシック" w:eastAsia="ＭＳ ゴシック" w:hAnsi="ＭＳ ゴシック" w:hint="eastAsia"/>
          <w:color w:val="000000" w:themeColor="text1"/>
          <w:sz w:val="22"/>
          <w:szCs w:val="22"/>
        </w:rPr>
        <w:t>新型インフルエンザ等の感染拡大のスピードやピークを抑制するため、まん延防止対策を講ずることで、医療のひっ迫を回避し、町民の生命及び健康を保護する。その際、町民生活や社会経済活動への影響も十分考慮する。また、国や県等が示す指標やデータ等を活用しながら、緊急事態措置を始めとする対策の効果及び影響を総合的に勘案し、柔軟かつ機動的に対策を切り替えていくことで、町民生活や社会経済活動への影響の軽減を図る。</w:t>
      </w:r>
    </w:p>
    <w:p w14:paraId="30E45A93" w14:textId="77777777" w:rsidR="00B62777" w:rsidRPr="002569B7" w:rsidRDefault="00B62777" w:rsidP="00DB58D7">
      <w:pPr>
        <w:tabs>
          <w:tab w:val="left" w:pos="1188"/>
        </w:tabs>
        <w:ind w:leftChars="67" w:left="141" w:firstLineChars="128" w:firstLine="308"/>
        <w:jc w:val="both"/>
        <w:rPr>
          <w:rFonts w:ascii="ＭＳ ゴシック" w:eastAsia="ＭＳ ゴシック" w:hAnsi="ＭＳ ゴシック"/>
          <w:b/>
          <w:bCs/>
          <w:sz w:val="24"/>
        </w:rPr>
      </w:pPr>
      <w:r w:rsidRPr="002569B7">
        <w:rPr>
          <w:rFonts w:ascii="ＭＳ ゴシック" w:eastAsia="ＭＳ ゴシック" w:hAnsi="ＭＳ ゴシック" w:hint="eastAsia"/>
          <w:b/>
          <w:bCs/>
          <w:sz w:val="24"/>
        </w:rPr>
        <w:t xml:space="preserve">　</w:t>
      </w:r>
      <w:r>
        <w:rPr>
          <w:rFonts w:ascii="ＭＳ ゴシック" w:eastAsia="ＭＳ ゴシック" w:hAnsi="ＭＳ ゴシック"/>
          <w:b/>
          <w:bCs/>
          <w:sz w:val="24"/>
        </w:rPr>
        <w:tab/>
      </w:r>
    </w:p>
    <w:p w14:paraId="43738947" w14:textId="77777777" w:rsidR="00B62777" w:rsidRPr="002C36E7" w:rsidRDefault="00B62777" w:rsidP="00DB58D7">
      <w:pPr>
        <w:ind w:leftChars="67" w:left="141" w:firstLineChars="128" w:firstLine="308"/>
        <w:jc w:val="both"/>
        <w:rPr>
          <w:rFonts w:ascii="ＭＳ ゴシック" w:eastAsia="ＭＳ ゴシック" w:hAnsi="ＭＳ ゴシック"/>
          <w:b/>
          <w:bCs/>
          <w:color w:val="FFFFFF" w:themeColor="background1"/>
          <w:sz w:val="24"/>
        </w:rPr>
      </w:pPr>
      <w:r w:rsidRPr="002C36E7">
        <w:rPr>
          <w:rFonts w:ascii="ＭＳ ゴシック" w:eastAsia="ＭＳ ゴシック" w:hAnsi="ＭＳ ゴシック" w:hint="eastAsia"/>
          <w:b/>
          <w:bCs/>
          <w:color w:val="FFFFFF" w:themeColor="background1"/>
          <w:sz w:val="24"/>
          <w:highlight w:val="black"/>
        </w:rPr>
        <w:t>（2）所要の対応</w:t>
      </w:r>
    </w:p>
    <w:p w14:paraId="42663465" w14:textId="77777777" w:rsidR="00B62777" w:rsidRDefault="00B62777" w:rsidP="00DB58D7">
      <w:pPr>
        <w:ind w:firstLineChars="294" w:firstLine="706"/>
        <w:jc w:val="both"/>
        <w:rPr>
          <w:rFonts w:ascii="ＭＳ ゴシック" w:eastAsia="ＭＳ ゴシック" w:hAnsi="ＭＳ ゴシック"/>
          <w:sz w:val="24"/>
          <w:u w:val="single"/>
        </w:rPr>
      </w:pPr>
      <w:r w:rsidRPr="001A402A">
        <w:rPr>
          <w:rFonts w:ascii="ＭＳ ゴシック" w:eastAsia="ＭＳ ゴシック" w:hAnsi="ＭＳ ゴシック" w:hint="eastAsia"/>
          <w:sz w:val="24"/>
          <w:u w:val="single"/>
        </w:rPr>
        <w:t xml:space="preserve">①　</w:t>
      </w:r>
      <w:r>
        <w:rPr>
          <w:rFonts w:ascii="ＭＳ ゴシック" w:eastAsia="ＭＳ ゴシック" w:hAnsi="ＭＳ ゴシック" w:hint="eastAsia"/>
          <w:b/>
          <w:bCs/>
          <w:sz w:val="24"/>
          <w:u w:val="single"/>
        </w:rPr>
        <w:t>町対策本部の設置</w:t>
      </w:r>
    </w:p>
    <w:p w14:paraId="2DBDD157" w14:textId="0D81E9EA" w:rsidR="00B62777" w:rsidRPr="0060399E" w:rsidRDefault="00B62777" w:rsidP="00DB58D7">
      <w:pPr>
        <w:ind w:leftChars="472" w:left="991" w:firstLineChars="59" w:firstLine="130"/>
        <w:jc w:val="both"/>
        <w:rPr>
          <w:rFonts w:ascii="ＭＳ ゴシック" w:eastAsia="ＭＳ ゴシック" w:hAnsi="ＭＳ ゴシック"/>
          <w:sz w:val="22"/>
          <w:szCs w:val="22"/>
        </w:rPr>
      </w:pPr>
      <w:r w:rsidRPr="0060399E">
        <w:rPr>
          <w:rFonts w:ascii="ＭＳ ゴシック" w:eastAsia="ＭＳ ゴシック" w:hAnsi="ＭＳ ゴシック" w:hint="eastAsia"/>
          <w:sz w:val="22"/>
          <w:szCs w:val="22"/>
        </w:rPr>
        <w:t>町は、緊急事態宣言がなされた場合は、直ちに町対策本部を設置し、</w:t>
      </w:r>
      <w:r w:rsidRPr="0060399E">
        <w:rPr>
          <w:rFonts w:ascii="ＭＳ ゴシック" w:eastAsia="ＭＳ ゴシック" w:hAnsi="ＭＳ ゴシック"/>
          <w:sz w:val="22"/>
          <w:szCs w:val="22"/>
        </w:rPr>
        <w:t>緊急事態措置を的確かつ迅速に実施するため必要があると認めるときは、緊急事態措置に関する総合調整を行う。</w:t>
      </w:r>
    </w:p>
    <w:p w14:paraId="6614B64B" w14:textId="77777777" w:rsidR="00B62777" w:rsidRDefault="00B62777" w:rsidP="00DB58D7">
      <w:pPr>
        <w:ind w:firstLineChars="294" w:firstLine="706"/>
        <w:jc w:val="both"/>
        <w:rPr>
          <w:rFonts w:ascii="ＭＳ ゴシック" w:eastAsia="ＭＳ ゴシック" w:hAnsi="ＭＳ ゴシック"/>
          <w:sz w:val="24"/>
        </w:rPr>
      </w:pPr>
    </w:p>
    <w:p w14:paraId="1DFABE05" w14:textId="04EECE26" w:rsidR="00277A8B" w:rsidRDefault="00DA349E" w:rsidP="00DB58D7">
      <w:pPr>
        <w:ind w:firstLineChars="294" w:firstLine="706"/>
        <w:jc w:val="both"/>
        <w:rPr>
          <w:rFonts w:ascii="ＭＳ ゴシック" w:eastAsia="ＭＳ ゴシック" w:hAnsi="ＭＳ ゴシック"/>
          <w:sz w:val="24"/>
        </w:rPr>
      </w:pPr>
      <w:r>
        <w:rPr>
          <w:rFonts w:ascii="ＭＳ ゴシック" w:eastAsia="ＭＳ ゴシック" w:hAnsi="ＭＳ ゴシック" w:hint="eastAsia"/>
          <w:sz w:val="24"/>
        </w:rPr>
        <w:t>②</w:t>
      </w:r>
      <w:r w:rsidR="00277A8B">
        <w:rPr>
          <w:rFonts w:ascii="ＭＳ ゴシック" w:eastAsia="ＭＳ ゴシック" w:hAnsi="ＭＳ ゴシック" w:hint="eastAsia"/>
          <w:sz w:val="24"/>
        </w:rPr>
        <w:t>県が行う基本的な感染対策に係る要請への対応</w:t>
      </w:r>
    </w:p>
    <w:p w14:paraId="1DE28FF0" w14:textId="4BF77805" w:rsidR="00277A8B" w:rsidRDefault="0090280B" w:rsidP="00DB58D7">
      <w:pPr>
        <w:ind w:leftChars="473" w:left="1134" w:hanging="141"/>
        <w:jc w:val="both"/>
        <w:rPr>
          <w:rFonts w:ascii="ＭＳ ゴシック" w:eastAsia="ＭＳ ゴシック" w:hAnsi="ＭＳ ゴシック"/>
          <w:sz w:val="24"/>
        </w:rPr>
      </w:pPr>
      <w:r w:rsidRPr="006F05C6">
        <w:rPr>
          <w:rFonts w:ascii="ＭＳ ゴシック" w:eastAsia="ＭＳ ゴシック" w:hAnsi="ＭＳ ゴシック" w:hint="eastAsia"/>
          <w:sz w:val="22"/>
          <w:szCs w:val="22"/>
        </w:rPr>
        <w:t>ア）</w:t>
      </w:r>
      <w:r w:rsidR="00277A8B">
        <w:rPr>
          <w:rFonts w:ascii="ＭＳ ゴシック" w:eastAsia="ＭＳ ゴシック" w:hAnsi="ＭＳ ゴシック" w:hint="eastAsia"/>
          <w:sz w:val="24"/>
        </w:rPr>
        <w:t>町は、まん延防止等重点措置や緊急事態措置として県が実施する外出自粛要請や営業時間変更、その他の新型インフルエンザ等のまん延を防止するために必要な措置を講ずることの要請について、町民等へ周知を行う。</w:t>
      </w:r>
    </w:p>
    <w:p w14:paraId="226B1E93" w14:textId="54D72A05" w:rsidR="00277A8B" w:rsidRDefault="0090280B" w:rsidP="00DB58D7">
      <w:pPr>
        <w:ind w:leftChars="472" w:left="1133" w:hangingChars="59" w:hanging="142"/>
        <w:jc w:val="both"/>
        <w:rPr>
          <w:rFonts w:ascii="ＭＳ ゴシック" w:eastAsia="ＭＳ ゴシック" w:hAnsi="ＭＳ ゴシック"/>
          <w:sz w:val="24"/>
        </w:rPr>
      </w:pPr>
      <w:r>
        <w:rPr>
          <w:rFonts w:ascii="ＭＳ ゴシック" w:eastAsia="ＭＳ ゴシック" w:hAnsi="ＭＳ ゴシック" w:hint="eastAsia"/>
          <w:sz w:val="24"/>
        </w:rPr>
        <w:t>イ）</w:t>
      </w:r>
      <w:r w:rsidR="00277A8B">
        <w:rPr>
          <w:rFonts w:ascii="ＭＳ ゴシック" w:eastAsia="ＭＳ ゴシック" w:hAnsi="ＭＳ ゴシック" w:hint="eastAsia"/>
          <w:sz w:val="24"/>
        </w:rPr>
        <w:t>町</w:t>
      </w:r>
      <w:r w:rsidR="00277A8B" w:rsidRPr="009F636B">
        <w:rPr>
          <w:rFonts w:ascii="ＭＳ ゴシック" w:eastAsia="ＭＳ ゴシック" w:hAnsi="ＭＳ ゴシック" w:hint="eastAsia"/>
          <w:sz w:val="24"/>
        </w:rPr>
        <w:t>は、</w:t>
      </w:r>
      <w:r w:rsidR="00277A8B">
        <w:rPr>
          <w:rFonts w:ascii="ＭＳ ゴシック" w:eastAsia="ＭＳ ゴシック" w:hAnsi="ＭＳ ゴシック" w:hint="eastAsia"/>
          <w:sz w:val="24"/>
        </w:rPr>
        <w:t>町</w:t>
      </w:r>
      <w:r w:rsidR="00277A8B" w:rsidRPr="009F636B">
        <w:rPr>
          <w:rFonts w:ascii="ＭＳ ゴシック" w:eastAsia="ＭＳ ゴシック" w:hAnsi="ＭＳ ゴシック" w:hint="eastAsia"/>
          <w:sz w:val="24"/>
        </w:rPr>
        <w:t>が所管する学校・幼稚園等について、県の要請に基づき、学校保健安全法（昭和</w:t>
      </w:r>
      <w:r w:rsidR="00277A8B" w:rsidRPr="009F636B">
        <w:rPr>
          <w:rFonts w:ascii="ＭＳ ゴシック" w:eastAsia="ＭＳ ゴシック" w:hAnsi="ＭＳ ゴシック"/>
          <w:sz w:val="24"/>
        </w:rPr>
        <w:t>33 年法律第56 号）に基づく臨時休業（学級閉鎖、学年閉鎖又は休校）等の措置を地</w:t>
      </w:r>
      <w:r w:rsidR="00277A8B" w:rsidRPr="009F636B">
        <w:rPr>
          <w:rFonts w:ascii="ＭＳ ゴシック" w:eastAsia="ＭＳ ゴシック" w:hAnsi="ＭＳ ゴシック" w:hint="eastAsia"/>
          <w:sz w:val="24"/>
        </w:rPr>
        <w:t>域の感染状況等を踏まえ、適切に実施する。</w:t>
      </w:r>
    </w:p>
    <w:p w14:paraId="20741231" w14:textId="5CECCA8A" w:rsidR="00277A8B" w:rsidRDefault="0090280B" w:rsidP="00DB58D7">
      <w:pPr>
        <w:ind w:leftChars="472" w:left="1133" w:hangingChars="59" w:hanging="142"/>
        <w:jc w:val="both"/>
        <w:rPr>
          <w:rFonts w:ascii="ＭＳ ゴシック" w:eastAsia="ＭＳ ゴシック" w:hAnsi="ＭＳ ゴシック"/>
          <w:sz w:val="24"/>
        </w:rPr>
      </w:pPr>
      <w:r>
        <w:rPr>
          <w:rFonts w:ascii="ＭＳ ゴシック" w:eastAsia="ＭＳ ゴシック" w:hAnsi="ＭＳ ゴシック" w:hint="eastAsia"/>
          <w:sz w:val="24"/>
        </w:rPr>
        <w:t>ウ</w:t>
      </w:r>
      <w:r w:rsidR="00277A8B">
        <w:rPr>
          <w:rFonts w:ascii="ＭＳ ゴシック" w:eastAsia="ＭＳ ゴシック" w:hAnsi="ＭＳ ゴシック" w:hint="eastAsia"/>
          <w:sz w:val="24"/>
        </w:rPr>
        <w:t>）町</w:t>
      </w:r>
      <w:r w:rsidR="00277A8B" w:rsidRPr="00F06522">
        <w:rPr>
          <w:rFonts w:ascii="ＭＳ ゴシック" w:eastAsia="ＭＳ ゴシック" w:hAnsi="ＭＳ ゴシック" w:hint="eastAsia"/>
          <w:sz w:val="24"/>
        </w:rPr>
        <w:t>は、</w:t>
      </w:r>
      <w:r>
        <w:rPr>
          <w:rFonts w:ascii="ＭＳ ゴシック" w:eastAsia="ＭＳ ゴシック" w:hAnsi="ＭＳ ゴシック" w:hint="eastAsia"/>
          <w:sz w:val="24"/>
        </w:rPr>
        <w:t>町</w:t>
      </w:r>
      <w:r w:rsidR="00277A8B" w:rsidRPr="00F06522">
        <w:rPr>
          <w:rFonts w:ascii="ＭＳ ゴシック" w:eastAsia="ＭＳ ゴシック" w:hAnsi="ＭＳ ゴシック" w:hint="eastAsia"/>
          <w:sz w:val="24"/>
        </w:rPr>
        <w:t>が所管する保育所、児童クラブ等の保育施設について、地域の感染状況等を踏まえ、臨時休業等の措置を適切に実施する</w:t>
      </w:r>
    </w:p>
    <w:p w14:paraId="061D0595" w14:textId="03230387" w:rsidR="00277A8B" w:rsidRDefault="0090280B" w:rsidP="00DB58D7">
      <w:pPr>
        <w:ind w:leftChars="472" w:left="1133" w:hangingChars="59" w:hanging="142"/>
        <w:jc w:val="both"/>
        <w:rPr>
          <w:rFonts w:ascii="ＭＳ ゴシック" w:eastAsia="ＭＳ ゴシック" w:hAnsi="ＭＳ ゴシック"/>
          <w:sz w:val="24"/>
        </w:rPr>
      </w:pPr>
      <w:r>
        <w:rPr>
          <w:rFonts w:ascii="ＭＳ ゴシック" w:eastAsia="ＭＳ ゴシック" w:hAnsi="ＭＳ ゴシック" w:hint="eastAsia"/>
          <w:sz w:val="24"/>
        </w:rPr>
        <w:t>エ</w:t>
      </w:r>
      <w:r w:rsidR="00277A8B">
        <w:rPr>
          <w:rFonts w:ascii="ＭＳ ゴシック" w:eastAsia="ＭＳ ゴシック" w:hAnsi="ＭＳ ゴシック" w:hint="eastAsia"/>
          <w:sz w:val="24"/>
        </w:rPr>
        <w:t>）町</w:t>
      </w:r>
      <w:r w:rsidR="00277A8B" w:rsidRPr="00F06522">
        <w:rPr>
          <w:rFonts w:ascii="ＭＳ ゴシック" w:eastAsia="ＭＳ ゴシック" w:hAnsi="ＭＳ ゴシック" w:hint="eastAsia"/>
          <w:sz w:val="24"/>
        </w:rPr>
        <w:t>は、県が実施する緊急事態措置（施設の使用制限・停止等）に基づき、地域の感染状況に応じて、公共施設の使用制限（人数制限や無観客開催）や休館措置を実施する。</w:t>
      </w:r>
    </w:p>
    <w:p w14:paraId="792F219A" w14:textId="77777777" w:rsidR="00277A8B" w:rsidRPr="00277A8B" w:rsidRDefault="00277A8B" w:rsidP="00DB58D7">
      <w:pPr>
        <w:ind w:firstLineChars="294" w:firstLine="706"/>
        <w:jc w:val="both"/>
        <w:rPr>
          <w:rFonts w:ascii="ＭＳ ゴシック" w:eastAsia="ＭＳ ゴシック" w:hAnsi="ＭＳ ゴシック"/>
          <w:sz w:val="24"/>
        </w:rPr>
      </w:pPr>
    </w:p>
    <w:p w14:paraId="43A24439" w14:textId="77777777" w:rsidR="00B62777" w:rsidRDefault="00B62777" w:rsidP="00DB58D7">
      <w:pPr>
        <w:ind w:leftChars="473" w:left="1132" w:hangingChars="58" w:hanging="139"/>
        <w:jc w:val="both"/>
        <w:rPr>
          <w:rFonts w:ascii="ＭＳ ゴシック" w:eastAsia="ＭＳ ゴシック" w:hAnsi="ＭＳ ゴシック"/>
          <w:sz w:val="24"/>
        </w:rPr>
      </w:pPr>
    </w:p>
    <w:p w14:paraId="4320048A" w14:textId="77777777" w:rsidR="00B62777" w:rsidRDefault="00B62777" w:rsidP="00DB58D7">
      <w:pPr>
        <w:ind w:leftChars="473" w:left="1132" w:hangingChars="58" w:hanging="139"/>
        <w:jc w:val="both"/>
        <w:rPr>
          <w:rFonts w:ascii="ＭＳ ゴシック" w:eastAsia="ＭＳ ゴシック" w:hAnsi="ＭＳ ゴシック"/>
          <w:sz w:val="24"/>
        </w:rPr>
      </w:pPr>
    </w:p>
    <w:p w14:paraId="2BCD0EA6" w14:textId="77777777" w:rsidR="00EF0F9E" w:rsidRDefault="00EF0F9E" w:rsidP="00DB58D7">
      <w:pPr>
        <w:ind w:leftChars="473" w:left="1132" w:hangingChars="58" w:hanging="139"/>
        <w:jc w:val="both"/>
        <w:rPr>
          <w:rFonts w:ascii="ＭＳ ゴシック" w:eastAsia="ＭＳ ゴシック" w:hAnsi="ＭＳ ゴシック"/>
          <w:sz w:val="24"/>
        </w:rPr>
      </w:pPr>
    </w:p>
    <w:p w14:paraId="14202E2E" w14:textId="77777777" w:rsidR="000B095B" w:rsidRDefault="000B095B" w:rsidP="00DB58D7">
      <w:pPr>
        <w:ind w:leftChars="473" w:left="1132" w:hangingChars="58" w:hanging="139"/>
        <w:jc w:val="both"/>
        <w:rPr>
          <w:rFonts w:ascii="ＭＳ ゴシック" w:eastAsia="ＭＳ ゴシック" w:hAnsi="ＭＳ ゴシック"/>
          <w:sz w:val="24"/>
        </w:rPr>
      </w:pPr>
    </w:p>
    <w:p w14:paraId="39DD0394" w14:textId="77777777" w:rsidR="005277B6" w:rsidRDefault="005277B6" w:rsidP="00DB58D7">
      <w:pPr>
        <w:ind w:leftChars="473" w:left="1132" w:hangingChars="58" w:hanging="139"/>
        <w:jc w:val="both"/>
        <w:rPr>
          <w:rFonts w:ascii="ＭＳ ゴシック" w:eastAsia="ＭＳ ゴシック" w:hAnsi="ＭＳ ゴシック"/>
          <w:sz w:val="24"/>
        </w:rPr>
      </w:pPr>
    </w:p>
    <w:p w14:paraId="65CD7D93" w14:textId="77777777" w:rsidR="00AB3097" w:rsidRDefault="00AB3097" w:rsidP="00DB58D7">
      <w:pPr>
        <w:ind w:leftChars="473" w:left="1132" w:hangingChars="58" w:hanging="139"/>
        <w:jc w:val="both"/>
        <w:rPr>
          <w:rFonts w:ascii="ＭＳ ゴシック" w:eastAsia="ＭＳ ゴシック" w:hAnsi="ＭＳ ゴシック"/>
          <w:sz w:val="24"/>
        </w:rPr>
      </w:pPr>
    </w:p>
    <w:p w14:paraId="3E5B0710" w14:textId="77777777" w:rsidR="00B62777" w:rsidRDefault="00B62777" w:rsidP="00DB58D7">
      <w:pPr>
        <w:jc w:val="both"/>
        <w:rPr>
          <w:rFonts w:ascii="ＭＳ ゴシック" w:eastAsia="ＭＳ ゴシック" w:hAnsi="ＭＳ ゴシック"/>
          <w:sz w:val="24"/>
        </w:rPr>
      </w:pPr>
    </w:p>
    <w:p w14:paraId="1F838D58" w14:textId="77777777" w:rsidR="00B62777" w:rsidRPr="00B0612D" w:rsidRDefault="00B62777" w:rsidP="00DB58D7">
      <w:pPr>
        <w:ind w:leftChars="208" w:left="2076" w:hangingChars="583" w:hanging="1639"/>
        <w:jc w:val="both"/>
        <w:rPr>
          <w:rFonts w:ascii="ＭＳ ゴシック" w:eastAsia="ＭＳ ゴシック" w:hAnsi="ＭＳ ゴシック"/>
          <w:b/>
          <w:bCs/>
          <w:sz w:val="28"/>
          <w:szCs w:val="28"/>
          <w:shd w:val="pct15" w:color="auto" w:fill="FFFFFF"/>
        </w:rPr>
      </w:pPr>
      <w:r>
        <w:rPr>
          <w:rFonts w:ascii="ＭＳ ゴシック" w:eastAsia="ＭＳ ゴシック" w:hAnsi="ＭＳ ゴシック" w:hint="eastAsia"/>
          <w:b/>
          <w:bCs/>
          <w:sz w:val="28"/>
          <w:szCs w:val="28"/>
          <w:shd w:val="pct15" w:color="auto" w:fill="FFFFFF"/>
        </w:rPr>
        <w:t>Ⅳ</w:t>
      </w:r>
      <w:r w:rsidRPr="00B0612D">
        <w:rPr>
          <w:rFonts w:ascii="ＭＳ ゴシック" w:eastAsia="ＭＳ ゴシック" w:hAnsi="ＭＳ ゴシック" w:hint="eastAsia"/>
          <w:b/>
          <w:bCs/>
          <w:sz w:val="28"/>
          <w:szCs w:val="28"/>
          <w:shd w:val="pct15" w:color="auto" w:fill="FFFFFF"/>
        </w:rPr>
        <w:t>.</w:t>
      </w:r>
      <w:r>
        <w:rPr>
          <w:rFonts w:ascii="ＭＳ ゴシック" w:eastAsia="ＭＳ ゴシック" w:hAnsi="ＭＳ ゴシック" w:hint="eastAsia"/>
          <w:b/>
          <w:bCs/>
          <w:sz w:val="28"/>
          <w:szCs w:val="28"/>
          <w:shd w:val="pct15" w:color="auto" w:fill="FFFFFF"/>
        </w:rPr>
        <w:t>ワクチン</w:t>
      </w:r>
    </w:p>
    <w:p w14:paraId="14D22224" w14:textId="77777777" w:rsidR="00B62777" w:rsidRPr="00B0612D" w:rsidRDefault="00B62777" w:rsidP="00DB58D7">
      <w:pPr>
        <w:ind w:leftChars="208" w:left="1836" w:hangingChars="583" w:hanging="1399"/>
        <w:jc w:val="both"/>
        <w:rPr>
          <w:rFonts w:ascii="ＭＳ ゴシック" w:eastAsia="ＭＳ ゴシック" w:hAnsi="ＭＳ ゴシック"/>
          <w:sz w:val="24"/>
        </w:rPr>
      </w:pPr>
      <w:r w:rsidRPr="00B0612D">
        <w:rPr>
          <w:rFonts w:ascii="ＭＳ ゴシック" w:eastAsia="ＭＳ ゴシック" w:hAnsi="ＭＳ ゴシック" w:hint="eastAsia"/>
          <w:sz w:val="24"/>
        </w:rPr>
        <w:t xml:space="preserve">　</w:t>
      </w:r>
    </w:p>
    <w:p w14:paraId="5C748941" w14:textId="714AFB07" w:rsidR="00B62777" w:rsidRPr="00B0612D" w:rsidRDefault="00B62777" w:rsidP="00DB58D7">
      <w:pPr>
        <w:ind w:leftChars="208" w:left="1842" w:hangingChars="583" w:hanging="1405"/>
        <w:jc w:val="both"/>
        <w:rPr>
          <w:rFonts w:ascii="ＭＳ ゴシック" w:eastAsia="ＭＳ ゴシック" w:hAnsi="ＭＳ ゴシック"/>
          <w:b/>
          <w:bCs/>
          <w:sz w:val="24"/>
          <w:u w:val="single"/>
        </w:rPr>
      </w:pPr>
      <w:r w:rsidRPr="00B0612D">
        <w:rPr>
          <w:rFonts w:ascii="ＭＳ ゴシック" w:eastAsia="ＭＳ ゴシック" w:hAnsi="ＭＳ ゴシック" w:hint="eastAsia"/>
          <w:b/>
          <w:bCs/>
          <w:sz w:val="24"/>
          <w:u w:val="single"/>
        </w:rPr>
        <w:t xml:space="preserve">　</w:t>
      </w:r>
      <w:r>
        <w:rPr>
          <w:rFonts w:ascii="ＭＳ ゴシック" w:eastAsia="ＭＳ ゴシック" w:hAnsi="ＭＳ ゴシック" w:hint="eastAsia"/>
          <w:b/>
          <w:bCs/>
          <w:sz w:val="24"/>
          <w:u w:val="single"/>
        </w:rPr>
        <w:t>１</w:t>
      </w:r>
      <w:r w:rsidRPr="00B0612D">
        <w:rPr>
          <w:rFonts w:ascii="ＭＳ ゴシック" w:eastAsia="ＭＳ ゴシック" w:hAnsi="ＭＳ ゴシック" w:hint="eastAsia"/>
          <w:b/>
          <w:bCs/>
          <w:sz w:val="24"/>
          <w:u w:val="single"/>
        </w:rPr>
        <w:t xml:space="preserve">　</w:t>
      </w:r>
      <w:r w:rsidRPr="004B0BD3">
        <w:rPr>
          <w:rFonts w:ascii="ＭＳ ゴシック" w:eastAsia="ＭＳ ゴシック" w:hAnsi="ＭＳ ゴシック" w:hint="eastAsia"/>
          <w:b/>
          <w:bCs/>
          <w:sz w:val="24"/>
          <w:u w:val="single"/>
        </w:rPr>
        <w:t>準備期</w:t>
      </w:r>
    </w:p>
    <w:p w14:paraId="7DC27C12" w14:textId="77777777" w:rsidR="00B62777" w:rsidRPr="00111A12" w:rsidRDefault="00B62777" w:rsidP="00DB58D7">
      <w:pPr>
        <w:ind w:leftChars="67" w:left="141" w:firstLineChars="128" w:firstLine="308"/>
        <w:jc w:val="both"/>
        <w:rPr>
          <w:rFonts w:ascii="ＭＳ ゴシック" w:eastAsia="ＭＳ ゴシック" w:hAnsi="ＭＳ ゴシック"/>
          <w:b/>
          <w:bCs/>
          <w:color w:val="FFFFFF" w:themeColor="background1"/>
          <w:sz w:val="24"/>
          <w:highlight w:val="black"/>
        </w:rPr>
      </w:pPr>
      <w:r w:rsidRPr="00111A12">
        <w:rPr>
          <w:rFonts w:ascii="ＭＳ ゴシック" w:eastAsia="ＭＳ ゴシック" w:hAnsi="ＭＳ ゴシック" w:hint="eastAsia"/>
          <w:b/>
          <w:bCs/>
          <w:color w:val="FFFFFF" w:themeColor="background1"/>
          <w:sz w:val="24"/>
          <w:highlight w:val="black"/>
        </w:rPr>
        <w:t>（</w:t>
      </w:r>
      <w:r>
        <w:rPr>
          <w:rFonts w:ascii="ＭＳ ゴシック" w:eastAsia="ＭＳ ゴシック" w:hAnsi="ＭＳ ゴシック" w:hint="eastAsia"/>
          <w:b/>
          <w:bCs/>
          <w:color w:val="FFFFFF" w:themeColor="background1"/>
          <w:sz w:val="24"/>
          <w:highlight w:val="black"/>
        </w:rPr>
        <w:t>1</w:t>
      </w:r>
      <w:r w:rsidRPr="00111A12">
        <w:rPr>
          <w:rFonts w:ascii="ＭＳ ゴシック" w:eastAsia="ＭＳ ゴシック" w:hAnsi="ＭＳ ゴシック" w:hint="eastAsia"/>
          <w:b/>
          <w:bCs/>
          <w:color w:val="FFFFFF" w:themeColor="background1"/>
          <w:sz w:val="24"/>
          <w:highlight w:val="black"/>
        </w:rPr>
        <w:t>）目的</w:t>
      </w:r>
    </w:p>
    <w:p w14:paraId="291EA93D" w14:textId="77777777" w:rsidR="00B62777" w:rsidRPr="00943CDB" w:rsidRDefault="00B62777" w:rsidP="00DB58D7">
      <w:pPr>
        <w:ind w:leftChars="202" w:left="424" w:firstLineChars="98" w:firstLine="216"/>
        <w:jc w:val="both"/>
        <w:rPr>
          <w:rFonts w:ascii="ＭＳ ゴシック" w:eastAsia="ＭＳ ゴシック" w:hAnsi="ＭＳ ゴシック"/>
          <w:color w:val="000000" w:themeColor="text1"/>
          <w:sz w:val="22"/>
          <w:szCs w:val="22"/>
        </w:rPr>
      </w:pPr>
      <w:r w:rsidRPr="00943CDB">
        <w:rPr>
          <w:rFonts w:ascii="ＭＳ ゴシック" w:eastAsia="ＭＳ ゴシック" w:hAnsi="ＭＳ ゴシック" w:hint="eastAsia"/>
          <w:color w:val="000000" w:themeColor="text1"/>
          <w:sz w:val="22"/>
          <w:szCs w:val="22"/>
        </w:rPr>
        <w:t>新型インフルエンザ等の発生時に、</w:t>
      </w:r>
      <w:bookmarkStart w:id="30" w:name="_Hlk168314119"/>
      <w:r w:rsidRPr="00943CDB">
        <w:rPr>
          <w:rFonts w:ascii="ＭＳ ゴシック" w:eastAsia="ＭＳ ゴシック" w:hAnsi="ＭＳ ゴシック" w:hint="eastAsia"/>
          <w:color w:val="000000" w:themeColor="text1"/>
          <w:sz w:val="22"/>
          <w:szCs w:val="22"/>
        </w:rPr>
        <w:t>町民</w:t>
      </w:r>
      <w:bookmarkEnd w:id="30"/>
      <w:r w:rsidRPr="00943CDB">
        <w:rPr>
          <w:rFonts w:ascii="ＭＳ ゴシック" w:eastAsia="ＭＳ ゴシック" w:hAnsi="ＭＳ ゴシック" w:hint="eastAsia"/>
          <w:color w:val="000000" w:themeColor="text1"/>
          <w:sz w:val="22"/>
          <w:szCs w:val="22"/>
        </w:rPr>
        <w:t>の生命及び健康を保護し、町民生活及び町民経済に及ぼす影響が最小となるようにするため、新型インフルエンザ等に対応したワクチンの円滑な接種が実施できるよう、平時から着実に準備を進める。</w:t>
      </w:r>
    </w:p>
    <w:p w14:paraId="184F55D1" w14:textId="77777777" w:rsidR="00B62777" w:rsidRPr="002569B7" w:rsidRDefault="00B62777" w:rsidP="00DB58D7">
      <w:pPr>
        <w:ind w:leftChars="202" w:left="424" w:firstLineChars="98" w:firstLine="216"/>
        <w:jc w:val="both"/>
        <w:rPr>
          <w:rFonts w:ascii="ＭＳ ゴシック" w:eastAsia="ＭＳ ゴシック" w:hAnsi="ＭＳ ゴシック"/>
          <w:b/>
          <w:bCs/>
          <w:sz w:val="24"/>
        </w:rPr>
      </w:pPr>
      <w:r w:rsidRPr="00943CDB">
        <w:rPr>
          <w:rFonts w:ascii="ＭＳ ゴシック" w:eastAsia="ＭＳ ゴシック" w:hAnsi="ＭＳ ゴシック" w:hint="eastAsia"/>
          <w:color w:val="000000" w:themeColor="text1"/>
          <w:sz w:val="22"/>
          <w:szCs w:val="22"/>
        </w:rPr>
        <w:t>ワクチンの接種体制について、新型インフルエンザ等が発生した場合に円滑な接種を実現するために、国や県、医療機関及び事業者等とともに、必要な準備を行う。</w:t>
      </w:r>
    </w:p>
    <w:p w14:paraId="369BDF6F" w14:textId="77777777" w:rsidR="00B62777" w:rsidRPr="002569B7" w:rsidRDefault="00B62777" w:rsidP="00DB58D7">
      <w:pPr>
        <w:tabs>
          <w:tab w:val="left" w:pos="1188"/>
        </w:tabs>
        <w:ind w:leftChars="67" w:left="141" w:firstLineChars="128" w:firstLine="308"/>
        <w:jc w:val="both"/>
        <w:rPr>
          <w:rFonts w:ascii="ＭＳ ゴシック" w:eastAsia="ＭＳ ゴシック" w:hAnsi="ＭＳ ゴシック"/>
          <w:b/>
          <w:bCs/>
          <w:sz w:val="24"/>
        </w:rPr>
      </w:pPr>
      <w:r w:rsidRPr="002569B7">
        <w:rPr>
          <w:rFonts w:ascii="ＭＳ ゴシック" w:eastAsia="ＭＳ ゴシック" w:hAnsi="ＭＳ ゴシック" w:hint="eastAsia"/>
          <w:b/>
          <w:bCs/>
          <w:sz w:val="24"/>
        </w:rPr>
        <w:t xml:space="preserve">　</w:t>
      </w:r>
      <w:r>
        <w:rPr>
          <w:rFonts w:ascii="ＭＳ ゴシック" w:eastAsia="ＭＳ ゴシック" w:hAnsi="ＭＳ ゴシック"/>
          <w:b/>
          <w:bCs/>
          <w:sz w:val="24"/>
        </w:rPr>
        <w:tab/>
      </w:r>
    </w:p>
    <w:p w14:paraId="14D77B1F" w14:textId="77777777" w:rsidR="00B62777" w:rsidRPr="00F908E8" w:rsidRDefault="00B62777" w:rsidP="00DB58D7">
      <w:pPr>
        <w:ind w:leftChars="67" w:left="141" w:firstLineChars="128" w:firstLine="308"/>
        <w:jc w:val="both"/>
        <w:rPr>
          <w:rFonts w:ascii="ＭＳ ゴシック" w:eastAsia="ＭＳ ゴシック" w:hAnsi="ＭＳ ゴシック"/>
          <w:b/>
          <w:bCs/>
          <w:color w:val="EE0000"/>
          <w:sz w:val="24"/>
        </w:rPr>
      </w:pPr>
      <w:r w:rsidRPr="0061525D">
        <w:rPr>
          <w:rFonts w:ascii="ＭＳ ゴシック" w:eastAsia="ＭＳ ゴシック" w:hAnsi="ＭＳ ゴシック" w:hint="eastAsia"/>
          <w:b/>
          <w:bCs/>
          <w:color w:val="FFFFFF" w:themeColor="background1"/>
          <w:sz w:val="24"/>
          <w:highlight w:val="black"/>
        </w:rPr>
        <w:t>（2）所要の対応</w:t>
      </w:r>
    </w:p>
    <w:p w14:paraId="299B06EA" w14:textId="77777777" w:rsidR="00B62777" w:rsidRDefault="00B62777" w:rsidP="00DB58D7">
      <w:pPr>
        <w:ind w:firstLineChars="294" w:firstLine="706"/>
        <w:jc w:val="both"/>
        <w:rPr>
          <w:rFonts w:ascii="ＭＳ ゴシック" w:eastAsia="ＭＳ ゴシック" w:hAnsi="ＭＳ ゴシック"/>
          <w:sz w:val="24"/>
          <w:u w:val="single"/>
        </w:rPr>
      </w:pPr>
      <w:r w:rsidRPr="001A402A">
        <w:rPr>
          <w:rFonts w:ascii="ＭＳ ゴシック" w:eastAsia="ＭＳ ゴシック" w:hAnsi="ＭＳ ゴシック" w:hint="eastAsia"/>
          <w:sz w:val="24"/>
          <w:u w:val="single"/>
        </w:rPr>
        <w:t xml:space="preserve">①　</w:t>
      </w:r>
      <w:r>
        <w:rPr>
          <w:rFonts w:ascii="ＭＳ ゴシック" w:eastAsia="ＭＳ ゴシック" w:hAnsi="ＭＳ ゴシック" w:hint="eastAsia"/>
          <w:b/>
          <w:bCs/>
          <w:sz w:val="24"/>
          <w:u w:val="single"/>
        </w:rPr>
        <w:t>ワクチン接種に必要な資材について</w:t>
      </w:r>
    </w:p>
    <w:p w14:paraId="3B6510C1" w14:textId="77777777" w:rsidR="00B62777" w:rsidRPr="00943CDB" w:rsidRDefault="00B62777" w:rsidP="00DB58D7">
      <w:pPr>
        <w:ind w:leftChars="472" w:left="991" w:firstLineChars="59" w:firstLine="130"/>
        <w:jc w:val="both"/>
        <w:rPr>
          <w:rFonts w:ascii="ＭＳ ゴシック" w:eastAsia="ＭＳ ゴシック" w:hAnsi="ＭＳ ゴシック" w:cs="Arial"/>
          <w:sz w:val="22"/>
          <w:szCs w:val="22"/>
        </w:rPr>
      </w:pPr>
      <w:r w:rsidRPr="00943CDB">
        <w:rPr>
          <w:rFonts w:ascii="ＭＳ ゴシック" w:eastAsia="ＭＳ ゴシック" w:hAnsi="ＭＳ ゴシック" w:hint="eastAsia"/>
          <w:sz w:val="22"/>
          <w:szCs w:val="22"/>
        </w:rPr>
        <w:t>町は、</w:t>
      </w:r>
      <w:r w:rsidRPr="00943CDB">
        <w:rPr>
          <w:rFonts w:ascii="ＭＳ ゴシック" w:eastAsia="ＭＳ ゴシック" w:hAnsi="ＭＳ ゴシック" w:cs="Arial" w:hint="eastAsia"/>
          <w:sz w:val="22"/>
          <w:szCs w:val="22"/>
        </w:rPr>
        <w:t>平時から予防接種に必要となる資材の確保方法等の確認を行い、接種を実施する場合に速やかに確保できるよう準備する。</w:t>
      </w:r>
    </w:p>
    <w:p w14:paraId="2F409C79" w14:textId="77777777" w:rsidR="00B62777" w:rsidRPr="00A67E3B" w:rsidRDefault="00B62777" w:rsidP="00A67E3B">
      <w:pPr>
        <w:ind w:firstLineChars="177" w:firstLine="425"/>
        <w:rPr>
          <w:rFonts w:ascii="ＭＳ ゴシック" w:eastAsia="ＭＳ ゴシック" w:hAnsi="ＭＳ ゴシック" w:cs="Arial"/>
          <w:sz w:val="24"/>
        </w:rPr>
      </w:pPr>
      <w:r>
        <w:rPr>
          <w:rFonts w:ascii="ＭＳ ゴシック" w:eastAsia="ＭＳ ゴシック" w:hAnsi="ＭＳ ゴシック" w:cs="Arial" w:hint="eastAsia"/>
          <w:sz w:val="24"/>
        </w:rPr>
        <w:t>【</w:t>
      </w:r>
      <w:r w:rsidRPr="00A67E3B">
        <w:rPr>
          <w:rFonts w:ascii="ＭＳ ゴシック" w:eastAsia="ＭＳ ゴシック" w:hAnsi="ＭＳ ゴシック" w:cs="Arial" w:hint="eastAsia"/>
          <w:sz w:val="24"/>
        </w:rPr>
        <w:t>予防接種に必要となる可能性がある</w:t>
      </w:r>
      <w:r>
        <w:rPr>
          <w:rFonts w:ascii="ＭＳ ゴシック" w:eastAsia="ＭＳ ゴシック" w:hAnsi="ＭＳ ゴシック" w:cs="Arial" w:hint="eastAsia"/>
          <w:sz w:val="24"/>
        </w:rPr>
        <w:t>資材】</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252"/>
      </w:tblGrid>
      <w:tr w:rsidR="00B62777" w:rsidRPr="00A67E3B" w14:paraId="5EA20B01" w14:textId="77777777" w:rsidTr="00AF2C86">
        <w:tc>
          <w:tcPr>
            <w:tcW w:w="4253" w:type="dxa"/>
            <w:shd w:val="clear" w:color="auto" w:fill="auto"/>
            <w:vAlign w:val="center"/>
          </w:tcPr>
          <w:p w14:paraId="5CBF980F" w14:textId="77777777" w:rsidR="00B62777" w:rsidRPr="00A67E3B" w:rsidRDefault="00B62777" w:rsidP="00A67E3B">
            <w:pPr>
              <w:rPr>
                <w:rFonts w:ascii="ＭＳ ゴシック" w:eastAsia="ＭＳ ゴシック" w:hAnsi="ＭＳ ゴシック" w:cs="Arial"/>
                <w:sz w:val="24"/>
              </w:rPr>
            </w:pPr>
            <w:r w:rsidRPr="00A67E3B">
              <w:rPr>
                <w:rFonts w:ascii="ＭＳ ゴシック" w:eastAsia="ＭＳ ゴシック" w:hAnsi="ＭＳ ゴシック" w:cs="Arial" w:hint="eastAsia"/>
                <w:sz w:val="24"/>
              </w:rPr>
              <w:t>【準備品】</w:t>
            </w:r>
          </w:p>
        </w:tc>
        <w:tc>
          <w:tcPr>
            <w:tcW w:w="4252" w:type="dxa"/>
            <w:shd w:val="clear" w:color="auto" w:fill="auto"/>
            <w:vAlign w:val="center"/>
          </w:tcPr>
          <w:p w14:paraId="3D3969F1" w14:textId="77777777" w:rsidR="00B62777" w:rsidRPr="00A67E3B" w:rsidRDefault="00B62777" w:rsidP="00A67E3B">
            <w:pPr>
              <w:rPr>
                <w:rFonts w:ascii="ＭＳ ゴシック" w:eastAsia="ＭＳ ゴシック" w:hAnsi="ＭＳ ゴシック" w:cs="Arial"/>
                <w:sz w:val="24"/>
              </w:rPr>
            </w:pPr>
            <w:r w:rsidRPr="00A67E3B">
              <w:rPr>
                <w:rFonts w:ascii="ＭＳ ゴシック" w:eastAsia="ＭＳ ゴシック" w:hAnsi="ＭＳ ゴシック" w:cs="Arial" w:hint="eastAsia"/>
                <w:sz w:val="24"/>
              </w:rPr>
              <w:t>【医師・看護師用物品】</w:t>
            </w:r>
          </w:p>
        </w:tc>
      </w:tr>
      <w:tr w:rsidR="00B62777" w:rsidRPr="00A67E3B" w14:paraId="4D77290A" w14:textId="77777777" w:rsidTr="00AF2C86">
        <w:trPr>
          <w:trHeight w:val="70"/>
        </w:trPr>
        <w:tc>
          <w:tcPr>
            <w:tcW w:w="4253" w:type="dxa"/>
            <w:vMerge w:val="restart"/>
            <w:shd w:val="clear" w:color="auto" w:fill="auto"/>
          </w:tcPr>
          <w:p w14:paraId="098D1802" w14:textId="77777777" w:rsidR="00B62777" w:rsidRPr="00943CDB" w:rsidRDefault="00B62777" w:rsidP="00A67E3B">
            <w:pPr>
              <w:rPr>
                <w:rFonts w:ascii="ＭＳ ゴシック" w:eastAsia="ＭＳ ゴシック" w:hAnsi="ＭＳ ゴシック" w:cs="Arial"/>
                <w:sz w:val="22"/>
                <w:szCs w:val="22"/>
              </w:rPr>
            </w:pPr>
            <w:r w:rsidRPr="00943CDB">
              <w:rPr>
                <w:rFonts w:ascii="ＭＳ ゴシック" w:eastAsia="ＭＳ ゴシック" w:hAnsi="ＭＳ ゴシック" w:cs="Arial" w:hint="eastAsia"/>
                <w:sz w:val="22"/>
                <w:szCs w:val="22"/>
              </w:rPr>
              <w:t>□消毒用アルコール</w:t>
            </w:r>
          </w:p>
          <w:p w14:paraId="04DEB4C2" w14:textId="77777777" w:rsidR="00B62777" w:rsidRPr="00943CDB" w:rsidRDefault="00B62777" w:rsidP="00A67E3B">
            <w:pPr>
              <w:rPr>
                <w:rFonts w:ascii="ＭＳ ゴシック" w:eastAsia="ＭＳ ゴシック" w:hAnsi="ＭＳ ゴシック" w:cs="Arial"/>
                <w:sz w:val="22"/>
                <w:szCs w:val="22"/>
              </w:rPr>
            </w:pPr>
            <w:r w:rsidRPr="00943CDB">
              <w:rPr>
                <w:rFonts w:ascii="ＭＳ ゴシック" w:eastAsia="ＭＳ ゴシック" w:hAnsi="ＭＳ ゴシック" w:cs="Arial" w:hint="eastAsia"/>
                <w:sz w:val="22"/>
                <w:szCs w:val="22"/>
              </w:rPr>
              <w:t>□消毒用アルコール綿</w:t>
            </w:r>
          </w:p>
          <w:p w14:paraId="6EC93A82" w14:textId="77777777" w:rsidR="00B62777" w:rsidRPr="00943CDB" w:rsidRDefault="00B62777" w:rsidP="00A67E3B">
            <w:pPr>
              <w:rPr>
                <w:rFonts w:ascii="ＭＳ ゴシック" w:eastAsia="ＭＳ ゴシック" w:hAnsi="ＭＳ ゴシック" w:cs="Arial"/>
                <w:sz w:val="22"/>
                <w:szCs w:val="22"/>
              </w:rPr>
            </w:pPr>
            <w:r w:rsidRPr="00943CDB">
              <w:rPr>
                <w:rFonts w:ascii="ＭＳ ゴシック" w:eastAsia="ＭＳ ゴシック" w:hAnsi="ＭＳ ゴシック" w:cs="Arial" w:hint="eastAsia"/>
                <w:sz w:val="22"/>
                <w:szCs w:val="22"/>
              </w:rPr>
              <w:t>□トレイ</w:t>
            </w:r>
          </w:p>
          <w:p w14:paraId="38D68ABB" w14:textId="77777777" w:rsidR="00B62777" w:rsidRPr="00943CDB" w:rsidRDefault="00B62777" w:rsidP="00A67E3B">
            <w:pPr>
              <w:rPr>
                <w:rFonts w:ascii="ＭＳ ゴシック" w:eastAsia="ＭＳ ゴシック" w:hAnsi="ＭＳ ゴシック" w:cs="Arial"/>
                <w:sz w:val="22"/>
                <w:szCs w:val="22"/>
              </w:rPr>
            </w:pPr>
            <w:r w:rsidRPr="00943CDB">
              <w:rPr>
                <w:rFonts w:ascii="ＭＳ ゴシック" w:eastAsia="ＭＳ ゴシック" w:hAnsi="ＭＳ ゴシック" w:cs="Arial" w:hint="eastAsia"/>
                <w:sz w:val="22"/>
                <w:szCs w:val="22"/>
              </w:rPr>
              <w:t>□体温計</w:t>
            </w:r>
          </w:p>
          <w:p w14:paraId="19950B5E" w14:textId="77777777" w:rsidR="00B62777" w:rsidRPr="00943CDB" w:rsidRDefault="00B62777" w:rsidP="00A67E3B">
            <w:pPr>
              <w:rPr>
                <w:rFonts w:ascii="ＭＳ ゴシック" w:eastAsia="ＭＳ ゴシック" w:hAnsi="ＭＳ ゴシック" w:cs="Arial"/>
                <w:sz w:val="22"/>
                <w:szCs w:val="22"/>
              </w:rPr>
            </w:pPr>
            <w:r w:rsidRPr="00943CDB">
              <w:rPr>
                <w:rFonts w:ascii="ＭＳ ゴシック" w:eastAsia="ＭＳ ゴシック" w:hAnsi="ＭＳ ゴシック" w:cs="Arial" w:hint="eastAsia"/>
                <w:sz w:val="22"/>
                <w:szCs w:val="22"/>
              </w:rPr>
              <w:t>□医療廃棄物容器、針捨て容器</w:t>
            </w:r>
          </w:p>
          <w:p w14:paraId="05E1CA0D" w14:textId="77777777" w:rsidR="00B62777" w:rsidRPr="00943CDB" w:rsidRDefault="00B62777" w:rsidP="00A67E3B">
            <w:pPr>
              <w:rPr>
                <w:rFonts w:ascii="ＭＳ ゴシック" w:eastAsia="ＭＳ ゴシック" w:hAnsi="ＭＳ ゴシック" w:cs="Arial"/>
                <w:sz w:val="22"/>
                <w:szCs w:val="22"/>
              </w:rPr>
            </w:pPr>
            <w:r w:rsidRPr="00943CDB">
              <w:rPr>
                <w:rFonts w:ascii="ＭＳ ゴシック" w:eastAsia="ＭＳ ゴシック" w:hAnsi="ＭＳ ゴシック" w:cs="Arial" w:hint="eastAsia"/>
                <w:sz w:val="22"/>
                <w:szCs w:val="22"/>
              </w:rPr>
              <w:t>□手指消毒剤</w:t>
            </w:r>
          </w:p>
          <w:p w14:paraId="42111157" w14:textId="77777777" w:rsidR="00B62777" w:rsidRPr="00943CDB" w:rsidRDefault="00B62777" w:rsidP="00A67E3B">
            <w:pPr>
              <w:rPr>
                <w:rFonts w:ascii="ＭＳ ゴシック" w:eastAsia="ＭＳ ゴシック" w:hAnsi="ＭＳ ゴシック" w:cs="Arial"/>
                <w:sz w:val="22"/>
                <w:szCs w:val="22"/>
              </w:rPr>
            </w:pPr>
            <w:r w:rsidRPr="00943CDB">
              <w:rPr>
                <w:rFonts w:ascii="ＭＳ ゴシック" w:eastAsia="ＭＳ ゴシック" w:hAnsi="ＭＳ ゴシック" w:cs="Arial" w:hint="eastAsia"/>
                <w:sz w:val="22"/>
                <w:szCs w:val="22"/>
              </w:rPr>
              <w:t>□救急用品</w:t>
            </w:r>
          </w:p>
          <w:p w14:paraId="23D30E6C" w14:textId="77777777" w:rsidR="00B62777" w:rsidRPr="00943CDB" w:rsidRDefault="00B62777" w:rsidP="00A67E3B">
            <w:pPr>
              <w:ind w:leftChars="200" w:left="420"/>
              <w:rPr>
                <w:rFonts w:ascii="ＭＳ ゴシック" w:eastAsia="ＭＳ ゴシック" w:hAnsi="ＭＳ ゴシック" w:cs="Arial"/>
                <w:sz w:val="22"/>
                <w:szCs w:val="22"/>
              </w:rPr>
            </w:pPr>
            <w:r w:rsidRPr="00943CDB">
              <w:rPr>
                <w:rFonts w:ascii="ＭＳ ゴシック" w:eastAsia="ＭＳ ゴシック" w:hAnsi="ＭＳ ゴシック" w:cs="Arial" w:hint="eastAsia"/>
                <w:sz w:val="22"/>
                <w:szCs w:val="22"/>
              </w:rPr>
              <w:t>接種会場の救急体制を踏まえ、必要な物品を準備</w:t>
            </w:r>
          </w:p>
          <w:p w14:paraId="72DD1A93" w14:textId="77777777" w:rsidR="00B62777" w:rsidRPr="00943CDB" w:rsidRDefault="00B62777" w:rsidP="00A67E3B">
            <w:pPr>
              <w:rPr>
                <w:rFonts w:ascii="ＭＳ ゴシック" w:eastAsia="ＭＳ ゴシック" w:hAnsi="ＭＳ ゴシック" w:cs="Arial"/>
                <w:sz w:val="22"/>
                <w:szCs w:val="22"/>
              </w:rPr>
            </w:pPr>
            <w:r w:rsidRPr="00943CDB">
              <w:rPr>
                <w:rFonts w:ascii="ＭＳ ゴシック" w:eastAsia="ＭＳ ゴシック" w:hAnsi="ＭＳ ゴシック" w:cs="Arial" w:hint="eastAsia"/>
                <w:sz w:val="22"/>
                <w:szCs w:val="22"/>
              </w:rPr>
              <w:t>・血圧計等</w:t>
            </w:r>
          </w:p>
          <w:p w14:paraId="27517556" w14:textId="77777777" w:rsidR="00B62777" w:rsidRPr="00943CDB" w:rsidRDefault="00B62777" w:rsidP="00A67E3B">
            <w:pPr>
              <w:rPr>
                <w:rFonts w:ascii="ＭＳ ゴシック" w:eastAsia="ＭＳ ゴシック" w:hAnsi="ＭＳ ゴシック" w:cs="Arial"/>
                <w:sz w:val="22"/>
                <w:szCs w:val="22"/>
              </w:rPr>
            </w:pPr>
            <w:r w:rsidRPr="00943CDB">
              <w:rPr>
                <w:rFonts w:ascii="ＭＳ ゴシック" w:eastAsia="ＭＳ ゴシック" w:hAnsi="ＭＳ ゴシック" w:cs="Arial" w:hint="eastAsia"/>
                <w:sz w:val="22"/>
                <w:szCs w:val="22"/>
              </w:rPr>
              <w:t>・静脈路確保用品</w:t>
            </w:r>
          </w:p>
          <w:p w14:paraId="7B0F2880" w14:textId="77777777" w:rsidR="00B62777" w:rsidRPr="00943CDB" w:rsidRDefault="00B62777" w:rsidP="00A67E3B">
            <w:pPr>
              <w:rPr>
                <w:rFonts w:ascii="ＭＳ ゴシック" w:eastAsia="ＭＳ ゴシック" w:hAnsi="ＭＳ ゴシック" w:cs="Arial"/>
                <w:sz w:val="22"/>
                <w:szCs w:val="22"/>
              </w:rPr>
            </w:pPr>
            <w:r w:rsidRPr="00943CDB">
              <w:rPr>
                <w:rFonts w:ascii="ＭＳ ゴシック" w:eastAsia="ＭＳ ゴシック" w:hAnsi="ＭＳ ゴシック" w:cs="Arial" w:hint="eastAsia"/>
                <w:sz w:val="22"/>
                <w:szCs w:val="22"/>
              </w:rPr>
              <w:t>・輸液セット</w:t>
            </w:r>
          </w:p>
          <w:p w14:paraId="0F91A28D" w14:textId="77777777" w:rsidR="00B62777" w:rsidRPr="00943CDB" w:rsidRDefault="00B62777" w:rsidP="00A67E3B">
            <w:pPr>
              <w:rPr>
                <w:rFonts w:ascii="ＭＳ ゴシック" w:eastAsia="ＭＳ ゴシック" w:hAnsi="ＭＳ ゴシック" w:cs="Arial"/>
                <w:sz w:val="22"/>
                <w:szCs w:val="22"/>
              </w:rPr>
            </w:pPr>
            <w:r w:rsidRPr="00943CDB">
              <w:rPr>
                <w:rFonts w:ascii="ＭＳ ゴシック" w:eastAsia="ＭＳ ゴシック" w:hAnsi="ＭＳ ゴシック" w:cs="Arial" w:hint="eastAsia"/>
                <w:sz w:val="22"/>
                <w:szCs w:val="22"/>
              </w:rPr>
              <w:t>・生理食塩水</w:t>
            </w:r>
          </w:p>
          <w:p w14:paraId="6115AC00" w14:textId="77777777" w:rsidR="00B62777" w:rsidRPr="00943CDB" w:rsidRDefault="00B62777" w:rsidP="00A67E3B">
            <w:pPr>
              <w:ind w:left="220" w:hangingChars="100" w:hanging="220"/>
              <w:rPr>
                <w:rFonts w:ascii="ＭＳ ゴシック" w:eastAsia="ＭＳ ゴシック" w:hAnsi="ＭＳ ゴシック" w:cs="Arial"/>
                <w:sz w:val="22"/>
                <w:szCs w:val="22"/>
              </w:rPr>
            </w:pPr>
            <w:r w:rsidRPr="00943CDB">
              <w:rPr>
                <w:rFonts w:ascii="ＭＳ ゴシック" w:eastAsia="ＭＳ ゴシック" w:hAnsi="ＭＳ ゴシック" w:cs="Arial" w:hint="eastAsia"/>
                <w:sz w:val="22"/>
                <w:szCs w:val="22"/>
              </w:rPr>
              <w:t>・アドレナリン製剤、抗ヒスタミン剤、抗けいれん剤、副腎皮質ステロイド剤等の薬液</w:t>
            </w:r>
          </w:p>
          <w:p w14:paraId="17745F5C" w14:textId="77777777" w:rsidR="00B62777" w:rsidRPr="00943CDB" w:rsidRDefault="00B62777" w:rsidP="00EE6095">
            <w:pPr>
              <w:rPr>
                <w:rFonts w:ascii="ＭＳ ゴシック" w:eastAsia="ＭＳ ゴシック" w:hAnsi="ＭＳ ゴシック" w:cs="Arial"/>
                <w:sz w:val="22"/>
                <w:szCs w:val="22"/>
              </w:rPr>
            </w:pPr>
            <w:r w:rsidRPr="00943CDB">
              <w:rPr>
                <w:rFonts w:ascii="ＭＳ ゴシック" w:eastAsia="ＭＳ ゴシック" w:hAnsi="ＭＳ ゴシック" w:cs="Arial" w:hint="eastAsia"/>
                <w:sz w:val="22"/>
                <w:szCs w:val="22"/>
              </w:rPr>
              <w:t>・ベッド、ストレッチャー、車椅子</w:t>
            </w:r>
          </w:p>
          <w:p w14:paraId="667AFA5A" w14:textId="77777777" w:rsidR="00B62777" w:rsidRPr="00943CDB" w:rsidRDefault="00B62777" w:rsidP="00EE6095">
            <w:pPr>
              <w:rPr>
                <w:rFonts w:ascii="ＭＳ ゴシック" w:eastAsia="ＭＳ ゴシック" w:hAnsi="ＭＳ ゴシック" w:cs="Arial"/>
                <w:sz w:val="22"/>
                <w:szCs w:val="22"/>
              </w:rPr>
            </w:pPr>
          </w:p>
        </w:tc>
        <w:tc>
          <w:tcPr>
            <w:tcW w:w="4252" w:type="dxa"/>
            <w:shd w:val="clear" w:color="auto" w:fill="auto"/>
          </w:tcPr>
          <w:p w14:paraId="16E335CD" w14:textId="77777777" w:rsidR="00B62777" w:rsidRPr="00943CDB" w:rsidRDefault="00B62777" w:rsidP="00A67E3B">
            <w:pPr>
              <w:rPr>
                <w:rFonts w:ascii="ＭＳ ゴシック" w:eastAsia="ＭＳ ゴシック" w:hAnsi="ＭＳ ゴシック" w:cs="Arial"/>
                <w:sz w:val="22"/>
                <w:szCs w:val="22"/>
              </w:rPr>
            </w:pPr>
            <w:r w:rsidRPr="00943CDB">
              <w:rPr>
                <w:rFonts w:ascii="ＭＳ ゴシック" w:eastAsia="ＭＳ ゴシック" w:hAnsi="ＭＳ ゴシック" w:cs="Arial" w:hint="eastAsia"/>
                <w:sz w:val="22"/>
                <w:szCs w:val="22"/>
              </w:rPr>
              <w:t>□マスク</w:t>
            </w:r>
          </w:p>
          <w:p w14:paraId="2593AA8D" w14:textId="77777777" w:rsidR="00B62777" w:rsidRPr="00943CDB" w:rsidRDefault="00B62777" w:rsidP="00A67E3B">
            <w:pPr>
              <w:rPr>
                <w:rFonts w:ascii="ＭＳ ゴシック" w:eastAsia="ＭＳ ゴシック" w:hAnsi="ＭＳ ゴシック" w:cs="Arial"/>
                <w:sz w:val="22"/>
                <w:szCs w:val="22"/>
              </w:rPr>
            </w:pPr>
            <w:r w:rsidRPr="00943CDB">
              <w:rPr>
                <w:rFonts w:ascii="ＭＳ ゴシック" w:eastAsia="ＭＳ ゴシック" w:hAnsi="ＭＳ ゴシック" w:cs="Arial" w:hint="eastAsia"/>
                <w:sz w:val="22"/>
                <w:szCs w:val="22"/>
              </w:rPr>
              <w:t>□使い捨て手袋（</w:t>
            </w:r>
            <w:r w:rsidRPr="00943CDB">
              <w:rPr>
                <w:rFonts w:ascii="ＭＳ ゴシック" w:eastAsia="ＭＳ ゴシック" w:hAnsi="ＭＳ ゴシック" w:cs="Segoe UI Symbol" w:hint="eastAsia"/>
                <w:sz w:val="22"/>
                <w:szCs w:val="22"/>
              </w:rPr>
              <w:t>Ｓ・Ｍ・Ｌ</w:t>
            </w:r>
            <w:r w:rsidRPr="00943CDB">
              <w:rPr>
                <w:rFonts w:ascii="ＭＳ ゴシック" w:eastAsia="ＭＳ ゴシック" w:hAnsi="ＭＳ ゴシック" w:cs="Arial" w:hint="eastAsia"/>
                <w:sz w:val="22"/>
                <w:szCs w:val="22"/>
              </w:rPr>
              <w:t>）</w:t>
            </w:r>
          </w:p>
          <w:p w14:paraId="2D02BC17" w14:textId="77777777" w:rsidR="00B62777" w:rsidRPr="00943CDB" w:rsidRDefault="00B62777" w:rsidP="00A67E3B">
            <w:pPr>
              <w:rPr>
                <w:rFonts w:ascii="ＭＳ ゴシック" w:eastAsia="ＭＳ ゴシック" w:hAnsi="ＭＳ ゴシック" w:cs="Arial"/>
                <w:sz w:val="22"/>
                <w:szCs w:val="22"/>
              </w:rPr>
            </w:pPr>
            <w:r w:rsidRPr="00943CDB">
              <w:rPr>
                <w:rFonts w:ascii="ＭＳ ゴシック" w:eastAsia="ＭＳ ゴシック" w:hAnsi="ＭＳ ゴシック" w:cs="Arial" w:hint="eastAsia"/>
                <w:sz w:val="22"/>
                <w:szCs w:val="22"/>
              </w:rPr>
              <w:t>□使い捨て舌圧子</w:t>
            </w:r>
          </w:p>
          <w:p w14:paraId="5CF6822A" w14:textId="77777777" w:rsidR="00B62777" w:rsidRPr="00943CDB" w:rsidRDefault="00B62777" w:rsidP="00A67E3B">
            <w:pPr>
              <w:rPr>
                <w:rFonts w:ascii="ＭＳ ゴシック" w:eastAsia="ＭＳ ゴシック" w:hAnsi="ＭＳ ゴシック" w:cs="Arial"/>
                <w:sz w:val="22"/>
                <w:szCs w:val="22"/>
              </w:rPr>
            </w:pPr>
            <w:r w:rsidRPr="00943CDB">
              <w:rPr>
                <w:rFonts w:ascii="ＭＳ ゴシック" w:eastAsia="ＭＳ ゴシック" w:hAnsi="ＭＳ ゴシック" w:cs="Arial" w:hint="eastAsia"/>
                <w:sz w:val="22"/>
                <w:szCs w:val="22"/>
              </w:rPr>
              <w:t>□膿盆</w:t>
            </w:r>
          </w:p>
          <w:p w14:paraId="77EC6DDB" w14:textId="77777777" w:rsidR="00B62777" w:rsidRPr="00943CDB" w:rsidRDefault="00B62777" w:rsidP="00A67E3B">
            <w:pPr>
              <w:rPr>
                <w:rFonts w:ascii="ＭＳ ゴシック" w:eastAsia="ＭＳ ゴシック" w:hAnsi="ＭＳ ゴシック" w:cs="Arial"/>
                <w:sz w:val="22"/>
                <w:szCs w:val="22"/>
              </w:rPr>
            </w:pPr>
            <w:r w:rsidRPr="00943CDB">
              <w:rPr>
                <w:rFonts w:ascii="ＭＳ ゴシック" w:eastAsia="ＭＳ ゴシック" w:hAnsi="ＭＳ ゴシック" w:cs="Arial" w:hint="eastAsia"/>
                <w:sz w:val="22"/>
                <w:szCs w:val="22"/>
              </w:rPr>
              <w:t>□聴診器</w:t>
            </w:r>
          </w:p>
          <w:p w14:paraId="443F5A47" w14:textId="77777777" w:rsidR="00B62777" w:rsidRPr="00943CDB" w:rsidRDefault="00B62777" w:rsidP="00A67E3B">
            <w:pPr>
              <w:rPr>
                <w:rFonts w:ascii="ＭＳ ゴシック" w:eastAsia="ＭＳ ゴシック" w:hAnsi="ＭＳ ゴシック" w:cs="Arial"/>
                <w:sz w:val="22"/>
                <w:szCs w:val="22"/>
              </w:rPr>
            </w:pPr>
            <w:r w:rsidRPr="00943CDB">
              <w:rPr>
                <w:rFonts w:ascii="ＭＳ ゴシック" w:eastAsia="ＭＳ ゴシック" w:hAnsi="ＭＳ ゴシック" w:cs="Arial" w:hint="eastAsia"/>
                <w:sz w:val="22"/>
                <w:szCs w:val="22"/>
              </w:rPr>
              <w:t>□ペンライト</w:t>
            </w:r>
          </w:p>
        </w:tc>
      </w:tr>
      <w:tr w:rsidR="00B62777" w:rsidRPr="00A67E3B" w14:paraId="2F0227FF" w14:textId="77777777" w:rsidTr="00AF2C86">
        <w:trPr>
          <w:trHeight w:val="70"/>
        </w:trPr>
        <w:tc>
          <w:tcPr>
            <w:tcW w:w="4253" w:type="dxa"/>
            <w:vMerge/>
            <w:shd w:val="clear" w:color="auto" w:fill="auto"/>
          </w:tcPr>
          <w:p w14:paraId="6F6E36E7" w14:textId="77777777" w:rsidR="00B62777" w:rsidRPr="00943CDB" w:rsidRDefault="00B62777" w:rsidP="00A67E3B">
            <w:pPr>
              <w:rPr>
                <w:rFonts w:ascii="ＭＳ ゴシック" w:eastAsia="ＭＳ ゴシック" w:hAnsi="ＭＳ ゴシック" w:cs="Arial"/>
                <w:sz w:val="22"/>
                <w:szCs w:val="22"/>
              </w:rPr>
            </w:pPr>
          </w:p>
        </w:tc>
        <w:tc>
          <w:tcPr>
            <w:tcW w:w="4252" w:type="dxa"/>
            <w:shd w:val="clear" w:color="auto" w:fill="auto"/>
            <w:vAlign w:val="center"/>
          </w:tcPr>
          <w:p w14:paraId="723D26B0" w14:textId="77777777" w:rsidR="00B62777" w:rsidRPr="00943CDB" w:rsidRDefault="00B62777" w:rsidP="00A67E3B">
            <w:pPr>
              <w:rPr>
                <w:rFonts w:ascii="ＭＳ ゴシック" w:eastAsia="ＭＳ ゴシック" w:hAnsi="ＭＳ ゴシック" w:cs="Arial"/>
                <w:sz w:val="22"/>
                <w:szCs w:val="22"/>
              </w:rPr>
            </w:pPr>
            <w:r w:rsidRPr="00943CDB">
              <w:rPr>
                <w:rFonts w:ascii="ＭＳ ゴシック" w:eastAsia="ＭＳ ゴシック" w:hAnsi="ＭＳ ゴシック" w:cs="Arial" w:hint="eastAsia"/>
                <w:sz w:val="22"/>
                <w:szCs w:val="22"/>
              </w:rPr>
              <w:t>【文房具類】</w:t>
            </w:r>
          </w:p>
        </w:tc>
      </w:tr>
      <w:tr w:rsidR="00B62777" w:rsidRPr="00A67E3B" w14:paraId="2C33FE55" w14:textId="77777777" w:rsidTr="00AF2C86">
        <w:trPr>
          <w:trHeight w:val="467"/>
        </w:trPr>
        <w:tc>
          <w:tcPr>
            <w:tcW w:w="4253" w:type="dxa"/>
            <w:vMerge/>
            <w:shd w:val="clear" w:color="auto" w:fill="auto"/>
          </w:tcPr>
          <w:p w14:paraId="00C5376F" w14:textId="77777777" w:rsidR="00B62777" w:rsidRPr="00943CDB" w:rsidRDefault="00B62777" w:rsidP="00A67E3B">
            <w:pPr>
              <w:rPr>
                <w:rFonts w:ascii="ＭＳ ゴシック" w:eastAsia="ＭＳ ゴシック" w:hAnsi="ＭＳ ゴシック" w:cs="Arial"/>
                <w:sz w:val="22"/>
                <w:szCs w:val="22"/>
              </w:rPr>
            </w:pPr>
          </w:p>
        </w:tc>
        <w:tc>
          <w:tcPr>
            <w:tcW w:w="4252" w:type="dxa"/>
            <w:shd w:val="clear" w:color="auto" w:fill="auto"/>
          </w:tcPr>
          <w:p w14:paraId="28EC4FFA" w14:textId="77777777" w:rsidR="00B62777" w:rsidRPr="00943CDB" w:rsidRDefault="00B62777" w:rsidP="00A67E3B">
            <w:pPr>
              <w:rPr>
                <w:rFonts w:ascii="ＭＳ ゴシック" w:eastAsia="ＭＳ ゴシック" w:hAnsi="ＭＳ ゴシック" w:cs="Arial"/>
                <w:sz w:val="22"/>
                <w:szCs w:val="22"/>
              </w:rPr>
            </w:pPr>
            <w:r w:rsidRPr="00943CDB">
              <w:rPr>
                <w:rFonts w:ascii="ＭＳ ゴシック" w:eastAsia="ＭＳ ゴシック" w:hAnsi="ＭＳ ゴシック" w:cs="Arial" w:hint="eastAsia"/>
                <w:sz w:val="22"/>
                <w:szCs w:val="22"/>
              </w:rPr>
              <w:t>□ボールペン（赤・黒）</w:t>
            </w:r>
          </w:p>
          <w:p w14:paraId="0CC4FB92" w14:textId="77777777" w:rsidR="00B62777" w:rsidRPr="00943CDB" w:rsidRDefault="00B62777" w:rsidP="00A67E3B">
            <w:pPr>
              <w:rPr>
                <w:rFonts w:ascii="ＭＳ ゴシック" w:eastAsia="ＭＳ ゴシック" w:hAnsi="ＭＳ ゴシック" w:cs="Arial"/>
                <w:sz w:val="22"/>
                <w:szCs w:val="22"/>
              </w:rPr>
            </w:pPr>
            <w:r w:rsidRPr="00943CDB">
              <w:rPr>
                <w:rFonts w:ascii="ＭＳ ゴシック" w:eastAsia="ＭＳ ゴシック" w:hAnsi="ＭＳ ゴシック" w:cs="Arial" w:hint="eastAsia"/>
                <w:sz w:val="22"/>
                <w:szCs w:val="22"/>
              </w:rPr>
              <w:t>□会場、接種担当医印、スタンプ台</w:t>
            </w:r>
          </w:p>
          <w:p w14:paraId="7BF3D588" w14:textId="77777777" w:rsidR="00B62777" w:rsidRPr="00943CDB" w:rsidRDefault="00B62777" w:rsidP="00A67E3B">
            <w:pPr>
              <w:rPr>
                <w:rFonts w:ascii="ＭＳ ゴシック" w:eastAsia="ＭＳ ゴシック" w:hAnsi="ＭＳ ゴシック" w:cs="Arial"/>
                <w:sz w:val="22"/>
                <w:szCs w:val="22"/>
              </w:rPr>
            </w:pPr>
            <w:r w:rsidRPr="00943CDB">
              <w:rPr>
                <w:rFonts w:ascii="ＭＳ ゴシック" w:eastAsia="ＭＳ ゴシック" w:hAnsi="ＭＳ ゴシック" w:cs="Arial" w:hint="eastAsia"/>
                <w:sz w:val="22"/>
                <w:szCs w:val="22"/>
              </w:rPr>
              <w:t>□ホチキス、ハサミ</w:t>
            </w:r>
          </w:p>
          <w:p w14:paraId="5453C185" w14:textId="77777777" w:rsidR="00B62777" w:rsidRPr="00943CDB" w:rsidRDefault="00B62777" w:rsidP="00A67E3B">
            <w:pPr>
              <w:rPr>
                <w:rFonts w:ascii="ＭＳ ゴシック" w:eastAsia="ＭＳ ゴシック" w:hAnsi="ＭＳ ゴシック" w:cs="Arial"/>
                <w:sz w:val="22"/>
                <w:szCs w:val="22"/>
              </w:rPr>
            </w:pPr>
            <w:r w:rsidRPr="00943CDB">
              <w:rPr>
                <w:rFonts w:ascii="ＭＳ ゴシック" w:eastAsia="ＭＳ ゴシック" w:hAnsi="ＭＳ ゴシック" w:cs="Arial" w:hint="eastAsia"/>
                <w:sz w:val="22"/>
                <w:szCs w:val="22"/>
              </w:rPr>
              <w:t>□計算機</w:t>
            </w:r>
          </w:p>
        </w:tc>
      </w:tr>
      <w:tr w:rsidR="00B62777" w:rsidRPr="00A67E3B" w14:paraId="52593983" w14:textId="77777777" w:rsidTr="00AF2C86">
        <w:trPr>
          <w:trHeight w:val="70"/>
        </w:trPr>
        <w:tc>
          <w:tcPr>
            <w:tcW w:w="4253" w:type="dxa"/>
            <w:vMerge/>
            <w:shd w:val="clear" w:color="auto" w:fill="auto"/>
          </w:tcPr>
          <w:p w14:paraId="61B0D5BF" w14:textId="77777777" w:rsidR="00B62777" w:rsidRPr="00943CDB" w:rsidRDefault="00B62777" w:rsidP="00A67E3B">
            <w:pPr>
              <w:rPr>
                <w:rFonts w:ascii="ＭＳ ゴシック" w:eastAsia="ＭＳ ゴシック" w:hAnsi="ＭＳ ゴシック" w:cs="Arial"/>
                <w:sz w:val="22"/>
                <w:szCs w:val="22"/>
              </w:rPr>
            </w:pPr>
          </w:p>
        </w:tc>
        <w:tc>
          <w:tcPr>
            <w:tcW w:w="4252" w:type="dxa"/>
            <w:shd w:val="clear" w:color="auto" w:fill="auto"/>
            <w:vAlign w:val="center"/>
          </w:tcPr>
          <w:p w14:paraId="5804FC8B" w14:textId="77777777" w:rsidR="00B62777" w:rsidRPr="00943CDB" w:rsidRDefault="00B62777" w:rsidP="00A67E3B">
            <w:pPr>
              <w:rPr>
                <w:rFonts w:ascii="ＭＳ ゴシック" w:eastAsia="ＭＳ ゴシック" w:hAnsi="ＭＳ ゴシック" w:cs="Arial"/>
                <w:sz w:val="22"/>
                <w:szCs w:val="22"/>
              </w:rPr>
            </w:pPr>
            <w:r w:rsidRPr="00943CDB">
              <w:rPr>
                <w:rFonts w:ascii="ＭＳ ゴシック" w:eastAsia="ＭＳ ゴシック" w:hAnsi="ＭＳ ゴシック" w:cs="Arial" w:hint="eastAsia"/>
                <w:sz w:val="22"/>
                <w:szCs w:val="22"/>
              </w:rPr>
              <w:t>【会場設営物品】</w:t>
            </w:r>
          </w:p>
        </w:tc>
      </w:tr>
      <w:tr w:rsidR="00B62777" w:rsidRPr="00A67E3B" w14:paraId="322D27AF" w14:textId="77777777" w:rsidTr="00AF2C86">
        <w:trPr>
          <w:trHeight w:val="2965"/>
        </w:trPr>
        <w:tc>
          <w:tcPr>
            <w:tcW w:w="4253" w:type="dxa"/>
            <w:vMerge/>
            <w:shd w:val="clear" w:color="auto" w:fill="auto"/>
          </w:tcPr>
          <w:p w14:paraId="44002856" w14:textId="77777777" w:rsidR="00B62777" w:rsidRPr="00943CDB" w:rsidRDefault="00B62777" w:rsidP="00A67E3B">
            <w:pPr>
              <w:rPr>
                <w:rFonts w:ascii="ＭＳ ゴシック" w:eastAsia="ＭＳ ゴシック" w:hAnsi="ＭＳ ゴシック" w:cs="Arial"/>
                <w:sz w:val="22"/>
                <w:szCs w:val="22"/>
              </w:rPr>
            </w:pPr>
          </w:p>
        </w:tc>
        <w:tc>
          <w:tcPr>
            <w:tcW w:w="4252" w:type="dxa"/>
            <w:shd w:val="clear" w:color="auto" w:fill="auto"/>
          </w:tcPr>
          <w:p w14:paraId="55184B99" w14:textId="77777777" w:rsidR="00B62777" w:rsidRPr="00943CDB" w:rsidRDefault="00B62777" w:rsidP="00A67E3B">
            <w:pPr>
              <w:rPr>
                <w:rFonts w:ascii="ＭＳ ゴシック" w:eastAsia="ＭＳ ゴシック" w:hAnsi="ＭＳ ゴシック" w:cs="Arial"/>
                <w:sz w:val="22"/>
                <w:szCs w:val="22"/>
              </w:rPr>
            </w:pPr>
            <w:r w:rsidRPr="00943CDB">
              <w:rPr>
                <w:rFonts w:ascii="ＭＳ ゴシック" w:eastAsia="ＭＳ ゴシック" w:hAnsi="ＭＳ ゴシック" w:cs="Arial" w:hint="eastAsia"/>
                <w:sz w:val="22"/>
                <w:szCs w:val="22"/>
              </w:rPr>
              <w:t>□机、椅子</w:t>
            </w:r>
          </w:p>
          <w:p w14:paraId="20191D0D" w14:textId="77777777" w:rsidR="00B62777" w:rsidRPr="00943CDB" w:rsidRDefault="00B62777" w:rsidP="00A67E3B">
            <w:pPr>
              <w:rPr>
                <w:rFonts w:ascii="ＭＳ ゴシック" w:eastAsia="ＭＳ ゴシック" w:hAnsi="ＭＳ ゴシック" w:cs="Arial"/>
                <w:sz w:val="22"/>
                <w:szCs w:val="22"/>
              </w:rPr>
            </w:pPr>
            <w:r w:rsidRPr="00943CDB">
              <w:rPr>
                <w:rFonts w:ascii="ＭＳ ゴシック" w:eastAsia="ＭＳ ゴシック" w:hAnsi="ＭＳ ゴシック" w:cs="Arial" w:hint="eastAsia"/>
                <w:sz w:val="22"/>
                <w:szCs w:val="22"/>
              </w:rPr>
              <w:t>□案内板</w:t>
            </w:r>
            <w:r>
              <w:rPr>
                <w:rFonts w:ascii="ＭＳ ゴシック" w:eastAsia="ＭＳ ゴシック" w:hAnsi="ＭＳ ゴシック" w:cs="Arial" w:hint="eastAsia"/>
                <w:sz w:val="22"/>
                <w:szCs w:val="22"/>
              </w:rPr>
              <w:t>、</w:t>
            </w:r>
            <w:r w:rsidRPr="00943CDB">
              <w:rPr>
                <w:rFonts w:ascii="ＭＳ ゴシック" w:eastAsia="ＭＳ ゴシック" w:hAnsi="ＭＳ ゴシック" w:cs="Arial" w:hint="eastAsia"/>
                <w:sz w:val="22"/>
                <w:szCs w:val="22"/>
              </w:rPr>
              <w:t>衝立、</w:t>
            </w:r>
          </w:p>
          <w:p w14:paraId="7E7C47D9" w14:textId="77777777" w:rsidR="00B62777" w:rsidRPr="00943CDB" w:rsidRDefault="00B62777" w:rsidP="00A67E3B">
            <w:pPr>
              <w:rPr>
                <w:rFonts w:ascii="ＭＳ ゴシック" w:eastAsia="ＭＳ ゴシック" w:hAnsi="ＭＳ ゴシック" w:cs="Arial"/>
                <w:sz w:val="22"/>
                <w:szCs w:val="22"/>
              </w:rPr>
            </w:pPr>
            <w:r w:rsidRPr="00943CDB">
              <w:rPr>
                <w:rFonts w:ascii="ＭＳ ゴシック" w:eastAsia="ＭＳ ゴシック" w:hAnsi="ＭＳ ゴシック" w:cs="Arial" w:hint="eastAsia"/>
                <w:sz w:val="22"/>
                <w:szCs w:val="22"/>
              </w:rPr>
              <w:t>□トラロープ</w:t>
            </w:r>
            <w:r>
              <w:rPr>
                <w:rFonts w:ascii="ＭＳ ゴシック" w:eastAsia="ＭＳ ゴシック" w:hAnsi="ＭＳ ゴシック" w:cs="Arial" w:hint="eastAsia"/>
                <w:sz w:val="22"/>
                <w:szCs w:val="22"/>
              </w:rPr>
              <w:t>・テープ</w:t>
            </w:r>
            <w:r w:rsidRPr="00943CDB">
              <w:rPr>
                <w:rFonts w:ascii="ＭＳ ゴシック" w:eastAsia="ＭＳ ゴシック" w:hAnsi="ＭＳ ゴシック" w:cs="Arial" w:hint="eastAsia"/>
                <w:sz w:val="22"/>
                <w:szCs w:val="22"/>
              </w:rPr>
              <w:t>、</w:t>
            </w:r>
            <w:r>
              <w:rPr>
                <w:rFonts w:ascii="ＭＳ ゴシック" w:eastAsia="ＭＳ ゴシック" w:hAnsi="ＭＳ ゴシック" w:cs="Arial" w:hint="eastAsia"/>
                <w:sz w:val="22"/>
                <w:szCs w:val="22"/>
              </w:rPr>
              <w:t>カラーコーン</w:t>
            </w:r>
          </w:p>
          <w:p w14:paraId="00DD3EA8" w14:textId="77777777" w:rsidR="00B62777" w:rsidRPr="00943CDB" w:rsidRDefault="00B62777" w:rsidP="00360A96">
            <w:pPr>
              <w:rPr>
                <w:rFonts w:ascii="ＭＳ ゴシック" w:eastAsia="ＭＳ ゴシック" w:hAnsi="ＭＳ ゴシック" w:cs="Arial"/>
                <w:sz w:val="22"/>
                <w:szCs w:val="22"/>
              </w:rPr>
            </w:pPr>
            <w:r w:rsidRPr="00943CDB">
              <w:rPr>
                <w:rFonts w:ascii="ＭＳ ゴシック" w:eastAsia="ＭＳ ゴシック" w:hAnsi="ＭＳ ゴシック" w:cs="Arial" w:hint="eastAsia"/>
                <w:sz w:val="22"/>
                <w:szCs w:val="22"/>
              </w:rPr>
              <w:t>□養生テープ、ガムテープ</w:t>
            </w:r>
          </w:p>
          <w:p w14:paraId="42B95905" w14:textId="77777777" w:rsidR="00B62777" w:rsidRPr="00943CDB" w:rsidRDefault="00B62777" w:rsidP="00A67E3B">
            <w:pPr>
              <w:rPr>
                <w:rFonts w:ascii="ＭＳ ゴシック" w:eastAsia="ＭＳ ゴシック" w:hAnsi="ＭＳ ゴシック" w:cs="Arial"/>
                <w:sz w:val="22"/>
                <w:szCs w:val="22"/>
              </w:rPr>
            </w:pPr>
            <w:r w:rsidRPr="00943CDB">
              <w:rPr>
                <w:rFonts w:ascii="ＭＳ ゴシック" w:eastAsia="ＭＳ ゴシック" w:hAnsi="ＭＳ ゴシック" w:cs="Arial" w:hint="eastAsia"/>
                <w:sz w:val="22"/>
                <w:szCs w:val="22"/>
              </w:rPr>
              <w:t>□延長コード</w:t>
            </w:r>
          </w:p>
          <w:p w14:paraId="5B98F22D" w14:textId="77777777" w:rsidR="00B62777" w:rsidRPr="00943CDB" w:rsidRDefault="00B62777" w:rsidP="00A67E3B">
            <w:pPr>
              <w:rPr>
                <w:rFonts w:ascii="ＭＳ ゴシック" w:eastAsia="ＭＳ ゴシック" w:hAnsi="ＭＳ ゴシック" w:cs="Arial"/>
                <w:sz w:val="22"/>
                <w:szCs w:val="22"/>
              </w:rPr>
            </w:pPr>
            <w:r w:rsidRPr="00943CDB">
              <w:rPr>
                <w:rFonts w:ascii="ＭＳ ゴシック" w:eastAsia="ＭＳ ゴシック" w:hAnsi="ＭＳ ゴシック" w:cs="Arial" w:hint="eastAsia"/>
                <w:sz w:val="22"/>
                <w:szCs w:val="22"/>
              </w:rPr>
              <w:t>□冷蔵庫／保冷バッグ・保冷剤</w:t>
            </w:r>
          </w:p>
          <w:p w14:paraId="158F9A17" w14:textId="77777777" w:rsidR="00B62777" w:rsidRPr="00943CDB" w:rsidRDefault="00B62777" w:rsidP="00A67E3B">
            <w:pPr>
              <w:ind w:left="220" w:hangingChars="100" w:hanging="220"/>
              <w:rPr>
                <w:rFonts w:ascii="ＭＳ ゴシック" w:eastAsia="ＭＳ ゴシック" w:hAnsi="ＭＳ ゴシック" w:cs="Arial"/>
                <w:sz w:val="22"/>
                <w:szCs w:val="22"/>
              </w:rPr>
            </w:pPr>
            <w:r w:rsidRPr="00943CDB">
              <w:rPr>
                <w:rFonts w:ascii="ＭＳ ゴシック" w:eastAsia="ＭＳ ゴシック" w:hAnsi="ＭＳ ゴシック" w:cs="Arial" w:hint="eastAsia"/>
                <w:sz w:val="22"/>
                <w:szCs w:val="22"/>
              </w:rPr>
              <w:t>□ワクチン保管用冷凍庫・冷蔵庫</w:t>
            </w:r>
          </w:p>
          <w:p w14:paraId="411733DB" w14:textId="77777777" w:rsidR="00B62777" w:rsidRPr="00943CDB" w:rsidRDefault="00B62777" w:rsidP="00A67E3B">
            <w:pPr>
              <w:rPr>
                <w:rFonts w:ascii="ＭＳ ゴシック" w:eastAsia="ＭＳ ゴシック" w:hAnsi="ＭＳ ゴシック" w:cs="Arial"/>
                <w:sz w:val="22"/>
                <w:szCs w:val="22"/>
              </w:rPr>
            </w:pPr>
            <w:r w:rsidRPr="00943CDB">
              <w:rPr>
                <w:rFonts w:ascii="ＭＳ ゴシック" w:eastAsia="ＭＳ ゴシック" w:hAnsi="ＭＳ ゴシック" w:cs="Arial" w:hint="eastAsia"/>
                <w:sz w:val="22"/>
                <w:szCs w:val="22"/>
              </w:rPr>
              <w:t>□耐冷手袋等</w:t>
            </w:r>
          </w:p>
        </w:tc>
      </w:tr>
    </w:tbl>
    <w:p w14:paraId="09583739" w14:textId="77777777" w:rsidR="00B62777" w:rsidRPr="00CF0FBA" w:rsidRDefault="00B62777" w:rsidP="00DB58D7">
      <w:pPr>
        <w:ind w:leftChars="338" w:left="991" w:hangingChars="117" w:hanging="281"/>
        <w:jc w:val="both"/>
        <w:rPr>
          <w:rFonts w:ascii="ＭＳ ゴシック" w:eastAsia="ＭＳ ゴシック" w:hAnsi="ＭＳ ゴシック" w:cs="Arial"/>
          <w:sz w:val="24"/>
          <w:u w:val="single"/>
        </w:rPr>
      </w:pPr>
      <w:bookmarkStart w:id="31" w:name="_Hlk203744979"/>
      <w:r>
        <w:rPr>
          <w:rFonts w:ascii="ＭＳ ゴシック" w:eastAsia="ＭＳ ゴシック" w:hAnsi="ＭＳ ゴシック" w:cs="Arial" w:hint="eastAsia"/>
          <w:sz w:val="24"/>
          <w:u w:val="single"/>
        </w:rPr>
        <w:t>②</w:t>
      </w:r>
      <w:r w:rsidRPr="00CF0FBA">
        <w:rPr>
          <w:rFonts w:ascii="ＭＳ ゴシック" w:eastAsia="ＭＳ ゴシック" w:hAnsi="ＭＳ ゴシック" w:cs="Arial" w:hint="eastAsia"/>
          <w:sz w:val="24"/>
          <w:u w:val="single"/>
        </w:rPr>
        <w:t xml:space="preserve">　</w:t>
      </w:r>
      <w:r w:rsidRPr="00CF0FBA">
        <w:rPr>
          <w:rFonts w:ascii="ＭＳ ゴシック" w:eastAsia="ＭＳ ゴシック" w:hAnsi="ＭＳ ゴシック" w:cs="Arial" w:hint="eastAsia"/>
          <w:b/>
          <w:bCs/>
          <w:sz w:val="24"/>
          <w:u w:val="single"/>
        </w:rPr>
        <w:t>ワクチン</w:t>
      </w:r>
      <w:r>
        <w:rPr>
          <w:rFonts w:ascii="ＭＳ ゴシック" w:eastAsia="ＭＳ ゴシック" w:hAnsi="ＭＳ ゴシック" w:cs="Arial" w:hint="eastAsia"/>
          <w:b/>
          <w:bCs/>
          <w:sz w:val="24"/>
          <w:u w:val="single"/>
        </w:rPr>
        <w:t>の供給体制</w:t>
      </w:r>
      <w:r w:rsidRPr="00CF0FBA">
        <w:rPr>
          <w:rFonts w:ascii="ＭＳ ゴシック" w:eastAsia="ＭＳ ゴシック" w:hAnsi="ＭＳ ゴシック" w:cs="Arial" w:hint="eastAsia"/>
          <w:b/>
          <w:bCs/>
          <w:sz w:val="24"/>
          <w:u w:val="single"/>
        </w:rPr>
        <w:t>について</w:t>
      </w:r>
    </w:p>
    <w:p w14:paraId="184B4699" w14:textId="77777777" w:rsidR="00B62777" w:rsidRPr="00CF0FBA" w:rsidRDefault="00B62777" w:rsidP="00DB58D7">
      <w:pPr>
        <w:ind w:leftChars="472" w:left="991" w:firstLineChars="59" w:firstLine="130"/>
        <w:jc w:val="both"/>
        <w:rPr>
          <w:rFonts w:ascii="ＭＳ ゴシック" w:eastAsia="ＭＳ ゴシック" w:hAnsi="ＭＳ ゴシック" w:cs="Arial"/>
          <w:sz w:val="24"/>
        </w:rPr>
      </w:pPr>
      <w:r w:rsidRPr="004C1E6C">
        <w:rPr>
          <w:rFonts w:ascii="ＭＳ ゴシック" w:eastAsia="ＭＳ ゴシック" w:hAnsi="ＭＳ ゴシック" w:cs="Arial" w:hint="eastAsia"/>
          <w:sz w:val="22"/>
          <w:szCs w:val="22"/>
        </w:rPr>
        <w:t>町は、実際にワクチンを供給するに当たっては、ワクチン配送事業者のシステ</w:t>
      </w:r>
      <w:bookmarkEnd w:id="31"/>
      <w:r w:rsidRPr="004C1E6C">
        <w:rPr>
          <w:rFonts w:ascii="ＭＳ ゴシック" w:eastAsia="ＭＳ ゴシック" w:hAnsi="ＭＳ ゴシック" w:cs="Arial" w:hint="eastAsia"/>
          <w:sz w:val="22"/>
          <w:szCs w:val="22"/>
        </w:rPr>
        <w:t>ムへの事前の登録が必要になる可能性があるため、随時事業者の把握をするほか、医療機関単位のワクチン分配量を決定する必要もあることから、町内の医療機関と密に連携し、ワクチンの供給量が限定された状況に備え、ワクチンの供給量に応じた医療機関ごとの分配量を想定しておく。</w:t>
      </w:r>
    </w:p>
    <w:p w14:paraId="1AE01A99" w14:textId="77777777" w:rsidR="00B62777" w:rsidRPr="00CF0FBA" w:rsidRDefault="00B62777" w:rsidP="00DB58D7">
      <w:pPr>
        <w:ind w:leftChars="472" w:left="991" w:firstLineChars="59" w:firstLine="142"/>
        <w:jc w:val="both"/>
        <w:rPr>
          <w:rFonts w:ascii="ＭＳ ゴシック" w:eastAsia="ＭＳ ゴシック" w:hAnsi="ＭＳ ゴシック" w:cs="Arial"/>
          <w:sz w:val="24"/>
        </w:rPr>
      </w:pPr>
    </w:p>
    <w:p w14:paraId="22693035" w14:textId="77777777" w:rsidR="00B62777" w:rsidRPr="00CF0FBA" w:rsidRDefault="00B62777" w:rsidP="00DB58D7">
      <w:pPr>
        <w:ind w:leftChars="338" w:left="991" w:hangingChars="117" w:hanging="281"/>
        <w:jc w:val="both"/>
        <w:rPr>
          <w:rFonts w:ascii="ＭＳ ゴシック" w:eastAsia="ＭＳ ゴシック" w:hAnsi="ＭＳ ゴシック" w:cs="Arial"/>
          <w:sz w:val="24"/>
          <w:u w:val="single"/>
        </w:rPr>
      </w:pPr>
      <w:r>
        <w:rPr>
          <w:rFonts w:ascii="ＭＳ ゴシック" w:eastAsia="ＭＳ ゴシック" w:hAnsi="ＭＳ ゴシック" w:cs="Arial" w:hint="eastAsia"/>
          <w:sz w:val="24"/>
          <w:u w:val="single"/>
        </w:rPr>
        <w:t>③</w:t>
      </w:r>
      <w:r w:rsidRPr="00CF0FBA">
        <w:rPr>
          <w:rFonts w:ascii="ＭＳ ゴシック" w:eastAsia="ＭＳ ゴシック" w:hAnsi="ＭＳ ゴシック" w:cs="Arial" w:hint="eastAsia"/>
          <w:sz w:val="24"/>
          <w:u w:val="single"/>
        </w:rPr>
        <w:t xml:space="preserve">　</w:t>
      </w:r>
      <w:r w:rsidRPr="00FF7BDD">
        <w:rPr>
          <w:rFonts w:ascii="ＭＳ ゴシック" w:eastAsia="ＭＳ ゴシック" w:hAnsi="ＭＳ ゴシック" w:cs="Arial"/>
          <w:b/>
          <w:bCs/>
          <w:sz w:val="24"/>
          <w:u w:val="single"/>
        </w:rPr>
        <w:t>接種体制の構築</w:t>
      </w:r>
      <w:r w:rsidRPr="00CF0FBA">
        <w:rPr>
          <w:rFonts w:ascii="ＭＳ ゴシック" w:eastAsia="ＭＳ ゴシック" w:hAnsi="ＭＳ ゴシック" w:cs="Arial" w:hint="eastAsia"/>
          <w:b/>
          <w:bCs/>
          <w:sz w:val="24"/>
          <w:u w:val="single"/>
        </w:rPr>
        <w:t>について</w:t>
      </w:r>
    </w:p>
    <w:p w14:paraId="386B25D0" w14:textId="77777777" w:rsidR="00B62777" w:rsidRPr="004C1E6C" w:rsidRDefault="00B62777" w:rsidP="00DB58D7">
      <w:pPr>
        <w:ind w:leftChars="472" w:left="991" w:firstLineChars="59" w:firstLine="130"/>
        <w:jc w:val="both"/>
        <w:rPr>
          <w:rFonts w:ascii="ＭＳ ゴシック" w:eastAsia="ＭＳ ゴシック" w:hAnsi="ＭＳ ゴシック" w:cs="Arial"/>
          <w:sz w:val="22"/>
          <w:szCs w:val="22"/>
        </w:rPr>
      </w:pPr>
      <w:r w:rsidRPr="004C1E6C">
        <w:rPr>
          <w:rFonts w:ascii="ＭＳ ゴシック" w:eastAsia="ＭＳ ゴシック" w:hAnsi="ＭＳ ゴシック" w:cs="Arial" w:hint="eastAsia"/>
          <w:sz w:val="22"/>
          <w:szCs w:val="22"/>
        </w:rPr>
        <w:t>町は、</w:t>
      </w:r>
      <w:r w:rsidRPr="004C1E6C">
        <w:rPr>
          <w:rFonts w:ascii="ＭＳ ゴシック" w:eastAsia="ＭＳ ゴシック" w:hAnsi="ＭＳ ゴシック" w:cs="Times New Roman" w:hint="eastAsia"/>
          <w:sz w:val="22"/>
          <w:szCs w:val="22"/>
        </w:rPr>
        <w:t>医師会等の関係者と連携し、接種に必要な人員、会場、資材等を含めた接種体制の構築に必要な訓練を平時から行う。</w:t>
      </w:r>
    </w:p>
    <w:p w14:paraId="01967E20" w14:textId="77777777" w:rsidR="00B62777" w:rsidRPr="0083198E" w:rsidRDefault="00B62777" w:rsidP="00DB58D7">
      <w:pPr>
        <w:ind w:leftChars="472" w:left="991" w:firstLineChars="59" w:firstLine="142"/>
        <w:jc w:val="both"/>
        <w:rPr>
          <w:rFonts w:ascii="ＭＳ ゴシック" w:eastAsia="ＭＳ ゴシック" w:hAnsi="ＭＳ ゴシック" w:cs="Arial"/>
          <w:sz w:val="24"/>
          <w:u w:val="single"/>
        </w:rPr>
      </w:pPr>
      <w:r w:rsidRPr="0083198E">
        <w:rPr>
          <w:rFonts w:ascii="ＭＳ ゴシック" w:eastAsia="ＭＳ ゴシック" w:hAnsi="ＭＳ ゴシック" w:cs="Arial" w:hint="eastAsia"/>
          <w:sz w:val="24"/>
          <w:u w:val="single"/>
        </w:rPr>
        <w:t>ア）特定接種</w:t>
      </w:r>
    </w:p>
    <w:p w14:paraId="057131C6" w14:textId="77777777" w:rsidR="00B62777" w:rsidRPr="004C1E6C" w:rsidRDefault="00B62777" w:rsidP="00DB58D7">
      <w:pPr>
        <w:ind w:leftChars="607" w:left="1275" w:firstLineChars="118" w:firstLine="260"/>
        <w:jc w:val="both"/>
        <w:rPr>
          <w:rFonts w:ascii="ＭＳ ゴシック" w:eastAsia="ＭＳ ゴシック" w:hAnsi="ＭＳ ゴシック" w:cs="Arial"/>
          <w:sz w:val="22"/>
          <w:szCs w:val="22"/>
        </w:rPr>
      </w:pPr>
      <w:r w:rsidRPr="004C1E6C">
        <w:rPr>
          <w:rFonts w:ascii="ＭＳ ゴシック" w:eastAsia="ＭＳ ゴシック" w:hAnsi="ＭＳ ゴシック" w:cs="Arial" w:hint="eastAsia"/>
          <w:sz w:val="22"/>
          <w:szCs w:val="22"/>
        </w:rPr>
        <w:t>新型インフルエンザ等対策の実施に携わる町職員等については、町を実施主体として、原則として集団的な接種により接種を実施することとなるため、接種が円滑に行えるよう準備期から接種体制の構築を図ることが求められる。</w:t>
      </w:r>
      <w:r w:rsidRPr="004C1E6C">
        <w:rPr>
          <w:rFonts w:ascii="ＭＳ ゴシック" w:eastAsia="ＭＳ ゴシック" w:hAnsi="ＭＳ ゴシック" w:cs="Arial"/>
          <w:sz w:val="22"/>
          <w:szCs w:val="22"/>
        </w:rPr>
        <w:t>特に登録事業者のうち</w:t>
      </w:r>
      <w:r w:rsidRPr="004C1E6C">
        <w:rPr>
          <w:rFonts w:ascii="ＭＳ ゴシック" w:eastAsia="ＭＳ ゴシック" w:hAnsi="ＭＳ ゴシック" w:cs="Arial" w:hint="eastAsia"/>
          <w:sz w:val="22"/>
          <w:szCs w:val="22"/>
        </w:rPr>
        <w:t>住民</w:t>
      </w:r>
      <w:r w:rsidRPr="004C1E6C">
        <w:rPr>
          <w:rFonts w:ascii="ＭＳ ゴシック" w:eastAsia="ＭＳ ゴシック" w:hAnsi="ＭＳ ゴシック" w:cs="Arial"/>
          <w:sz w:val="22"/>
          <w:szCs w:val="22"/>
        </w:rPr>
        <w:t>生活・</w:t>
      </w:r>
      <w:r w:rsidRPr="004C1E6C">
        <w:rPr>
          <w:rFonts w:ascii="ＭＳ ゴシック" w:eastAsia="ＭＳ ゴシック" w:hAnsi="ＭＳ ゴシック" w:cs="Arial" w:hint="eastAsia"/>
          <w:sz w:val="22"/>
          <w:szCs w:val="22"/>
        </w:rPr>
        <w:t>社会</w:t>
      </w:r>
      <w:r w:rsidRPr="004C1E6C">
        <w:rPr>
          <w:rFonts w:ascii="ＭＳ ゴシック" w:eastAsia="ＭＳ ゴシック" w:hAnsi="ＭＳ ゴシック" w:cs="Arial"/>
          <w:sz w:val="22"/>
          <w:szCs w:val="22"/>
        </w:rPr>
        <w:t>経済安定分野の事業者については、接種体制の構築を登録要件とする</w:t>
      </w:r>
      <w:r w:rsidRPr="004C1E6C">
        <w:rPr>
          <w:rFonts w:ascii="ＭＳ ゴシック" w:eastAsia="ＭＳ ゴシック" w:hAnsi="ＭＳ ゴシック" w:cs="Arial" w:hint="eastAsia"/>
          <w:sz w:val="22"/>
          <w:szCs w:val="22"/>
        </w:rPr>
        <w:t>。</w:t>
      </w:r>
    </w:p>
    <w:p w14:paraId="628F297C" w14:textId="77777777" w:rsidR="00B62777" w:rsidRPr="004C1E6C" w:rsidRDefault="00B62777" w:rsidP="00DB58D7">
      <w:pPr>
        <w:ind w:leftChars="607" w:left="1275" w:firstLineChars="118" w:firstLine="260"/>
        <w:jc w:val="both"/>
        <w:rPr>
          <w:rFonts w:ascii="ＭＳ ゴシック" w:eastAsia="ＭＳ ゴシック" w:hAnsi="ＭＳ ゴシック" w:cs="Arial"/>
          <w:sz w:val="22"/>
          <w:szCs w:val="22"/>
        </w:rPr>
      </w:pPr>
      <w:r w:rsidRPr="004C1E6C">
        <w:rPr>
          <w:rFonts w:ascii="ＭＳ ゴシック" w:eastAsia="ＭＳ ゴシック" w:hAnsi="ＭＳ ゴシック" w:cs="Arial" w:hint="eastAsia"/>
          <w:sz w:val="22"/>
          <w:szCs w:val="22"/>
        </w:rPr>
        <w:t>このため、町は、国からの要請を受けて、特定接種の対象となり得る者に対し、集団的な接種を原則として、速やかに特定接種が実施できるよう、接種体制を構築する。また、特定接種については、町で対象者を把握し、厚生労働省宛てに人数を報告する。</w:t>
      </w:r>
    </w:p>
    <w:p w14:paraId="293753FF" w14:textId="77777777" w:rsidR="00B62777" w:rsidRDefault="00B62777" w:rsidP="00DB58D7">
      <w:pPr>
        <w:ind w:leftChars="472" w:left="991" w:firstLineChars="59" w:firstLine="142"/>
        <w:jc w:val="both"/>
        <w:rPr>
          <w:rFonts w:ascii="ＭＳ ゴシック" w:eastAsia="ＭＳ ゴシック" w:hAnsi="ＭＳ ゴシック" w:cs="Arial"/>
          <w:sz w:val="24"/>
        </w:rPr>
      </w:pPr>
    </w:p>
    <w:p w14:paraId="4A9E1EF9" w14:textId="77777777" w:rsidR="00B62777" w:rsidRPr="0083198E" w:rsidRDefault="00B62777" w:rsidP="00DB58D7">
      <w:pPr>
        <w:ind w:leftChars="472" w:left="991" w:firstLineChars="59" w:firstLine="142"/>
        <w:jc w:val="both"/>
        <w:rPr>
          <w:rFonts w:ascii="ＭＳ ゴシック" w:eastAsia="ＭＳ ゴシック" w:hAnsi="ＭＳ ゴシック" w:cs="Arial"/>
          <w:sz w:val="24"/>
          <w:u w:val="single"/>
        </w:rPr>
      </w:pPr>
      <w:r>
        <w:rPr>
          <w:rFonts w:ascii="ＭＳ ゴシック" w:eastAsia="ＭＳ ゴシック" w:hAnsi="ＭＳ ゴシック" w:cs="Arial" w:hint="eastAsia"/>
          <w:sz w:val="24"/>
          <w:u w:val="single"/>
        </w:rPr>
        <w:t>イ</w:t>
      </w:r>
      <w:r w:rsidRPr="0083198E">
        <w:rPr>
          <w:rFonts w:ascii="ＭＳ ゴシック" w:eastAsia="ＭＳ ゴシック" w:hAnsi="ＭＳ ゴシック" w:cs="Arial" w:hint="eastAsia"/>
          <w:sz w:val="24"/>
          <w:u w:val="single"/>
        </w:rPr>
        <w:t>）</w:t>
      </w:r>
      <w:r>
        <w:rPr>
          <w:rFonts w:ascii="ＭＳ ゴシック" w:eastAsia="ＭＳ ゴシック" w:hAnsi="ＭＳ ゴシック" w:cs="Arial" w:hint="eastAsia"/>
          <w:sz w:val="24"/>
          <w:u w:val="single"/>
        </w:rPr>
        <w:t>住民</w:t>
      </w:r>
      <w:r w:rsidRPr="0083198E">
        <w:rPr>
          <w:rFonts w:ascii="ＭＳ ゴシック" w:eastAsia="ＭＳ ゴシック" w:hAnsi="ＭＳ ゴシック" w:cs="Arial" w:hint="eastAsia"/>
          <w:sz w:val="24"/>
          <w:u w:val="single"/>
        </w:rPr>
        <w:t>接種</w:t>
      </w:r>
    </w:p>
    <w:p w14:paraId="2F171F48" w14:textId="77777777" w:rsidR="00B62777" w:rsidRPr="004C1E6C" w:rsidRDefault="00B62777" w:rsidP="00DB58D7">
      <w:pPr>
        <w:ind w:leftChars="607" w:left="1275" w:firstLineChars="118" w:firstLine="260"/>
        <w:jc w:val="both"/>
        <w:rPr>
          <w:rFonts w:ascii="ＭＳ ゴシック" w:eastAsia="ＭＳ ゴシック" w:hAnsi="ＭＳ ゴシック" w:cs="Arial"/>
          <w:sz w:val="22"/>
          <w:szCs w:val="22"/>
        </w:rPr>
      </w:pPr>
      <w:r w:rsidRPr="004C1E6C">
        <w:rPr>
          <w:rFonts w:ascii="ＭＳ ゴシック" w:eastAsia="ＭＳ ゴシック" w:hAnsi="ＭＳ ゴシック" w:cs="Arial" w:hint="eastAsia"/>
          <w:sz w:val="22"/>
          <w:szCs w:val="22"/>
        </w:rPr>
        <w:t>平時から、以下のとおり迅速な予防接種等を実現するための準備を行う。（過去に実施された「新型コロナ感染症にかかる住民予防接種」を参考とする。</w:t>
      </w:r>
      <w:r>
        <w:rPr>
          <w:rFonts w:ascii="ＭＳ ゴシック" w:eastAsia="ＭＳ ゴシック" w:hAnsi="ＭＳ ゴシック" w:cs="Arial" w:hint="eastAsia"/>
          <w:sz w:val="22"/>
          <w:szCs w:val="22"/>
        </w:rPr>
        <w:t>）</w:t>
      </w:r>
    </w:p>
    <w:p w14:paraId="2517EB6B" w14:textId="77777777" w:rsidR="00B62777" w:rsidRPr="004C1E6C" w:rsidRDefault="00B62777" w:rsidP="00DB58D7">
      <w:pPr>
        <w:ind w:leftChars="539" w:left="1392" w:hangingChars="118" w:hanging="260"/>
        <w:jc w:val="both"/>
        <w:rPr>
          <w:rFonts w:ascii="ＭＳ ゴシック" w:eastAsia="ＭＳ ゴシック" w:hAnsi="ＭＳ ゴシック" w:cs="Arial"/>
          <w:sz w:val="22"/>
          <w:szCs w:val="22"/>
        </w:rPr>
      </w:pPr>
      <w:r w:rsidRPr="004C1E6C">
        <w:rPr>
          <w:rFonts w:ascii="ＭＳ ゴシック" w:eastAsia="ＭＳ ゴシック" w:hAnsi="ＭＳ ゴシック" w:cs="Arial" w:hint="eastAsia"/>
          <w:sz w:val="22"/>
          <w:szCs w:val="22"/>
        </w:rPr>
        <w:t>ａ</w:t>
      </w:r>
      <w:r>
        <w:rPr>
          <w:rFonts w:ascii="ＭＳ ゴシック" w:eastAsia="ＭＳ ゴシック" w:hAnsi="ＭＳ ゴシック" w:cs="Arial" w:hint="eastAsia"/>
          <w:sz w:val="22"/>
          <w:szCs w:val="22"/>
        </w:rPr>
        <w:t>．</w:t>
      </w:r>
      <w:r w:rsidRPr="004C1E6C">
        <w:rPr>
          <w:rFonts w:ascii="ＭＳ ゴシック" w:eastAsia="ＭＳ ゴシック" w:hAnsi="ＭＳ ゴシック" w:cs="Arial"/>
          <w:sz w:val="22"/>
          <w:szCs w:val="22"/>
        </w:rPr>
        <w:t>町は、国</w:t>
      </w:r>
      <w:r w:rsidRPr="004C1E6C">
        <w:rPr>
          <w:rFonts w:ascii="ＭＳ ゴシック" w:eastAsia="ＭＳ ゴシック" w:hAnsi="ＭＳ ゴシック" w:cs="Arial" w:hint="eastAsia"/>
          <w:sz w:val="22"/>
          <w:szCs w:val="22"/>
        </w:rPr>
        <w:t>等</w:t>
      </w:r>
      <w:r w:rsidRPr="004C1E6C">
        <w:rPr>
          <w:rFonts w:ascii="ＭＳ ゴシック" w:eastAsia="ＭＳ ゴシック" w:hAnsi="ＭＳ ゴシック" w:cs="Arial"/>
          <w:sz w:val="22"/>
          <w:szCs w:val="22"/>
        </w:rPr>
        <w:t>の協力を得ながら、</w:t>
      </w:r>
      <w:r w:rsidRPr="004C1E6C">
        <w:rPr>
          <w:rFonts w:ascii="ＭＳ ゴシック" w:eastAsia="ＭＳ ゴシック" w:hAnsi="ＭＳ ゴシック" w:cs="Arial" w:hint="eastAsia"/>
          <w:sz w:val="22"/>
          <w:szCs w:val="22"/>
        </w:rPr>
        <w:t>町に</w:t>
      </w:r>
      <w:r w:rsidRPr="004C1E6C">
        <w:rPr>
          <w:rFonts w:ascii="ＭＳ ゴシック" w:eastAsia="ＭＳ ゴシック" w:hAnsi="ＭＳ ゴシック" w:cs="Arial"/>
          <w:sz w:val="22"/>
          <w:szCs w:val="22"/>
        </w:rPr>
        <w:t>居住する者に対し、速やか</w:t>
      </w:r>
      <w:r w:rsidRPr="004C1E6C">
        <w:rPr>
          <w:rFonts w:ascii="ＭＳ ゴシック" w:eastAsia="ＭＳ ゴシック" w:hAnsi="ＭＳ ゴシック" w:cs="Arial" w:hint="eastAsia"/>
          <w:sz w:val="22"/>
          <w:szCs w:val="22"/>
        </w:rPr>
        <w:t>にワクチンを接種するための体制の構築を図る</w:t>
      </w:r>
      <w:r w:rsidRPr="004C1E6C">
        <w:rPr>
          <w:rFonts w:ascii="ＭＳ ゴシック" w:eastAsia="ＭＳ ゴシック" w:hAnsi="ＭＳ ゴシック" w:cs="Arial"/>
          <w:sz w:val="22"/>
          <w:szCs w:val="22"/>
          <w:vertAlign w:val="superscript"/>
        </w:rPr>
        <w:footnoteReference w:id="22"/>
      </w:r>
      <w:r w:rsidRPr="004C1E6C">
        <w:rPr>
          <w:rFonts w:ascii="ＭＳ ゴシック" w:eastAsia="ＭＳ ゴシック" w:hAnsi="ＭＳ ゴシック" w:cs="Arial" w:hint="eastAsia"/>
          <w:sz w:val="22"/>
          <w:szCs w:val="22"/>
        </w:rPr>
        <w:t>。</w:t>
      </w:r>
    </w:p>
    <w:p w14:paraId="21AF2EAE" w14:textId="77777777" w:rsidR="00B62777" w:rsidRPr="004C1E6C" w:rsidRDefault="00B62777" w:rsidP="00DB58D7">
      <w:pPr>
        <w:ind w:leftChars="675" w:left="1678" w:hangingChars="118" w:hanging="260"/>
        <w:jc w:val="both"/>
        <w:rPr>
          <w:rFonts w:ascii="ＭＳ ゴシック" w:eastAsia="ＭＳ ゴシック" w:hAnsi="ＭＳ ゴシック" w:cs="Arial"/>
          <w:sz w:val="22"/>
          <w:szCs w:val="22"/>
        </w:rPr>
      </w:pPr>
    </w:p>
    <w:p w14:paraId="589E95A3" w14:textId="77777777" w:rsidR="00B62777" w:rsidRPr="004C1E6C" w:rsidRDefault="00B62777" w:rsidP="00DB58D7">
      <w:pPr>
        <w:ind w:leftChars="539" w:left="1521" w:hangingChars="177" w:hanging="389"/>
        <w:jc w:val="both"/>
        <w:rPr>
          <w:rFonts w:ascii="ＭＳ ゴシック" w:eastAsia="ＭＳ ゴシック" w:hAnsi="ＭＳ ゴシック" w:cs="Arial"/>
          <w:sz w:val="22"/>
          <w:szCs w:val="22"/>
        </w:rPr>
      </w:pPr>
      <w:r w:rsidRPr="004C1E6C">
        <w:rPr>
          <w:rFonts w:ascii="ＭＳ ゴシック" w:eastAsia="ＭＳ ゴシック" w:hAnsi="ＭＳ ゴシック" w:cs="Arial" w:hint="eastAsia"/>
          <w:sz w:val="22"/>
          <w:szCs w:val="22"/>
        </w:rPr>
        <w:t>ａ-1　町は、厚生労働省及び県の協力を得ながら、希望する住民全員が速やかに接種することができるよう、準備期の段階から、初動期や対応期に求められる対応を想定し、パンデミック時にワクチン接種の円滑な実施が可能となるよう、以下に挙げる事項等の接種に必要な資源等を明確にした上で、医師会等と連携の上、接種体制について検討する。</w:t>
      </w:r>
    </w:p>
    <w:p w14:paraId="56DF728B" w14:textId="77777777" w:rsidR="00B62777" w:rsidRDefault="00B62777" w:rsidP="00DB58D7">
      <w:pPr>
        <w:ind w:leftChars="741" w:left="1556" w:firstLineChars="119" w:firstLine="262"/>
        <w:jc w:val="both"/>
        <w:rPr>
          <w:rFonts w:ascii="ＭＳ ゴシック" w:eastAsia="ＭＳ ゴシック" w:hAnsi="ＭＳ ゴシック" w:cs="Arial"/>
          <w:sz w:val="22"/>
          <w:szCs w:val="22"/>
        </w:rPr>
      </w:pPr>
      <w:r w:rsidRPr="004C1E6C">
        <w:rPr>
          <w:rFonts w:ascii="ＭＳ ゴシック" w:eastAsia="ＭＳ ゴシック" w:hAnsi="ＭＳ ゴシック" w:cs="Arial" w:hint="eastAsia"/>
          <w:sz w:val="22"/>
          <w:szCs w:val="22"/>
        </w:rPr>
        <w:t>また、必要に応じ、接種会場において円滑な接種を実施できるよう接種の流れを確認するシミュレーションを行うなど接種体制の構築に向けた訓練を平時から行う。</w:t>
      </w:r>
    </w:p>
    <w:p w14:paraId="553A20A7" w14:textId="77777777" w:rsidR="00B62777" w:rsidRDefault="00B62777" w:rsidP="00DB58D7">
      <w:pPr>
        <w:ind w:leftChars="741" w:left="1556" w:firstLineChars="119" w:firstLine="286"/>
        <w:jc w:val="both"/>
        <w:rPr>
          <w:rFonts w:ascii="ＭＳ ゴシック" w:eastAsia="ＭＳ ゴシック" w:hAnsi="ＭＳ ゴシック" w:cs="Arial"/>
          <w:sz w:val="24"/>
        </w:rPr>
      </w:pPr>
    </w:p>
    <w:p w14:paraId="32037E8F" w14:textId="77777777" w:rsidR="00B62777" w:rsidRPr="004C1E6C" w:rsidRDefault="00B62777" w:rsidP="00DB58D7">
      <w:pPr>
        <w:ind w:leftChars="472" w:left="991" w:firstLineChars="59" w:firstLine="130"/>
        <w:jc w:val="both"/>
        <w:rPr>
          <w:rFonts w:ascii="ＭＳ ゴシック" w:eastAsia="ＭＳ ゴシック" w:hAnsi="ＭＳ ゴシック" w:cs="Arial"/>
          <w:sz w:val="22"/>
          <w:szCs w:val="22"/>
        </w:rPr>
      </w:pPr>
      <w:r w:rsidRPr="004C1E6C">
        <w:rPr>
          <w:rFonts w:ascii="ＭＳ ゴシック" w:eastAsia="ＭＳ ゴシック" w:hAnsi="ＭＳ ゴシック" w:cs="Arial" w:hint="eastAsia"/>
          <w:sz w:val="22"/>
          <w:szCs w:val="22"/>
        </w:rPr>
        <w:t>ⅰ　接種対象者数</w:t>
      </w:r>
    </w:p>
    <w:p w14:paraId="4B1B1043" w14:textId="77777777" w:rsidR="00B62777" w:rsidRPr="004C1E6C" w:rsidRDefault="00B62777" w:rsidP="00DB58D7">
      <w:pPr>
        <w:ind w:leftChars="472" w:left="991" w:firstLineChars="59" w:firstLine="130"/>
        <w:jc w:val="both"/>
        <w:rPr>
          <w:rFonts w:ascii="ＭＳ ゴシック" w:eastAsia="ＭＳ ゴシック" w:hAnsi="ＭＳ ゴシック" w:cs="Arial"/>
          <w:sz w:val="22"/>
          <w:szCs w:val="22"/>
        </w:rPr>
      </w:pPr>
      <w:r w:rsidRPr="004C1E6C">
        <w:rPr>
          <w:rFonts w:ascii="ＭＳ ゴシック" w:eastAsia="ＭＳ ゴシック" w:hAnsi="ＭＳ ゴシック" w:cs="Arial" w:hint="eastAsia"/>
          <w:sz w:val="22"/>
          <w:szCs w:val="22"/>
        </w:rPr>
        <w:t>ⅱ　町職員の人員体制の確保</w:t>
      </w:r>
    </w:p>
    <w:p w14:paraId="684BABC9" w14:textId="77777777" w:rsidR="00B62777" w:rsidRPr="004C1E6C" w:rsidRDefault="00B62777" w:rsidP="00DB58D7">
      <w:pPr>
        <w:ind w:leftChars="472" w:left="991" w:firstLineChars="59" w:firstLine="130"/>
        <w:jc w:val="both"/>
        <w:rPr>
          <w:rFonts w:ascii="ＭＳ ゴシック" w:eastAsia="ＭＳ ゴシック" w:hAnsi="ＭＳ ゴシック" w:cs="Arial"/>
          <w:sz w:val="22"/>
          <w:szCs w:val="22"/>
        </w:rPr>
      </w:pPr>
      <w:r w:rsidRPr="004C1E6C">
        <w:rPr>
          <w:rFonts w:ascii="ＭＳ ゴシック" w:eastAsia="ＭＳ ゴシック" w:hAnsi="ＭＳ ゴシック" w:cs="Arial" w:hint="eastAsia"/>
          <w:sz w:val="22"/>
          <w:szCs w:val="22"/>
        </w:rPr>
        <w:t>ⅲ　医師、看護師、医療従事者及び受付担当者等の確保</w:t>
      </w:r>
    </w:p>
    <w:p w14:paraId="3A0A28DE" w14:textId="77777777" w:rsidR="00B62777" w:rsidRPr="004C1E6C" w:rsidRDefault="00B62777" w:rsidP="00DB58D7">
      <w:pPr>
        <w:ind w:leftChars="472" w:left="991" w:firstLineChars="59" w:firstLine="130"/>
        <w:jc w:val="both"/>
        <w:rPr>
          <w:rFonts w:ascii="ＭＳ ゴシック" w:eastAsia="ＭＳ ゴシック" w:hAnsi="ＭＳ ゴシック" w:cs="Arial"/>
          <w:sz w:val="22"/>
          <w:szCs w:val="22"/>
        </w:rPr>
      </w:pPr>
      <w:r w:rsidRPr="004C1E6C">
        <w:rPr>
          <w:rFonts w:ascii="ＭＳ ゴシック" w:eastAsia="ＭＳ ゴシック" w:hAnsi="ＭＳ ゴシック" w:cs="Arial" w:hint="eastAsia"/>
          <w:sz w:val="22"/>
          <w:szCs w:val="22"/>
        </w:rPr>
        <w:t>ⅳ　接種場所の確保（医療機関、公共施設等）及び運営方法の策定</w:t>
      </w:r>
    </w:p>
    <w:p w14:paraId="32CEA73D" w14:textId="77777777" w:rsidR="00B62777" w:rsidRPr="004C1E6C" w:rsidRDefault="00B62777" w:rsidP="00DB58D7">
      <w:pPr>
        <w:ind w:leftChars="472" w:left="991" w:firstLineChars="59" w:firstLine="130"/>
        <w:jc w:val="both"/>
        <w:rPr>
          <w:rFonts w:ascii="ＭＳ ゴシック" w:eastAsia="ＭＳ ゴシック" w:hAnsi="ＭＳ ゴシック" w:cs="Arial"/>
          <w:sz w:val="22"/>
          <w:szCs w:val="22"/>
        </w:rPr>
      </w:pPr>
      <w:r w:rsidRPr="004C1E6C">
        <w:rPr>
          <w:rFonts w:ascii="ＭＳ ゴシック" w:eastAsia="ＭＳ ゴシック" w:hAnsi="ＭＳ ゴシック" w:cs="Arial" w:hint="eastAsia"/>
          <w:sz w:val="22"/>
          <w:szCs w:val="22"/>
        </w:rPr>
        <w:t>ⅴ　接種に必要な資材等の確保</w:t>
      </w:r>
    </w:p>
    <w:p w14:paraId="3CF299CA" w14:textId="77777777" w:rsidR="00B62777" w:rsidRPr="004C1E6C" w:rsidRDefault="00B62777" w:rsidP="00DB58D7">
      <w:pPr>
        <w:ind w:leftChars="472" w:left="991" w:firstLineChars="59" w:firstLine="130"/>
        <w:jc w:val="both"/>
        <w:rPr>
          <w:rFonts w:ascii="ＭＳ ゴシック" w:eastAsia="ＭＳ ゴシック" w:hAnsi="ＭＳ ゴシック" w:cs="Arial"/>
          <w:sz w:val="22"/>
          <w:szCs w:val="22"/>
        </w:rPr>
      </w:pPr>
      <w:r w:rsidRPr="004C1E6C">
        <w:rPr>
          <w:rFonts w:ascii="ＭＳ ゴシック" w:eastAsia="ＭＳ ゴシック" w:hAnsi="ＭＳ ゴシック" w:cs="Arial" w:hint="eastAsia"/>
          <w:sz w:val="22"/>
          <w:szCs w:val="22"/>
        </w:rPr>
        <w:t>ⅵ　国、県及び医師会等の関係団体への連絡体制の構築</w:t>
      </w:r>
    </w:p>
    <w:p w14:paraId="4202B0ED" w14:textId="77777777" w:rsidR="00B62777" w:rsidRPr="004C1E6C" w:rsidRDefault="00B62777" w:rsidP="00DB58D7">
      <w:pPr>
        <w:ind w:leftChars="472" w:left="991" w:firstLineChars="59" w:firstLine="130"/>
        <w:jc w:val="both"/>
        <w:rPr>
          <w:rFonts w:ascii="ＭＳ ゴシック" w:eastAsia="ＭＳ ゴシック" w:hAnsi="ＭＳ ゴシック" w:cs="Arial"/>
          <w:sz w:val="22"/>
          <w:szCs w:val="22"/>
        </w:rPr>
      </w:pPr>
      <w:r w:rsidRPr="004C1E6C">
        <w:rPr>
          <w:rFonts w:ascii="ＭＳ ゴシック" w:eastAsia="ＭＳ ゴシック" w:hAnsi="ＭＳ ゴシック" w:cs="Arial" w:hint="eastAsia"/>
          <w:sz w:val="22"/>
          <w:szCs w:val="22"/>
        </w:rPr>
        <w:t>ⅶ　接種に関する住民への周知方法の策定</w:t>
      </w:r>
    </w:p>
    <w:p w14:paraId="7C4A4611" w14:textId="77777777" w:rsidR="00B62777" w:rsidRPr="004C1E6C" w:rsidRDefault="00B62777" w:rsidP="00DB58D7">
      <w:pPr>
        <w:ind w:leftChars="472" w:left="991" w:firstLineChars="59" w:firstLine="130"/>
        <w:jc w:val="both"/>
        <w:rPr>
          <w:rFonts w:ascii="ＭＳ ゴシック" w:eastAsia="ＭＳ ゴシック" w:hAnsi="ＭＳ ゴシック" w:cs="Arial"/>
          <w:sz w:val="22"/>
          <w:szCs w:val="22"/>
        </w:rPr>
      </w:pPr>
    </w:p>
    <w:p w14:paraId="486EEF70" w14:textId="77777777" w:rsidR="00B62777" w:rsidRPr="004C1E6C" w:rsidRDefault="00B62777" w:rsidP="00DB58D7">
      <w:pPr>
        <w:ind w:leftChars="539" w:left="1524" w:hangingChars="178" w:hanging="392"/>
        <w:jc w:val="both"/>
        <w:rPr>
          <w:rFonts w:ascii="ＭＳ ゴシック" w:eastAsia="ＭＳ ゴシック" w:hAnsi="ＭＳ ゴシック" w:cs="Arial"/>
          <w:sz w:val="22"/>
          <w:szCs w:val="22"/>
        </w:rPr>
      </w:pPr>
      <w:bookmarkStart w:id="32" w:name="_Hlk203749900"/>
      <w:r w:rsidRPr="004C1E6C">
        <w:rPr>
          <w:rFonts w:ascii="ＭＳ ゴシック" w:eastAsia="ＭＳ ゴシック" w:hAnsi="ＭＳ ゴシック" w:cs="Arial" w:hint="eastAsia"/>
          <w:sz w:val="22"/>
          <w:szCs w:val="22"/>
        </w:rPr>
        <w:t>ａ-２　町は</w:t>
      </w:r>
      <w:bookmarkEnd w:id="32"/>
      <w:r w:rsidRPr="004C1E6C">
        <w:rPr>
          <w:rFonts w:ascii="ＭＳ ゴシック" w:eastAsia="ＭＳ ゴシック" w:hAnsi="ＭＳ ゴシック" w:cs="Arial" w:hint="eastAsia"/>
          <w:sz w:val="22"/>
          <w:szCs w:val="22"/>
        </w:rPr>
        <w:t xml:space="preserve">、医療従事者や高齢者施設の従事者、高齢者等の接種対象者数を推計しておく等、住民接種のシミュレーションを行う。　　　　</w:t>
      </w:r>
    </w:p>
    <w:p w14:paraId="62E47FDD" w14:textId="77777777" w:rsidR="00B62777" w:rsidRPr="004C1E6C" w:rsidRDefault="00B62777" w:rsidP="00DB58D7">
      <w:pPr>
        <w:ind w:leftChars="742" w:left="1558" w:firstLineChars="118" w:firstLine="260"/>
        <w:jc w:val="both"/>
        <w:rPr>
          <w:rFonts w:ascii="ＭＳ ゴシック" w:eastAsia="ＭＳ ゴシック" w:hAnsi="ＭＳ ゴシック" w:cs="Arial"/>
          <w:sz w:val="22"/>
          <w:szCs w:val="22"/>
        </w:rPr>
      </w:pPr>
      <w:r w:rsidRPr="004C1E6C">
        <w:rPr>
          <w:rFonts w:ascii="ＭＳ ゴシック" w:eastAsia="ＭＳ ゴシック" w:hAnsi="ＭＳ ゴシック" w:cs="Arial" w:hint="eastAsia"/>
          <w:sz w:val="22"/>
          <w:szCs w:val="22"/>
        </w:rPr>
        <w:t>また、高齢者支援施設等の入所者など、接種会場での接種が困難な者が接種を受けられるよう、保健福祉総合センター衛生部門を中心に介護保険部門、障害福祉部門等が連携し、これらの者への接種体制を検討する。</w:t>
      </w:r>
    </w:p>
    <w:p w14:paraId="730A3BDD" w14:textId="77777777" w:rsidR="00B62777" w:rsidRDefault="00B62777" w:rsidP="00CC6A1D">
      <w:pPr>
        <w:ind w:leftChars="472" w:left="991" w:firstLineChars="59" w:firstLine="142"/>
        <w:rPr>
          <w:rFonts w:ascii="ＭＳ ゴシック" w:eastAsia="ＭＳ ゴシック" w:hAnsi="ＭＳ ゴシック" w:cs="Arial"/>
          <w:sz w:val="24"/>
        </w:rPr>
      </w:pPr>
    </w:p>
    <w:p w14:paraId="6AA793C7" w14:textId="77777777" w:rsidR="00B62777" w:rsidRDefault="00B62777" w:rsidP="00553C8C">
      <w:pPr>
        <w:ind w:firstLineChars="200" w:firstLine="480"/>
        <w:rPr>
          <w:rFonts w:ascii="ＭＳ ゴシック" w:eastAsia="ＭＳ ゴシック" w:hAnsi="ＭＳ ゴシック" w:cs="Arial"/>
          <w:sz w:val="24"/>
        </w:rPr>
      </w:pPr>
      <w:r>
        <w:rPr>
          <w:rFonts w:ascii="ＭＳ ゴシック" w:eastAsia="ＭＳ ゴシック" w:hAnsi="ＭＳ ゴシック" w:cs="Arial" w:hint="eastAsia"/>
          <w:sz w:val="24"/>
        </w:rPr>
        <w:t>【</w:t>
      </w:r>
      <w:r w:rsidRPr="008D15B0">
        <w:rPr>
          <w:rFonts w:ascii="ＭＳ ゴシック" w:eastAsia="ＭＳ ゴシック" w:hAnsi="ＭＳ ゴシック" w:cs="Arial" w:hint="eastAsia"/>
          <w:sz w:val="24"/>
        </w:rPr>
        <w:t>接種対象者の試算方法の考え方</w:t>
      </w:r>
      <w:r>
        <w:rPr>
          <w:rFonts w:ascii="ＭＳ ゴシック" w:eastAsia="ＭＳ ゴシック" w:hAnsi="ＭＳ ゴシック" w:cs="Arial" w:hint="eastAsia"/>
          <w:sz w:val="24"/>
        </w:rPr>
        <w:t>】</w:t>
      </w:r>
    </w:p>
    <w:tbl>
      <w:tblPr>
        <w:tblStyle w:val="af3"/>
        <w:tblW w:w="8505" w:type="dxa"/>
        <w:tblInd w:w="562" w:type="dxa"/>
        <w:tblLook w:val="04A0" w:firstRow="1" w:lastRow="0" w:firstColumn="1" w:lastColumn="0" w:noHBand="0" w:noVBand="1"/>
      </w:tblPr>
      <w:tblGrid>
        <w:gridCol w:w="1701"/>
        <w:gridCol w:w="3226"/>
        <w:gridCol w:w="457"/>
        <w:gridCol w:w="3121"/>
      </w:tblGrid>
      <w:tr w:rsidR="00B62777" w:rsidRPr="008D15B0" w14:paraId="5689691B" w14:textId="77777777" w:rsidTr="00255A55">
        <w:tc>
          <w:tcPr>
            <w:tcW w:w="1701" w:type="dxa"/>
          </w:tcPr>
          <w:p w14:paraId="39DD3B4B" w14:textId="77777777" w:rsidR="00B62777" w:rsidRPr="008D15B0" w:rsidRDefault="00B62777" w:rsidP="008D15B0">
            <w:pPr>
              <w:jc w:val="center"/>
              <w:rPr>
                <w:rFonts w:ascii="ＭＳ ゴシック" w:eastAsia="ＭＳ ゴシック" w:hAnsi="ＭＳ ゴシック" w:cs="Arial"/>
                <w:sz w:val="24"/>
                <w:szCs w:val="24"/>
              </w:rPr>
            </w:pPr>
          </w:p>
        </w:tc>
        <w:tc>
          <w:tcPr>
            <w:tcW w:w="3226" w:type="dxa"/>
            <w:vAlign w:val="center"/>
          </w:tcPr>
          <w:p w14:paraId="77388BB4" w14:textId="77777777" w:rsidR="00B62777" w:rsidRPr="00874C2B" w:rsidRDefault="00B62777" w:rsidP="008D15B0">
            <w:pPr>
              <w:jc w:val="center"/>
              <w:rPr>
                <w:rFonts w:ascii="ＭＳ ゴシック" w:eastAsia="ＭＳ ゴシック" w:hAnsi="ＭＳ ゴシック" w:cs="Arial"/>
                <w:sz w:val="22"/>
                <w:szCs w:val="22"/>
              </w:rPr>
            </w:pPr>
            <w:r w:rsidRPr="00874C2B">
              <w:rPr>
                <w:rFonts w:ascii="ＭＳ ゴシック" w:eastAsia="ＭＳ ゴシック" w:hAnsi="ＭＳ ゴシック" w:cs="Arial" w:hint="eastAsia"/>
                <w:sz w:val="22"/>
                <w:szCs w:val="22"/>
              </w:rPr>
              <w:t>住民接種対象者試算方法</w:t>
            </w:r>
          </w:p>
        </w:tc>
        <w:tc>
          <w:tcPr>
            <w:tcW w:w="457" w:type="dxa"/>
            <w:vAlign w:val="center"/>
          </w:tcPr>
          <w:p w14:paraId="4F5461F7" w14:textId="77777777" w:rsidR="00B62777" w:rsidRPr="00874C2B" w:rsidRDefault="00B62777" w:rsidP="008D15B0">
            <w:pPr>
              <w:jc w:val="center"/>
              <w:rPr>
                <w:rFonts w:ascii="ＭＳ ゴシック" w:eastAsia="ＭＳ ゴシック" w:hAnsi="ＭＳ ゴシック" w:cs="Arial"/>
                <w:sz w:val="22"/>
                <w:szCs w:val="22"/>
              </w:rPr>
            </w:pPr>
          </w:p>
        </w:tc>
        <w:tc>
          <w:tcPr>
            <w:tcW w:w="3121" w:type="dxa"/>
            <w:vAlign w:val="center"/>
          </w:tcPr>
          <w:p w14:paraId="733F1805" w14:textId="77777777" w:rsidR="00B62777" w:rsidRPr="00874C2B" w:rsidRDefault="00B62777" w:rsidP="008D15B0">
            <w:pPr>
              <w:jc w:val="center"/>
              <w:rPr>
                <w:rFonts w:ascii="ＭＳ ゴシック" w:eastAsia="ＭＳ ゴシック" w:hAnsi="ＭＳ ゴシック" w:cs="Arial"/>
                <w:sz w:val="22"/>
                <w:szCs w:val="22"/>
              </w:rPr>
            </w:pPr>
            <w:r w:rsidRPr="00874C2B">
              <w:rPr>
                <w:rFonts w:ascii="ＭＳ ゴシック" w:eastAsia="ＭＳ ゴシック" w:hAnsi="ＭＳ ゴシック" w:cs="Arial" w:hint="eastAsia"/>
                <w:sz w:val="22"/>
                <w:szCs w:val="22"/>
              </w:rPr>
              <w:t>備考</w:t>
            </w:r>
          </w:p>
        </w:tc>
      </w:tr>
      <w:tr w:rsidR="00B62777" w:rsidRPr="008D15B0" w14:paraId="5C388F08" w14:textId="77777777" w:rsidTr="00255A55">
        <w:tc>
          <w:tcPr>
            <w:tcW w:w="1701" w:type="dxa"/>
            <w:vAlign w:val="center"/>
          </w:tcPr>
          <w:p w14:paraId="70922339" w14:textId="77777777" w:rsidR="00B62777" w:rsidRPr="00874C2B" w:rsidRDefault="00B62777" w:rsidP="008D15B0">
            <w:pPr>
              <w:jc w:val="center"/>
              <w:rPr>
                <w:rFonts w:ascii="ＭＳ ゴシック" w:eastAsia="ＭＳ ゴシック" w:hAnsi="ＭＳ ゴシック" w:cs="Arial"/>
                <w:sz w:val="22"/>
                <w:szCs w:val="22"/>
              </w:rPr>
            </w:pPr>
            <w:r w:rsidRPr="00874C2B">
              <w:rPr>
                <w:rFonts w:ascii="ＭＳ ゴシック" w:eastAsia="ＭＳ ゴシック" w:hAnsi="ＭＳ ゴシック" w:cs="Arial" w:hint="eastAsia"/>
                <w:sz w:val="22"/>
                <w:szCs w:val="22"/>
              </w:rPr>
              <w:t>総人口</w:t>
            </w:r>
          </w:p>
        </w:tc>
        <w:tc>
          <w:tcPr>
            <w:tcW w:w="3226" w:type="dxa"/>
            <w:vAlign w:val="center"/>
          </w:tcPr>
          <w:p w14:paraId="315E298F" w14:textId="77777777" w:rsidR="00B62777" w:rsidRPr="004C1E6C" w:rsidRDefault="00B62777" w:rsidP="008D15B0">
            <w:pPr>
              <w:jc w:val="center"/>
              <w:rPr>
                <w:rFonts w:ascii="ＭＳ ゴシック" w:eastAsia="ＭＳ ゴシック" w:hAnsi="ＭＳ ゴシック" w:cs="Arial"/>
                <w:sz w:val="22"/>
                <w:szCs w:val="22"/>
              </w:rPr>
            </w:pPr>
            <w:r w:rsidRPr="004C1E6C">
              <w:rPr>
                <w:rFonts w:ascii="ＭＳ ゴシック" w:eastAsia="ＭＳ ゴシック" w:hAnsi="ＭＳ ゴシック" w:cs="Arial" w:hint="eastAsia"/>
                <w:sz w:val="22"/>
                <w:szCs w:val="22"/>
              </w:rPr>
              <w:t>人口統計（総人口）</w:t>
            </w:r>
          </w:p>
        </w:tc>
        <w:tc>
          <w:tcPr>
            <w:tcW w:w="457" w:type="dxa"/>
            <w:vAlign w:val="center"/>
          </w:tcPr>
          <w:p w14:paraId="046D2380" w14:textId="77777777" w:rsidR="00B62777" w:rsidRPr="00874C2B" w:rsidRDefault="00B62777" w:rsidP="008D15B0">
            <w:pPr>
              <w:jc w:val="center"/>
              <w:rPr>
                <w:rFonts w:ascii="ＭＳ ゴシック" w:eastAsia="ＭＳ ゴシック" w:hAnsi="ＭＳ ゴシック" w:cs="Arial"/>
                <w:sz w:val="22"/>
                <w:szCs w:val="22"/>
              </w:rPr>
            </w:pPr>
            <w:r w:rsidRPr="00874C2B" w:rsidDel="007F6CD8">
              <w:rPr>
                <w:rFonts w:ascii="ＭＳ ゴシック" w:eastAsia="ＭＳ ゴシック" w:hAnsi="ＭＳ ゴシック" w:cs="Arial"/>
                <w:sz w:val="22"/>
                <w:szCs w:val="22"/>
              </w:rPr>
              <w:t>A</w:t>
            </w:r>
          </w:p>
        </w:tc>
        <w:tc>
          <w:tcPr>
            <w:tcW w:w="3121" w:type="dxa"/>
            <w:vAlign w:val="center"/>
          </w:tcPr>
          <w:p w14:paraId="69F7A317" w14:textId="77777777" w:rsidR="00B62777" w:rsidRPr="008D15B0" w:rsidRDefault="00B62777" w:rsidP="008D15B0">
            <w:pPr>
              <w:jc w:val="center"/>
              <w:rPr>
                <w:rFonts w:ascii="ＭＳ ゴシック" w:eastAsia="ＭＳ ゴシック" w:hAnsi="ＭＳ ゴシック" w:cs="Arial"/>
                <w:sz w:val="24"/>
                <w:szCs w:val="24"/>
              </w:rPr>
            </w:pPr>
          </w:p>
        </w:tc>
      </w:tr>
      <w:tr w:rsidR="00B62777" w:rsidRPr="008D15B0" w14:paraId="4CD739B9" w14:textId="77777777" w:rsidTr="00255A55">
        <w:tc>
          <w:tcPr>
            <w:tcW w:w="1701" w:type="dxa"/>
            <w:vAlign w:val="center"/>
          </w:tcPr>
          <w:p w14:paraId="00D41268" w14:textId="77777777" w:rsidR="00B62777" w:rsidRPr="00874C2B" w:rsidRDefault="00B62777" w:rsidP="008D15B0">
            <w:pPr>
              <w:jc w:val="center"/>
              <w:rPr>
                <w:rFonts w:ascii="ＭＳ ゴシック" w:eastAsia="ＭＳ ゴシック" w:hAnsi="ＭＳ ゴシック" w:cs="Arial"/>
                <w:sz w:val="22"/>
                <w:szCs w:val="22"/>
              </w:rPr>
            </w:pPr>
            <w:r w:rsidRPr="00874C2B">
              <w:rPr>
                <w:rFonts w:ascii="ＭＳ ゴシック" w:eastAsia="ＭＳ ゴシック" w:hAnsi="ＭＳ ゴシック" w:cs="Arial" w:hint="eastAsia"/>
                <w:sz w:val="22"/>
                <w:szCs w:val="22"/>
              </w:rPr>
              <w:t>基礎疾患のある者</w:t>
            </w:r>
          </w:p>
        </w:tc>
        <w:tc>
          <w:tcPr>
            <w:tcW w:w="3226" w:type="dxa"/>
            <w:vAlign w:val="center"/>
          </w:tcPr>
          <w:p w14:paraId="62D2D3DB" w14:textId="77777777" w:rsidR="00B62777" w:rsidRPr="004C1E6C" w:rsidRDefault="00B62777" w:rsidP="008D15B0">
            <w:pPr>
              <w:jc w:val="center"/>
              <w:rPr>
                <w:rFonts w:ascii="ＭＳ ゴシック" w:eastAsia="ＭＳ ゴシック" w:hAnsi="ＭＳ ゴシック" w:cs="Arial"/>
                <w:sz w:val="22"/>
                <w:szCs w:val="22"/>
              </w:rPr>
            </w:pPr>
            <w:r w:rsidRPr="004C1E6C">
              <w:rPr>
                <w:rFonts w:ascii="ＭＳ ゴシック" w:eastAsia="ＭＳ ゴシック" w:hAnsi="ＭＳ ゴシック" w:cs="Arial" w:hint="eastAsia"/>
                <w:sz w:val="22"/>
                <w:szCs w:val="22"/>
              </w:rPr>
              <w:t>対象地域の人口の</w:t>
            </w:r>
            <w:r w:rsidRPr="004C1E6C">
              <w:rPr>
                <w:rFonts w:ascii="ＭＳ ゴシック" w:eastAsia="ＭＳ ゴシック" w:hAnsi="ＭＳ ゴシック" w:cs="Arial"/>
                <w:sz w:val="22"/>
                <w:szCs w:val="22"/>
              </w:rPr>
              <w:t>7％</w:t>
            </w:r>
          </w:p>
        </w:tc>
        <w:tc>
          <w:tcPr>
            <w:tcW w:w="457" w:type="dxa"/>
            <w:vAlign w:val="center"/>
          </w:tcPr>
          <w:p w14:paraId="4D165B9D" w14:textId="77777777" w:rsidR="00B62777" w:rsidRPr="00874C2B" w:rsidRDefault="00B62777" w:rsidP="008D15B0">
            <w:pPr>
              <w:jc w:val="center"/>
              <w:rPr>
                <w:rFonts w:ascii="ＭＳ ゴシック" w:eastAsia="ＭＳ ゴシック" w:hAnsi="ＭＳ ゴシック" w:cs="Arial"/>
                <w:sz w:val="22"/>
                <w:szCs w:val="22"/>
              </w:rPr>
            </w:pPr>
            <w:r w:rsidRPr="00874C2B" w:rsidDel="00DA3AA2">
              <w:rPr>
                <w:rFonts w:ascii="ＭＳ ゴシック" w:eastAsia="ＭＳ ゴシック" w:hAnsi="ＭＳ ゴシック" w:cs="Arial"/>
                <w:sz w:val="22"/>
                <w:szCs w:val="22"/>
              </w:rPr>
              <w:t>B</w:t>
            </w:r>
          </w:p>
        </w:tc>
        <w:tc>
          <w:tcPr>
            <w:tcW w:w="3121" w:type="dxa"/>
            <w:vAlign w:val="center"/>
          </w:tcPr>
          <w:p w14:paraId="6DC58048" w14:textId="77777777" w:rsidR="00B62777" w:rsidRPr="008D15B0" w:rsidRDefault="00B62777" w:rsidP="008D15B0">
            <w:pPr>
              <w:jc w:val="center"/>
              <w:rPr>
                <w:rFonts w:ascii="ＭＳ ゴシック" w:eastAsia="ＭＳ ゴシック" w:hAnsi="ＭＳ ゴシック" w:cs="Arial"/>
                <w:sz w:val="24"/>
                <w:szCs w:val="24"/>
              </w:rPr>
            </w:pPr>
          </w:p>
        </w:tc>
      </w:tr>
      <w:tr w:rsidR="00B62777" w:rsidRPr="008D15B0" w14:paraId="1777ABDA" w14:textId="77777777" w:rsidTr="00255A55">
        <w:tc>
          <w:tcPr>
            <w:tcW w:w="1701" w:type="dxa"/>
            <w:vAlign w:val="center"/>
          </w:tcPr>
          <w:p w14:paraId="77CE59E0" w14:textId="77777777" w:rsidR="00B62777" w:rsidRPr="00874C2B" w:rsidRDefault="00B62777" w:rsidP="008D15B0">
            <w:pPr>
              <w:jc w:val="center"/>
              <w:rPr>
                <w:rFonts w:ascii="ＭＳ ゴシック" w:eastAsia="ＭＳ ゴシック" w:hAnsi="ＭＳ ゴシック" w:cs="Arial"/>
                <w:sz w:val="22"/>
                <w:szCs w:val="22"/>
              </w:rPr>
            </w:pPr>
            <w:r w:rsidRPr="00874C2B">
              <w:rPr>
                <w:rFonts w:ascii="ＭＳ ゴシック" w:eastAsia="ＭＳ ゴシック" w:hAnsi="ＭＳ ゴシック" w:cs="Arial" w:hint="eastAsia"/>
                <w:sz w:val="22"/>
                <w:szCs w:val="22"/>
              </w:rPr>
              <w:t>妊婦</w:t>
            </w:r>
          </w:p>
        </w:tc>
        <w:tc>
          <w:tcPr>
            <w:tcW w:w="3226" w:type="dxa"/>
            <w:vAlign w:val="center"/>
          </w:tcPr>
          <w:p w14:paraId="425AE740" w14:textId="77777777" w:rsidR="00B62777" w:rsidRPr="004C1E6C" w:rsidRDefault="00B62777" w:rsidP="008D15B0">
            <w:pPr>
              <w:jc w:val="center"/>
              <w:rPr>
                <w:rFonts w:ascii="ＭＳ ゴシック" w:eastAsia="ＭＳ ゴシック" w:hAnsi="ＭＳ ゴシック" w:cs="Arial"/>
                <w:sz w:val="22"/>
                <w:szCs w:val="22"/>
              </w:rPr>
            </w:pPr>
            <w:r w:rsidRPr="004C1E6C">
              <w:rPr>
                <w:rFonts w:ascii="ＭＳ ゴシック" w:eastAsia="ＭＳ ゴシック" w:hAnsi="ＭＳ ゴシック" w:cs="Arial" w:hint="eastAsia"/>
                <w:sz w:val="22"/>
                <w:szCs w:val="22"/>
              </w:rPr>
              <w:t>母子健康手帳届出</w:t>
            </w:r>
          </w:p>
          <w:p w14:paraId="34666C46" w14:textId="77777777" w:rsidR="00B62777" w:rsidRPr="004C1E6C" w:rsidRDefault="00B62777" w:rsidP="008D15B0">
            <w:pPr>
              <w:jc w:val="center"/>
              <w:rPr>
                <w:rFonts w:ascii="ＭＳ ゴシック" w:eastAsia="ＭＳ ゴシック" w:hAnsi="ＭＳ ゴシック" w:cs="Arial"/>
                <w:sz w:val="22"/>
                <w:szCs w:val="22"/>
              </w:rPr>
            </w:pPr>
            <w:r w:rsidRPr="004C1E6C">
              <w:rPr>
                <w:rFonts w:ascii="ＭＳ ゴシック" w:eastAsia="ＭＳ ゴシック" w:hAnsi="ＭＳ ゴシック" w:cs="Arial" w:hint="eastAsia"/>
                <w:sz w:val="22"/>
                <w:szCs w:val="22"/>
              </w:rPr>
              <w:t>数</w:t>
            </w:r>
          </w:p>
        </w:tc>
        <w:tc>
          <w:tcPr>
            <w:tcW w:w="457" w:type="dxa"/>
            <w:vAlign w:val="center"/>
          </w:tcPr>
          <w:p w14:paraId="58549417" w14:textId="77777777" w:rsidR="00B62777" w:rsidRPr="00874C2B" w:rsidRDefault="00B62777" w:rsidP="008D15B0">
            <w:pPr>
              <w:jc w:val="center"/>
              <w:rPr>
                <w:rFonts w:ascii="ＭＳ ゴシック" w:eastAsia="ＭＳ ゴシック" w:hAnsi="ＭＳ ゴシック" w:cs="Arial"/>
                <w:sz w:val="22"/>
                <w:szCs w:val="22"/>
              </w:rPr>
            </w:pPr>
            <w:r w:rsidRPr="00874C2B">
              <w:rPr>
                <w:rFonts w:ascii="ＭＳ ゴシック" w:eastAsia="ＭＳ ゴシック" w:hAnsi="ＭＳ ゴシック" w:cs="Arial"/>
                <w:sz w:val="22"/>
                <w:szCs w:val="22"/>
              </w:rPr>
              <w:t>C</w:t>
            </w:r>
          </w:p>
        </w:tc>
        <w:tc>
          <w:tcPr>
            <w:tcW w:w="3121" w:type="dxa"/>
            <w:vAlign w:val="center"/>
          </w:tcPr>
          <w:p w14:paraId="3FC22E51" w14:textId="77777777" w:rsidR="00B62777" w:rsidRPr="008D15B0" w:rsidRDefault="00B62777" w:rsidP="008D15B0">
            <w:pPr>
              <w:jc w:val="center"/>
              <w:rPr>
                <w:rFonts w:ascii="ＭＳ ゴシック" w:eastAsia="ＭＳ ゴシック" w:hAnsi="ＭＳ ゴシック" w:cs="Arial"/>
                <w:sz w:val="24"/>
                <w:szCs w:val="24"/>
              </w:rPr>
            </w:pPr>
          </w:p>
        </w:tc>
      </w:tr>
      <w:tr w:rsidR="00B62777" w:rsidRPr="008D15B0" w14:paraId="1B7EFB39" w14:textId="77777777" w:rsidTr="00255A55">
        <w:tc>
          <w:tcPr>
            <w:tcW w:w="1701" w:type="dxa"/>
            <w:vAlign w:val="center"/>
          </w:tcPr>
          <w:p w14:paraId="6508762D" w14:textId="77777777" w:rsidR="00B62777" w:rsidRPr="00874C2B" w:rsidRDefault="00B62777" w:rsidP="008D15B0">
            <w:pPr>
              <w:jc w:val="center"/>
              <w:rPr>
                <w:rFonts w:ascii="ＭＳ ゴシック" w:eastAsia="ＭＳ ゴシック" w:hAnsi="ＭＳ ゴシック" w:cs="Arial"/>
                <w:sz w:val="22"/>
                <w:szCs w:val="22"/>
              </w:rPr>
            </w:pPr>
            <w:r w:rsidRPr="00874C2B">
              <w:rPr>
                <w:rFonts w:ascii="ＭＳ ゴシック" w:eastAsia="ＭＳ ゴシック" w:hAnsi="ＭＳ ゴシック" w:cs="Arial" w:hint="eastAsia"/>
                <w:sz w:val="22"/>
                <w:szCs w:val="22"/>
              </w:rPr>
              <w:t>幼児</w:t>
            </w:r>
          </w:p>
        </w:tc>
        <w:tc>
          <w:tcPr>
            <w:tcW w:w="3226" w:type="dxa"/>
            <w:vAlign w:val="center"/>
          </w:tcPr>
          <w:p w14:paraId="10AA8E18" w14:textId="77777777" w:rsidR="00B62777" w:rsidRPr="004C1E6C" w:rsidRDefault="00B62777" w:rsidP="008D15B0">
            <w:pPr>
              <w:jc w:val="center"/>
              <w:rPr>
                <w:rFonts w:ascii="ＭＳ ゴシック" w:eastAsia="ＭＳ ゴシック" w:hAnsi="ＭＳ ゴシック" w:cs="Arial"/>
                <w:sz w:val="22"/>
                <w:szCs w:val="22"/>
              </w:rPr>
            </w:pPr>
            <w:r w:rsidRPr="004C1E6C">
              <w:rPr>
                <w:rFonts w:ascii="ＭＳ ゴシック" w:eastAsia="ＭＳ ゴシック" w:hAnsi="ＭＳ ゴシック" w:cs="Arial" w:hint="eastAsia"/>
                <w:sz w:val="22"/>
                <w:szCs w:val="22"/>
              </w:rPr>
              <w:t>人口統計（</w:t>
            </w:r>
            <w:r w:rsidRPr="004C1E6C">
              <w:rPr>
                <w:rFonts w:ascii="ＭＳ ゴシック" w:eastAsia="ＭＳ ゴシック" w:hAnsi="ＭＳ ゴシック" w:cs="Arial"/>
                <w:sz w:val="22"/>
                <w:szCs w:val="22"/>
              </w:rPr>
              <w:t>1-6</w:t>
            </w:r>
            <w:r w:rsidRPr="004C1E6C">
              <w:rPr>
                <w:rFonts w:ascii="ＭＳ ゴシック" w:eastAsia="ＭＳ ゴシック" w:hAnsi="ＭＳ ゴシック" w:cs="Arial" w:hint="eastAsia"/>
                <w:sz w:val="22"/>
                <w:szCs w:val="22"/>
              </w:rPr>
              <w:t>歳未満）</w:t>
            </w:r>
          </w:p>
        </w:tc>
        <w:tc>
          <w:tcPr>
            <w:tcW w:w="457" w:type="dxa"/>
            <w:vAlign w:val="center"/>
          </w:tcPr>
          <w:p w14:paraId="7A19D7DA" w14:textId="77777777" w:rsidR="00B62777" w:rsidRPr="00874C2B" w:rsidRDefault="00B62777" w:rsidP="008D15B0">
            <w:pPr>
              <w:jc w:val="center"/>
              <w:rPr>
                <w:rFonts w:ascii="ＭＳ ゴシック" w:eastAsia="ＭＳ ゴシック" w:hAnsi="ＭＳ ゴシック" w:cs="Arial"/>
                <w:sz w:val="22"/>
                <w:szCs w:val="22"/>
              </w:rPr>
            </w:pPr>
            <w:r w:rsidRPr="00874C2B">
              <w:rPr>
                <w:rFonts w:ascii="ＭＳ ゴシック" w:eastAsia="ＭＳ ゴシック" w:hAnsi="ＭＳ ゴシック" w:cs="Arial"/>
                <w:sz w:val="22"/>
                <w:szCs w:val="22"/>
              </w:rPr>
              <w:t>D</w:t>
            </w:r>
          </w:p>
        </w:tc>
        <w:tc>
          <w:tcPr>
            <w:tcW w:w="3121" w:type="dxa"/>
            <w:vAlign w:val="center"/>
          </w:tcPr>
          <w:p w14:paraId="4C7ABBAF" w14:textId="77777777" w:rsidR="00B62777" w:rsidRPr="008D15B0" w:rsidRDefault="00B62777" w:rsidP="008D15B0">
            <w:pPr>
              <w:jc w:val="center"/>
              <w:rPr>
                <w:rFonts w:ascii="ＭＳ ゴシック" w:eastAsia="ＭＳ ゴシック" w:hAnsi="ＭＳ ゴシック" w:cs="Arial"/>
                <w:sz w:val="24"/>
                <w:szCs w:val="24"/>
              </w:rPr>
            </w:pPr>
          </w:p>
        </w:tc>
      </w:tr>
      <w:tr w:rsidR="00B62777" w:rsidRPr="008D15B0" w14:paraId="6DB05C02" w14:textId="77777777" w:rsidTr="00255A55">
        <w:tc>
          <w:tcPr>
            <w:tcW w:w="1701" w:type="dxa"/>
            <w:vAlign w:val="center"/>
          </w:tcPr>
          <w:p w14:paraId="71787A98" w14:textId="77777777" w:rsidR="00B62777" w:rsidRPr="00874C2B" w:rsidRDefault="00B62777" w:rsidP="008D15B0">
            <w:pPr>
              <w:jc w:val="center"/>
              <w:rPr>
                <w:rFonts w:ascii="ＭＳ ゴシック" w:eastAsia="ＭＳ ゴシック" w:hAnsi="ＭＳ ゴシック" w:cs="Arial"/>
                <w:sz w:val="22"/>
                <w:szCs w:val="22"/>
              </w:rPr>
            </w:pPr>
            <w:r w:rsidRPr="00874C2B">
              <w:rPr>
                <w:rFonts w:ascii="ＭＳ ゴシック" w:eastAsia="ＭＳ ゴシック" w:hAnsi="ＭＳ ゴシック" w:cs="Arial" w:hint="eastAsia"/>
                <w:sz w:val="22"/>
                <w:szCs w:val="22"/>
              </w:rPr>
              <w:t>乳児</w:t>
            </w:r>
          </w:p>
        </w:tc>
        <w:tc>
          <w:tcPr>
            <w:tcW w:w="3226" w:type="dxa"/>
            <w:vAlign w:val="center"/>
          </w:tcPr>
          <w:p w14:paraId="3603FE99" w14:textId="77777777" w:rsidR="00B62777" w:rsidRPr="004C1E6C" w:rsidRDefault="00B62777" w:rsidP="008D15B0">
            <w:pPr>
              <w:jc w:val="center"/>
              <w:rPr>
                <w:rFonts w:ascii="ＭＳ ゴシック" w:eastAsia="ＭＳ ゴシック" w:hAnsi="ＭＳ ゴシック" w:cs="Arial"/>
                <w:sz w:val="22"/>
                <w:szCs w:val="22"/>
              </w:rPr>
            </w:pPr>
            <w:r w:rsidRPr="004C1E6C">
              <w:rPr>
                <w:rFonts w:ascii="ＭＳ ゴシック" w:eastAsia="ＭＳ ゴシック" w:hAnsi="ＭＳ ゴシック" w:cs="Arial" w:hint="eastAsia"/>
                <w:sz w:val="22"/>
                <w:szCs w:val="22"/>
              </w:rPr>
              <w:t>人口統計（1歳未満）</w:t>
            </w:r>
          </w:p>
        </w:tc>
        <w:tc>
          <w:tcPr>
            <w:tcW w:w="457" w:type="dxa"/>
            <w:vAlign w:val="center"/>
          </w:tcPr>
          <w:p w14:paraId="524B0447" w14:textId="77777777" w:rsidR="00B62777" w:rsidRPr="00874C2B" w:rsidRDefault="00B62777" w:rsidP="008D15B0">
            <w:pPr>
              <w:jc w:val="center"/>
              <w:rPr>
                <w:rFonts w:ascii="ＭＳ ゴシック" w:eastAsia="ＭＳ ゴシック" w:hAnsi="ＭＳ ゴシック" w:cs="Arial"/>
                <w:sz w:val="22"/>
                <w:szCs w:val="22"/>
              </w:rPr>
            </w:pPr>
            <w:r w:rsidRPr="00874C2B">
              <w:rPr>
                <w:rFonts w:ascii="ＭＳ ゴシック" w:eastAsia="ＭＳ ゴシック" w:hAnsi="ＭＳ ゴシック" w:cs="Arial" w:hint="eastAsia"/>
                <w:sz w:val="22"/>
                <w:szCs w:val="22"/>
              </w:rPr>
              <w:t>E1</w:t>
            </w:r>
          </w:p>
        </w:tc>
        <w:tc>
          <w:tcPr>
            <w:tcW w:w="3121" w:type="dxa"/>
            <w:vAlign w:val="center"/>
          </w:tcPr>
          <w:p w14:paraId="22F009B0" w14:textId="77777777" w:rsidR="00B62777" w:rsidRPr="008D15B0" w:rsidRDefault="00B62777" w:rsidP="008D15B0">
            <w:pPr>
              <w:jc w:val="center"/>
              <w:rPr>
                <w:rFonts w:ascii="ＭＳ ゴシック" w:eastAsia="ＭＳ ゴシック" w:hAnsi="ＭＳ ゴシック" w:cs="Arial"/>
                <w:sz w:val="24"/>
                <w:szCs w:val="24"/>
              </w:rPr>
            </w:pPr>
          </w:p>
        </w:tc>
      </w:tr>
      <w:tr w:rsidR="00B62777" w:rsidRPr="008D15B0" w14:paraId="065CD30E" w14:textId="77777777" w:rsidTr="00255A55">
        <w:tc>
          <w:tcPr>
            <w:tcW w:w="1701" w:type="dxa"/>
            <w:vAlign w:val="center"/>
          </w:tcPr>
          <w:p w14:paraId="21C6A5F9" w14:textId="77777777" w:rsidR="00B62777" w:rsidRPr="00874C2B" w:rsidRDefault="00B62777" w:rsidP="008D15B0">
            <w:pPr>
              <w:jc w:val="center"/>
              <w:rPr>
                <w:rFonts w:ascii="ＭＳ ゴシック" w:eastAsia="ＭＳ ゴシック" w:hAnsi="ＭＳ ゴシック" w:cs="Arial"/>
                <w:sz w:val="22"/>
                <w:szCs w:val="22"/>
              </w:rPr>
            </w:pPr>
            <w:r w:rsidRPr="00874C2B">
              <w:rPr>
                <w:rFonts w:ascii="ＭＳ ゴシック" w:eastAsia="ＭＳ ゴシック" w:hAnsi="ＭＳ ゴシック" w:cs="Arial" w:hint="eastAsia"/>
                <w:sz w:val="22"/>
                <w:szCs w:val="22"/>
              </w:rPr>
              <w:t>乳児保護者</w:t>
            </w:r>
            <w:r w:rsidRPr="00874C2B">
              <w:rPr>
                <w:rFonts w:ascii="ＭＳ ゴシック" w:eastAsia="ＭＳ ゴシック" w:hAnsi="ＭＳ ゴシック" w:cs="Arial" w:hint="eastAsia"/>
                <w:sz w:val="22"/>
                <w:szCs w:val="22"/>
                <w:vertAlign w:val="superscript"/>
              </w:rPr>
              <w:t>※</w:t>
            </w:r>
          </w:p>
        </w:tc>
        <w:tc>
          <w:tcPr>
            <w:tcW w:w="3226" w:type="dxa"/>
            <w:vAlign w:val="center"/>
          </w:tcPr>
          <w:p w14:paraId="5CDA1500" w14:textId="77777777" w:rsidR="00B62777" w:rsidRPr="004C1E6C" w:rsidRDefault="00B62777" w:rsidP="008D15B0">
            <w:pPr>
              <w:jc w:val="center"/>
              <w:rPr>
                <w:rFonts w:ascii="ＭＳ ゴシック" w:eastAsia="ＭＳ ゴシック" w:hAnsi="ＭＳ ゴシック" w:cs="Arial"/>
                <w:sz w:val="22"/>
                <w:szCs w:val="22"/>
              </w:rPr>
            </w:pPr>
            <w:r w:rsidRPr="004C1E6C">
              <w:rPr>
                <w:rFonts w:ascii="ＭＳ ゴシック" w:eastAsia="ＭＳ ゴシック" w:hAnsi="ＭＳ ゴシック" w:cs="Arial" w:hint="eastAsia"/>
                <w:sz w:val="22"/>
                <w:szCs w:val="22"/>
              </w:rPr>
              <w:t>人口統計（</w:t>
            </w:r>
            <w:r w:rsidRPr="004C1E6C">
              <w:rPr>
                <w:rFonts w:ascii="ＭＳ ゴシック" w:eastAsia="ＭＳ ゴシック" w:hAnsi="ＭＳ ゴシック" w:cs="Arial"/>
                <w:sz w:val="22"/>
                <w:szCs w:val="22"/>
              </w:rPr>
              <w:t>1歳未満）×2</w:t>
            </w:r>
          </w:p>
        </w:tc>
        <w:tc>
          <w:tcPr>
            <w:tcW w:w="457" w:type="dxa"/>
            <w:vAlign w:val="center"/>
          </w:tcPr>
          <w:p w14:paraId="35648F25" w14:textId="77777777" w:rsidR="00B62777" w:rsidRPr="00874C2B" w:rsidRDefault="00B62777" w:rsidP="008D15B0">
            <w:pPr>
              <w:jc w:val="center"/>
              <w:rPr>
                <w:rFonts w:ascii="ＭＳ ゴシック" w:eastAsia="ＭＳ ゴシック" w:hAnsi="ＭＳ ゴシック" w:cs="Arial"/>
                <w:sz w:val="22"/>
                <w:szCs w:val="22"/>
              </w:rPr>
            </w:pPr>
            <w:r w:rsidRPr="00874C2B">
              <w:rPr>
                <w:rFonts w:ascii="ＭＳ ゴシック" w:eastAsia="ＭＳ ゴシック" w:hAnsi="ＭＳ ゴシック" w:cs="Arial"/>
                <w:sz w:val="22"/>
                <w:szCs w:val="22"/>
              </w:rPr>
              <w:t>E</w:t>
            </w:r>
            <w:r w:rsidRPr="00874C2B">
              <w:rPr>
                <w:rFonts w:ascii="ＭＳ ゴシック" w:eastAsia="ＭＳ ゴシック" w:hAnsi="ＭＳ ゴシック" w:cs="Arial" w:hint="eastAsia"/>
                <w:sz w:val="22"/>
                <w:szCs w:val="22"/>
              </w:rPr>
              <w:t>2</w:t>
            </w:r>
          </w:p>
        </w:tc>
        <w:tc>
          <w:tcPr>
            <w:tcW w:w="3121" w:type="dxa"/>
            <w:vAlign w:val="center"/>
          </w:tcPr>
          <w:p w14:paraId="6DD458BA" w14:textId="77777777" w:rsidR="00B62777" w:rsidRPr="008D15B0" w:rsidRDefault="00B62777" w:rsidP="008D15B0">
            <w:pPr>
              <w:rPr>
                <w:rFonts w:ascii="ＭＳ ゴシック" w:eastAsia="ＭＳ ゴシック" w:hAnsi="ＭＳ ゴシック" w:cs="Arial"/>
                <w:sz w:val="24"/>
                <w:szCs w:val="24"/>
              </w:rPr>
            </w:pPr>
            <w:r w:rsidRPr="004C1E6C">
              <w:rPr>
                <w:rFonts w:ascii="ＭＳ ゴシック" w:eastAsia="ＭＳ ゴシック" w:hAnsi="ＭＳ ゴシック" w:cs="Arial" w:hint="eastAsia"/>
                <w:sz w:val="22"/>
                <w:szCs w:val="22"/>
              </w:rPr>
              <w:t>乳児の両親として、対象人口の</w:t>
            </w:r>
            <w:r w:rsidRPr="004C1E6C">
              <w:rPr>
                <w:rFonts w:ascii="ＭＳ ゴシック" w:eastAsia="ＭＳ ゴシック" w:hAnsi="ＭＳ ゴシック" w:cs="Arial"/>
                <w:sz w:val="22"/>
                <w:szCs w:val="22"/>
              </w:rPr>
              <w:t>2倍に相当</w:t>
            </w:r>
          </w:p>
        </w:tc>
      </w:tr>
      <w:tr w:rsidR="00B62777" w:rsidRPr="008D15B0" w14:paraId="264B4C5D" w14:textId="77777777" w:rsidTr="00255A55">
        <w:tc>
          <w:tcPr>
            <w:tcW w:w="1701" w:type="dxa"/>
            <w:vAlign w:val="center"/>
          </w:tcPr>
          <w:p w14:paraId="321980C0" w14:textId="77777777" w:rsidR="00B62777" w:rsidRPr="00874C2B" w:rsidRDefault="00B62777" w:rsidP="008D15B0">
            <w:pPr>
              <w:jc w:val="center"/>
              <w:rPr>
                <w:rFonts w:ascii="ＭＳ ゴシック" w:eastAsia="ＭＳ ゴシック" w:hAnsi="ＭＳ ゴシック" w:cs="Arial"/>
                <w:sz w:val="22"/>
                <w:szCs w:val="22"/>
              </w:rPr>
            </w:pPr>
            <w:r w:rsidRPr="00874C2B">
              <w:rPr>
                <w:rFonts w:ascii="ＭＳ ゴシック" w:eastAsia="ＭＳ ゴシック" w:hAnsi="ＭＳ ゴシック" w:cs="Arial" w:hint="eastAsia"/>
                <w:sz w:val="22"/>
                <w:szCs w:val="22"/>
              </w:rPr>
              <w:t>小学生・</w:t>
            </w:r>
          </w:p>
          <w:p w14:paraId="176D163A" w14:textId="77777777" w:rsidR="00B62777" w:rsidRPr="00874C2B" w:rsidRDefault="00B62777" w:rsidP="008D15B0">
            <w:pPr>
              <w:jc w:val="center"/>
              <w:rPr>
                <w:rFonts w:ascii="ＭＳ ゴシック" w:eastAsia="ＭＳ ゴシック" w:hAnsi="ＭＳ ゴシック" w:cs="Arial"/>
                <w:sz w:val="22"/>
                <w:szCs w:val="22"/>
              </w:rPr>
            </w:pPr>
            <w:r w:rsidRPr="00874C2B">
              <w:rPr>
                <w:rFonts w:ascii="ＭＳ ゴシック" w:eastAsia="ＭＳ ゴシック" w:hAnsi="ＭＳ ゴシック" w:cs="Arial" w:hint="eastAsia"/>
                <w:sz w:val="22"/>
                <w:szCs w:val="22"/>
              </w:rPr>
              <w:t>中学生・</w:t>
            </w:r>
          </w:p>
          <w:p w14:paraId="4EFA65B1" w14:textId="77777777" w:rsidR="00B62777" w:rsidRPr="00874C2B" w:rsidRDefault="00B62777" w:rsidP="008D15B0">
            <w:pPr>
              <w:jc w:val="center"/>
              <w:rPr>
                <w:rFonts w:ascii="ＭＳ ゴシック" w:eastAsia="ＭＳ ゴシック" w:hAnsi="ＭＳ ゴシック" w:cs="Arial"/>
                <w:sz w:val="22"/>
                <w:szCs w:val="22"/>
              </w:rPr>
            </w:pPr>
            <w:r w:rsidRPr="00874C2B">
              <w:rPr>
                <w:rFonts w:ascii="ＭＳ ゴシック" w:eastAsia="ＭＳ ゴシック" w:hAnsi="ＭＳ ゴシック" w:cs="Arial" w:hint="eastAsia"/>
                <w:sz w:val="22"/>
                <w:szCs w:val="22"/>
              </w:rPr>
              <w:t>高校生相当</w:t>
            </w:r>
          </w:p>
        </w:tc>
        <w:tc>
          <w:tcPr>
            <w:tcW w:w="3226" w:type="dxa"/>
            <w:vAlign w:val="center"/>
          </w:tcPr>
          <w:p w14:paraId="771C2119" w14:textId="77777777" w:rsidR="00B62777" w:rsidRPr="004C1E6C" w:rsidRDefault="00B62777" w:rsidP="008D15B0">
            <w:pPr>
              <w:jc w:val="center"/>
              <w:rPr>
                <w:rFonts w:ascii="ＭＳ ゴシック" w:eastAsia="ＭＳ ゴシック" w:hAnsi="ＭＳ ゴシック" w:cs="Arial"/>
                <w:sz w:val="22"/>
                <w:szCs w:val="22"/>
              </w:rPr>
            </w:pPr>
            <w:r w:rsidRPr="004C1E6C">
              <w:rPr>
                <w:rFonts w:ascii="ＭＳ ゴシック" w:eastAsia="ＭＳ ゴシック" w:hAnsi="ＭＳ ゴシック" w:cs="Arial" w:hint="eastAsia"/>
                <w:sz w:val="22"/>
                <w:szCs w:val="22"/>
              </w:rPr>
              <w:t>人口統計（</w:t>
            </w:r>
            <w:r w:rsidRPr="004C1E6C">
              <w:rPr>
                <w:rFonts w:ascii="ＭＳ ゴシック" w:eastAsia="ＭＳ ゴシック" w:hAnsi="ＭＳ ゴシック" w:cs="Arial"/>
                <w:sz w:val="22"/>
                <w:szCs w:val="22"/>
              </w:rPr>
              <w:t>6歳-18</w:t>
            </w:r>
            <w:r w:rsidRPr="004C1E6C">
              <w:rPr>
                <w:rFonts w:ascii="ＭＳ ゴシック" w:eastAsia="ＭＳ ゴシック" w:hAnsi="ＭＳ ゴシック" w:cs="Arial" w:hint="eastAsia"/>
                <w:sz w:val="22"/>
                <w:szCs w:val="22"/>
              </w:rPr>
              <w:t>歳未満）</w:t>
            </w:r>
          </w:p>
        </w:tc>
        <w:tc>
          <w:tcPr>
            <w:tcW w:w="457" w:type="dxa"/>
            <w:vAlign w:val="center"/>
          </w:tcPr>
          <w:p w14:paraId="0D2EA835" w14:textId="77777777" w:rsidR="00B62777" w:rsidRPr="00874C2B" w:rsidRDefault="00B62777" w:rsidP="008D15B0">
            <w:pPr>
              <w:jc w:val="center"/>
              <w:rPr>
                <w:rFonts w:ascii="ＭＳ ゴシック" w:eastAsia="ＭＳ ゴシック" w:hAnsi="ＭＳ ゴシック" w:cs="Arial"/>
                <w:sz w:val="22"/>
                <w:szCs w:val="22"/>
              </w:rPr>
            </w:pPr>
            <w:r w:rsidRPr="00874C2B">
              <w:rPr>
                <w:rFonts w:ascii="ＭＳ ゴシック" w:eastAsia="ＭＳ ゴシック" w:hAnsi="ＭＳ ゴシック" w:cs="Arial"/>
                <w:sz w:val="22"/>
                <w:szCs w:val="22"/>
              </w:rPr>
              <w:t>F</w:t>
            </w:r>
          </w:p>
        </w:tc>
        <w:tc>
          <w:tcPr>
            <w:tcW w:w="3121" w:type="dxa"/>
            <w:vAlign w:val="center"/>
          </w:tcPr>
          <w:p w14:paraId="51F7B0ED" w14:textId="77777777" w:rsidR="00B62777" w:rsidRPr="008D15B0" w:rsidRDefault="00B62777" w:rsidP="008D15B0">
            <w:pPr>
              <w:jc w:val="center"/>
              <w:rPr>
                <w:rFonts w:ascii="ＭＳ ゴシック" w:eastAsia="ＭＳ ゴシック" w:hAnsi="ＭＳ ゴシック" w:cs="Arial"/>
                <w:sz w:val="24"/>
                <w:szCs w:val="24"/>
              </w:rPr>
            </w:pPr>
          </w:p>
        </w:tc>
      </w:tr>
      <w:tr w:rsidR="00B62777" w:rsidRPr="008D15B0" w14:paraId="170BDF29" w14:textId="77777777" w:rsidTr="00255A55">
        <w:tc>
          <w:tcPr>
            <w:tcW w:w="1701" w:type="dxa"/>
            <w:vAlign w:val="center"/>
          </w:tcPr>
          <w:p w14:paraId="31BD6494" w14:textId="77777777" w:rsidR="00B62777" w:rsidRPr="00874C2B" w:rsidRDefault="00B62777" w:rsidP="008D15B0">
            <w:pPr>
              <w:jc w:val="center"/>
              <w:rPr>
                <w:rFonts w:ascii="ＭＳ ゴシック" w:eastAsia="ＭＳ ゴシック" w:hAnsi="ＭＳ ゴシック" w:cs="Arial"/>
                <w:sz w:val="22"/>
                <w:szCs w:val="22"/>
              </w:rPr>
            </w:pPr>
            <w:r w:rsidRPr="00874C2B">
              <w:rPr>
                <w:rFonts w:ascii="ＭＳ ゴシック" w:eastAsia="ＭＳ ゴシック" w:hAnsi="ＭＳ ゴシック" w:cs="Arial" w:hint="eastAsia"/>
                <w:sz w:val="22"/>
                <w:szCs w:val="22"/>
              </w:rPr>
              <w:t>高齢者</w:t>
            </w:r>
          </w:p>
        </w:tc>
        <w:tc>
          <w:tcPr>
            <w:tcW w:w="3226" w:type="dxa"/>
            <w:vAlign w:val="center"/>
          </w:tcPr>
          <w:p w14:paraId="49C83E9B" w14:textId="77777777" w:rsidR="00B62777" w:rsidRPr="004C1E6C" w:rsidRDefault="00B62777" w:rsidP="008D15B0">
            <w:pPr>
              <w:jc w:val="center"/>
              <w:rPr>
                <w:rFonts w:ascii="ＭＳ ゴシック" w:eastAsia="ＭＳ ゴシック" w:hAnsi="ＭＳ ゴシック" w:cs="Arial"/>
                <w:sz w:val="22"/>
                <w:szCs w:val="22"/>
              </w:rPr>
            </w:pPr>
            <w:r w:rsidRPr="004C1E6C">
              <w:rPr>
                <w:rFonts w:ascii="ＭＳ ゴシック" w:eastAsia="ＭＳ ゴシック" w:hAnsi="ＭＳ ゴシック" w:cs="Arial" w:hint="eastAsia"/>
                <w:sz w:val="22"/>
                <w:szCs w:val="22"/>
              </w:rPr>
              <w:t>人口統計（</w:t>
            </w:r>
            <w:r w:rsidRPr="004C1E6C">
              <w:rPr>
                <w:rFonts w:ascii="ＭＳ ゴシック" w:eastAsia="ＭＳ ゴシック" w:hAnsi="ＭＳ ゴシック" w:cs="Arial"/>
                <w:sz w:val="22"/>
                <w:szCs w:val="22"/>
              </w:rPr>
              <w:t>65歳</w:t>
            </w:r>
            <w:r w:rsidRPr="004C1E6C">
              <w:rPr>
                <w:rFonts w:ascii="ＭＳ ゴシック" w:eastAsia="ＭＳ ゴシック" w:hAnsi="ＭＳ ゴシック" w:cs="Arial" w:hint="eastAsia"/>
                <w:sz w:val="22"/>
                <w:szCs w:val="22"/>
              </w:rPr>
              <w:t>以上）</w:t>
            </w:r>
          </w:p>
        </w:tc>
        <w:tc>
          <w:tcPr>
            <w:tcW w:w="457" w:type="dxa"/>
            <w:vAlign w:val="center"/>
          </w:tcPr>
          <w:p w14:paraId="2216AD08" w14:textId="77777777" w:rsidR="00B62777" w:rsidRPr="00874C2B" w:rsidRDefault="00B62777" w:rsidP="008D15B0">
            <w:pPr>
              <w:jc w:val="center"/>
              <w:rPr>
                <w:rFonts w:ascii="ＭＳ ゴシック" w:eastAsia="ＭＳ ゴシック" w:hAnsi="ＭＳ ゴシック" w:cs="Arial"/>
                <w:sz w:val="22"/>
                <w:szCs w:val="22"/>
              </w:rPr>
            </w:pPr>
            <w:r w:rsidRPr="00874C2B">
              <w:rPr>
                <w:rFonts w:ascii="ＭＳ ゴシック" w:eastAsia="ＭＳ ゴシック" w:hAnsi="ＭＳ ゴシック" w:cs="Arial"/>
                <w:sz w:val="22"/>
                <w:szCs w:val="22"/>
              </w:rPr>
              <w:t>G</w:t>
            </w:r>
          </w:p>
        </w:tc>
        <w:tc>
          <w:tcPr>
            <w:tcW w:w="3121" w:type="dxa"/>
            <w:vAlign w:val="center"/>
          </w:tcPr>
          <w:p w14:paraId="5AF8D4E3" w14:textId="77777777" w:rsidR="00B62777" w:rsidRPr="008D15B0" w:rsidRDefault="00B62777" w:rsidP="008D15B0">
            <w:pPr>
              <w:jc w:val="center"/>
              <w:rPr>
                <w:rFonts w:ascii="ＭＳ ゴシック" w:eastAsia="ＭＳ ゴシック" w:hAnsi="ＭＳ ゴシック" w:cs="Arial"/>
                <w:sz w:val="24"/>
                <w:szCs w:val="24"/>
              </w:rPr>
            </w:pPr>
          </w:p>
        </w:tc>
      </w:tr>
      <w:tr w:rsidR="00B62777" w:rsidRPr="008D15B0" w14:paraId="2BD084E3" w14:textId="77777777" w:rsidTr="00255A55">
        <w:tc>
          <w:tcPr>
            <w:tcW w:w="1701" w:type="dxa"/>
            <w:vAlign w:val="center"/>
          </w:tcPr>
          <w:p w14:paraId="3D7CE171" w14:textId="77777777" w:rsidR="00B62777" w:rsidRPr="00874C2B" w:rsidRDefault="00B62777" w:rsidP="008D15B0">
            <w:pPr>
              <w:jc w:val="center"/>
              <w:rPr>
                <w:rFonts w:ascii="ＭＳ ゴシック" w:eastAsia="ＭＳ ゴシック" w:hAnsi="ＭＳ ゴシック" w:cs="Arial"/>
                <w:sz w:val="22"/>
                <w:szCs w:val="22"/>
              </w:rPr>
            </w:pPr>
            <w:r w:rsidRPr="00874C2B">
              <w:rPr>
                <w:rFonts w:ascii="ＭＳ ゴシック" w:eastAsia="ＭＳ ゴシック" w:hAnsi="ＭＳ ゴシック" w:cs="Arial" w:hint="eastAsia"/>
                <w:sz w:val="22"/>
                <w:szCs w:val="22"/>
              </w:rPr>
              <w:t>成人</w:t>
            </w:r>
          </w:p>
        </w:tc>
        <w:tc>
          <w:tcPr>
            <w:tcW w:w="3226" w:type="dxa"/>
            <w:vAlign w:val="center"/>
          </w:tcPr>
          <w:p w14:paraId="7AE172B4" w14:textId="77777777" w:rsidR="00B62777" w:rsidRPr="004C1E6C" w:rsidRDefault="00B62777" w:rsidP="008D15B0">
            <w:pPr>
              <w:rPr>
                <w:rFonts w:ascii="ＭＳ ゴシック" w:eastAsia="ＭＳ ゴシック" w:hAnsi="ＭＳ ゴシック" w:cs="Arial"/>
                <w:sz w:val="22"/>
                <w:szCs w:val="22"/>
              </w:rPr>
            </w:pPr>
            <w:r w:rsidRPr="004C1E6C">
              <w:rPr>
                <w:rFonts w:ascii="ＭＳ ゴシック" w:eastAsia="ＭＳ ゴシック" w:hAnsi="ＭＳ ゴシック" w:cs="Arial" w:hint="eastAsia"/>
                <w:sz w:val="22"/>
                <w:szCs w:val="22"/>
              </w:rPr>
              <w:t>対象地域の人口統計から上記の人数</w:t>
            </w:r>
            <w:r w:rsidRPr="004C1E6C">
              <w:rPr>
                <w:rFonts w:ascii="ＭＳ ゴシック" w:eastAsia="ＭＳ ゴシック" w:hAnsi="ＭＳ ゴシック" w:cs="Arial"/>
                <w:sz w:val="22"/>
                <w:szCs w:val="22"/>
              </w:rPr>
              <w:t>を除いた人数</w:t>
            </w:r>
          </w:p>
        </w:tc>
        <w:tc>
          <w:tcPr>
            <w:tcW w:w="457" w:type="dxa"/>
            <w:vAlign w:val="center"/>
          </w:tcPr>
          <w:p w14:paraId="35FA6E9C" w14:textId="77777777" w:rsidR="00B62777" w:rsidRPr="00874C2B" w:rsidRDefault="00B62777" w:rsidP="008D15B0">
            <w:pPr>
              <w:jc w:val="center"/>
              <w:rPr>
                <w:rFonts w:ascii="ＭＳ ゴシック" w:eastAsia="ＭＳ ゴシック" w:hAnsi="ＭＳ ゴシック" w:cs="Arial"/>
                <w:sz w:val="22"/>
                <w:szCs w:val="22"/>
              </w:rPr>
            </w:pPr>
            <w:r w:rsidRPr="00874C2B">
              <w:rPr>
                <w:rFonts w:ascii="ＭＳ ゴシック" w:eastAsia="ＭＳ ゴシック" w:hAnsi="ＭＳ ゴシック" w:cs="Arial"/>
                <w:sz w:val="22"/>
                <w:szCs w:val="22"/>
              </w:rPr>
              <w:t>H</w:t>
            </w:r>
          </w:p>
        </w:tc>
        <w:tc>
          <w:tcPr>
            <w:tcW w:w="3121" w:type="dxa"/>
            <w:vAlign w:val="center"/>
          </w:tcPr>
          <w:p w14:paraId="63721D07" w14:textId="77777777" w:rsidR="00B62777" w:rsidRPr="008D15B0" w:rsidRDefault="00B62777" w:rsidP="008D15B0">
            <w:pPr>
              <w:jc w:val="center"/>
              <w:rPr>
                <w:rFonts w:ascii="ＭＳ ゴシック" w:eastAsia="ＭＳ ゴシック" w:hAnsi="ＭＳ ゴシック" w:cs="Arial"/>
                <w:sz w:val="24"/>
                <w:szCs w:val="24"/>
              </w:rPr>
            </w:pPr>
            <w:r w:rsidRPr="004C1E6C" w:rsidDel="007F6CD8">
              <w:rPr>
                <w:rFonts w:ascii="ＭＳ ゴシック" w:eastAsia="ＭＳ ゴシック" w:hAnsi="ＭＳ ゴシック" w:cs="Arial"/>
                <w:sz w:val="22"/>
                <w:szCs w:val="22"/>
              </w:rPr>
              <w:t>A</w:t>
            </w:r>
            <w:r w:rsidRPr="004C1E6C">
              <w:rPr>
                <w:rFonts w:ascii="ＭＳ ゴシック" w:eastAsia="ＭＳ ゴシック" w:hAnsi="ＭＳ ゴシック" w:cs="Arial"/>
                <w:sz w:val="22"/>
                <w:szCs w:val="22"/>
              </w:rPr>
              <w:t>-(</w:t>
            </w:r>
            <w:r w:rsidRPr="004C1E6C" w:rsidDel="00DA3AA2">
              <w:rPr>
                <w:rFonts w:ascii="ＭＳ ゴシック" w:eastAsia="ＭＳ ゴシック" w:hAnsi="ＭＳ ゴシック" w:cs="Arial"/>
                <w:sz w:val="22"/>
                <w:szCs w:val="22"/>
              </w:rPr>
              <w:t>B</w:t>
            </w:r>
            <w:r w:rsidRPr="004C1E6C">
              <w:rPr>
                <w:rFonts w:ascii="ＭＳ ゴシック" w:eastAsia="ＭＳ ゴシック" w:hAnsi="ＭＳ ゴシック" w:cs="Arial"/>
                <w:sz w:val="22"/>
                <w:szCs w:val="22"/>
              </w:rPr>
              <w:t>+C+D+E</w:t>
            </w:r>
            <w:r w:rsidRPr="004C1E6C">
              <w:rPr>
                <w:rFonts w:ascii="ＭＳ ゴシック" w:eastAsia="ＭＳ ゴシック" w:hAnsi="ＭＳ ゴシック" w:cs="Arial" w:hint="eastAsia"/>
                <w:sz w:val="22"/>
                <w:szCs w:val="22"/>
              </w:rPr>
              <w:t>1+E2</w:t>
            </w:r>
            <w:r w:rsidRPr="004C1E6C">
              <w:rPr>
                <w:rFonts w:ascii="ＭＳ ゴシック" w:eastAsia="ＭＳ ゴシック" w:hAnsi="ＭＳ ゴシック" w:cs="Arial"/>
                <w:sz w:val="22"/>
                <w:szCs w:val="22"/>
              </w:rPr>
              <w:t>+F+G)=H</w:t>
            </w:r>
          </w:p>
        </w:tc>
      </w:tr>
    </w:tbl>
    <w:p w14:paraId="7986CF27" w14:textId="77777777" w:rsidR="00B62777" w:rsidRPr="004C1E6C" w:rsidRDefault="00B62777" w:rsidP="00874C2B">
      <w:pPr>
        <w:ind w:leftChars="472" w:left="1417" w:hanging="426"/>
        <w:rPr>
          <w:rFonts w:ascii="ＭＳ ゴシック" w:eastAsia="ＭＳ ゴシック" w:hAnsi="ＭＳ ゴシック" w:cs="Arial"/>
          <w:sz w:val="22"/>
          <w:szCs w:val="22"/>
        </w:rPr>
      </w:pPr>
      <w:r w:rsidRPr="004C1E6C">
        <w:rPr>
          <w:rFonts w:ascii="ＭＳ ゴシック" w:eastAsia="ＭＳ ゴシック" w:hAnsi="ＭＳ ゴシック" w:cs="Arial" w:hint="eastAsia"/>
          <w:sz w:val="22"/>
          <w:szCs w:val="22"/>
        </w:rPr>
        <w:t>※　乳児（１歳未満の者）が接種不可の場合、その保護者を接種対象者として試算する。</w:t>
      </w:r>
    </w:p>
    <w:p w14:paraId="43C61171" w14:textId="77777777" w:rsidR="00B62777" w:rsidRPr="004C1E6C" w:rsidRDefault="00B62777" w:rsidP="008D15B0">
      <w:pPr>
        <w:ind w:leftChars="472" w:left="991" w:firstLineChars="59" w:firstLine="130"/>
        <w:rPr>
          <w:rFonts w:ascii="ＭＳ ゴシック" w:eastAsia="ＭＳ ゴシック" w:hAnsi="ＭＳ ゴシック" w:cs="Arial"/>
          <w:sz w:val="22"/>
          <w:szCs w:val="22"/>
        </w:rPr>
      </w:pPr>
    </w:p>
    <w:p w14:paraId="3FDAF538" w14:textId="01DAB424" w:rsidR="00B62777" w:rsidRPr="004C1E6C" w:rsidRDefault="00B62777" w:rsidP="00DB58D7">
      <w:pPr>
        <w:ind w:leftChars="539" w:left="1521" w:hangingChars="177" w:hanging="389"/>
        <w:jc w:val="both"/>
        <w:rPr>
          <w:rFonts w:ascii="ＭＳ ゴシック" w:eastAsia="ＭＳ ゴシック" w:hAnsi="ＭＳ ゴシック" w:cs="Arial"/>
          <w:sz w:val="22"/>
          <w:szCs w:val="22"/>
        </w:rPr>
      </w:pPr>
      <w:r w:rsidRPr="004C1E6C">
        <w:rPr>
          <w:rFonts w:ascii="ＭＳ ゴシック" w:eastAsia="ＭＳ ゴシック" w:hAnsi="ＭＳ ゴシック" w:cs="Arial" w:hint="eastAsia"/>
          <w:sz w:val="22"/>
          <w:szCs w:val="22"/>
        </w:rPr>
        <w:t>ａ-</w:t>
      </w:r>
      <w:r w:rsidR="00226CFE">
        <w:rPr>
          <w:rFonts w:ascii="ＭＳ ゴシック" w:eastAsia="ＭＳ ゴシック" w:hAnsi="ＭＳ ゴシック" w:cs="Arial" w:hint="eastAsia"/>
          <w:sz w:val="22"/>
          <w:szCs w:val="22"/>
        </w:rPr>
        <w:t>3</w:t>
      </w:r>
      <w:r w:rsidRPr="004C1E6C">
        <w:rPr>
          <w:rFonts w:ascii="ＭＳ ゴシック" w:eastAsia="ＭＳ ゴシック" w:hAnsi="ＭＳ ゴシック" w:cs="Arial" w:hint="eastAsia"/>
          <w:sz w:val="22"/>
          <w:szCs w:val="22"/>
        </w:rPr>
        <w:t xml:space="preserve">　町は、医療従事者の確保について、接種方法（集団的接種・個別接種）や会場の数、開設時間の設定等により、必要な医療従事者の数や期間が異なることから、接種方法等に応じ、必要な医療従事者数を算定する。特に、接種対象者を１か所に集めて実施する集団的接種においては、多くの医療従事者が必要であることから、町は、医師会等の協力を得てその確保を図り、個別接種、集団的接種いずれの場合も、医師会や医療機関等の協力の下、接種体制が構築できるよう、十分に協議する。</w:t>
      </w:r>
    </w:p>
    <w:p w14:paraId="4DFE4B3F" w14:textId="77777777" w:rsidR="00B62777" w:rsidRPr="004C1E6C" w:rsidRDefault="00B62777" w:rsidP="00156E58">
      <w:pPr>
        <w:ind w:leftChars="539" w:left="1521" w:hangingChars="177" w:hanging="389"/>
        <w:rPr>
          <w:rFonts w:ascii="ＭＳ ゴシック" w:eastAsia="ＭＳ ゴシック" w:hAnsi="ＭＳ ゴシック" w:cs="Arial"/>
          <w:sz w:val="22"/>
          <w:szCs w:val="22"/>
        </w:rPr>
      </w:pPr>
    </w:p>
    <w:p w14:paraId="2F998AED" w14:textId="77777777" w:rsidR="00B62777" w:rsidRPr="004C1E6C" w:rsidRDefault="00B62777" w:rsidP="00DB58D7">
      <w:pPr>
        <w:ind w:leftChars="539" w:left="1521" w:hangingChars="177" w:hanging="389"/>
        <w:jc w:val="both"/>
        <w:rPr>
          <w:rFonts w:ascii="ＭＳ ゴシック" w:eastAsia="ＭＳ ゴシック" w:hAnsi="ＭＳ ゴシック" w:cs="Arial"/>
          <w:sz w:val="22"/>
          <w:szCs w:val="22"/>
        </w:rPr>
      </w:pPr>
      <w:r w:rsidRPr="004C1E6C">
        <w:rPr>
          <w:rFonts w:ascii="ＭＳ ゴシック" w:eastAsia="ＭＳ ゴシック" w:hAnsi="ＭＳ ゴシック" w:cs="Arial" w:hint="eastAsia"/>
          <w:sz w:val="22"/>
          <w:szCs w:val="22"/>
        </w:rPr>
        <w:t>ａ-４　町は、接種場所の確保について、各接種会場の対応可能人数等を推計するほか、各接種会場について、受付、待合、問診、接種実施、経過観察、応急処置等を行う場所、ワクチンの保管及び調剤（調製）の場所、接種の実施に当たる人員の配置のほか、接種会場の入口から出口の導線に交差がなく、かつそれぞれの場所で滞留が起こらないよう配置を検討する。また、調製後のワクチンの保管では室温や遮光など適切な状況を維持できるよう配慮する。</w:t>
      </w:r>
    </w:p>
    <w:p w14:paraId="3073742D" w14:textId="77777777" w:rsidR="00B62777" w:rsidRPr="004C1E6C" w:rsidRDefault="00B62777" w:rsidP="00DB58D7">
      <w:pPr>
        <w:ind w:leftChars="539" w:left="1521" w:hangingChars="177" w:hanging="389"/>
        <w:jc w:val="both"/>
        <w:rPr>
          <w:rFonts w:ascii="ＭＳ ゴシック" w:eastAsia="ＭＳ ゴシック" w:hAnsi="ＭＳ ゴシック" w:cs="Arial"/>
          <w:sz w:val="22"/>
          <w:szCs w:val="22"/>
        </w:rPr>
      </w:pPr>
    </w:p>
    <w:p w14:paraId="583CA02A" w14:textId="77777777" w:rsidR="00B62777" w:rsidRPr="004C1E6C" w:rsidRDefault="00B62777" w:rsidP="00DB58D7">
      <w:pPr>
        <w:ind w:leftChars="539" w:left="1418" w:hangingChars="130" w:hanging="286"/>
        <w:jc w:val="both"/>
        <w:rPr>
          <w:rFonts w:ascii="ＭＳ ゴシック" w:eastAsia="ＭＳ ゴシック" w:hAnsi="ＭＳ ゴシック" w:cs="Arial"/>
          <w:sz w:val="22"/>
          <w:szCs w:val="22"/>
        </w:rPr>
      </w:pPr>
      <w:r w:rsidRPr="004C1E6C">
        <w:rPr>
          <w:rFonts w:ascii="ＭＳ ゴシック" w:eastAsia="ＭＳ ゴシック" w:hAnsi="ＭＳ ゴシック" w:cs="Arial" w:hint="eastAsia"/>
          <w:sz w:val="22"/>
          <w:szCs w:val="22"/>
        </w:rPr>
        <w:t>ｂ</w:t>
      </w:r>
      <w:r>
        <w:rPr>
          <w:rFonts w:ascii="ＭＳ ゴシック" w:eastAsia="ＭＳ ゴシック" w:hAnsi="ＭＳ ゴシック" w:cs="Arial" w:hint="eastAsia"/>
          <w:sz w:val="22"/>
          <w:szCs w:val="22"/>
        </w:rPr>
        <w:t>．</w:t>
      </w:r>
      <w:r w:rsidRPr="004C1E6C">
        <w:rPr>
          <w:rFonts w:ascii="ＭＳ ゴシック" w:eastAsia="ＭＳ ゴシック" w:hAnsi="ＭＳ ゴシック" w:cs="Arial" w:hint="eastAsia"/>
          <w:sz w:val="22"/>
          <w:szCs w:val="22"/>
        </w:rPr>
        <w:t>町は、</w:t>
      </w:r>
      <w:r w:rsidRPr="004C1E6C">
        <w:rPr>
          <w:rFonts w:ascii="ＭＳ ゴシック" w:eastAsia="ＭＳ ゴシック" w:hAnsi="ＭＳ ゴシック" w:cs="Arial"/>
          <w:sz w:val="22"/>
          <w:szCs w:val="22"/>
        </w:rPr>
        <w:t>円滑な接種の実施のため、</w:t>
      </w:r>
      <w:r w:rsidRPr="004C1E6C">
        <w:rPr>
          <w:rFonts w:ascii="ＭＳ ゴシック" w:eastAsia="ＭＳ ゴシック" w:hAnsi="ＭＳ ゴシック" w:cs="Arial" w:hint="eastAsia"/>
          <w:sz w:val="22"/>
          <w:szCs w:val="22"/>
        </w:rPr>
        <w:t>システムを活用して全国の医療機関と委託契約を結ぶ等、居住する市町村以外の地方公共団体における接種を可能にするよう取組を進める。</w:t>
      </w:r>
    </w:p>
    <w:p w14:paraId="28D93F7B" w14:textId="77777777" w:rsidR="00B62777" w:rsidRPr="004C1E6C" w:rsidRDefault="00B62777" w:rsidP="00DB58D7">
      <w:pPr>
        <w:ind w:leftChars="539" w:left="1521" w:hangingChars="177" w:hanging="389"/>
        <w:jc w:val="both"/>
        <w:rPr>
          <w:rFonts w:ascii="ＭＳ ゴシック" w:eastAsia="ＭＳ ゴシック" w:hAnsi="ＭＳ ゴシック" w:cs="Arial"/>
          <w:sz w:val="22"/>
          <w:szCs w:val="22"/>
        </w:rPr>
      </w:pPr>
    </w:p>
    <w:p w14:paraId="31650B74" w14:textId="77777777" w:rsidR="00B62777" w:rsidRPr="004C1E6C" w:rsidRDefault="00B62777" w:rsidP="00DB58D7">
      <w:pPr>
        <w:ind w:leftChars="539" w:left="1394" w:hangingChars="119" w:hanging="262"/>
        <w:jc w:val="both"/>
        <w:rPr>
          <w:rFonts w:ascii="ＭＳ ゴシック" w:eastAsia="ＭＳ ゴシック" w:hAnsi="ＭＳ ゴシック" w:cs="Arial"/>
          <w:sz w:val="22"/>
          <w:szCs w:val="22"/>
        </w:rPr>
      </w:pPr>
      <w:r w:rsidRPr="004C1E6C">
        <w:rPr>
          <w:rFonts w:ascii="ＭＳ ゴシック" w:eastAsia="ＭＳ ゴシック" w:hAnsi="ＭＳ ゴシック" w:cs="Arial" w:hint="eastAsia"/>
          <w:sz w:val="22"/>
          <w:szCs w:val="22"/>
        </w:rPr>
        <w:t>ｃ</w:t>
      </w:r>
      <w:r>
        <w:rPr>
          <w:rFonts w:ascii="ＭＳ ゴシック" w:eastAsia="ＭＳ ゴシック" w:hAnsi="ＭＳ ゴシック" w:cs="Arial" w:hint="eastAsia"/>
          <w:sz w:val="22"/>
          <w:szCs w:val="22"/>
        </w:rPr>
        <w:t>．</w:t>
      </w:r>
      <w:r w:rsidRPr="004C1E6C">
        <w:rPr>
          <w:rFonts w:ascii="ＭＳ ゴシック" w:eastAsia="ＭＳ ゴシック" w:hAnsi="ＭＳ ゴシック" w:cs="Arial"/>
          <w:sz w:val="22"/>
          <w:szCs w:val="22"/>
        </w:rPr>
        <w:t>町は、速やかに接種できるよう、医師会</w:t>
      </w:r>
      <w:r w:rsidRPr="004C1E6C">
        <w:rPr>
          <w:rFonts w:ascii="ＭＳ ゴシック" w:eastAsia="ＭＳ ゴシック" w:hAnsi="ＭＳ ゴシック" w:cs="Arial" w:hint="eastAsia"/>
          <w:sz w:val="22"/>
          <w:szCs w:val="22"/>
        </w:rPr>
        <w:t>等の医療関係者や</w:t>
      </w:r>
      <w:r w:rsidRPr="004C1E6C">
        <w:rPr>
          <w:rFonts w:ascii="ＭＳ ゴシック" w:eastAsia="ＭＳ ゴシック" w:hAnsi="ＭＳ ゴシック" w:cs="Arial"/>
          <w:sz w:val="22"/>
          <w:szCs w:val="22"/>
        </w:rPr>
        <w:t>学校関</w:t>
      </w:r>
      <w:r w:rsidRPr="004C1E6C">
        <w:rPr>
          <w:rFonts w:ascii="ＭＳ ゴシック" w:eastAsia="ＭＳ ゴシック" w:hAnsi="ＭＳ ゴシック" w:cs="Arial" w:hint="eastAsia"/>
          <w:sz w:val="22"/>
          <w:szCs w:val="22"/>
        </w:rPr>
        <w:t>係者等と協力し、接種に携わる医療従事者等の体制や、接種の場所、接種の時期の周知・予約等の接種の具体的な実施方法について、国が示す接種体制の具体的なモデル等をもとに準備を進める。</w:t>
      </w:r>
    </w:p>
    <w:p w14:paraId="0C753CB5" w14:textId="77777777" w:rsidR="00B62777" w:rsidRPr="004C1E6C" w:rsidRDefault="00B62777" w:rsidP="00DB58D7">
      <w:pPr>
        <w:ind w:leftChars="472" w:left="991" w:firstLineChars="59" w:firstLine="130"/>
        <w:jc w:val="both"/>
        <w:rPr>
          <w:rFonts w:ascii="ＭＳ ゴシック" w:eastAsia="ＭＳ ゴシック" w:hAnsi="ＭＳ ゴシック" w:cs="Arial"/>
          <w:sz w:val="22"/>
          <w:szCs w:val="22"/>
        </w:rPr>
      </w:pPr>
    </w:p>
    <w:p w14:paraId="08A69DE2" w14:textId="77777777" w:rsidR="00B62777" w:rsidRPr="008D15B0" w:rsidRDefault="00B62777" w:rsidP="00DB58D7">
      <w:pPr>
        <w:ind w:leftChars="338" w:left="991" w:hangingChars="117" w:hanging="281"/>
        <w:jc w:val="both"/>
        <w:rPr>
          <w:rFonts w:ascii="ＭＳ ゴシック" w:eastAsia="ＭＳ ゴシック" w:hAnsi="ＭＳ ゴシック" w:cs="Arial"/>
          <w:sz w:val="24"/>
        </w:rPr>
      </w:pPr>
      <w:r>
        <w:rPr>
          <w:rFonts w:ascii="ＭＳ ゴシック" w:eastAsia="ＭＳ ゴシック" w:hAnsi="ＭＳ ゴシック" w:cs="Arial" w:hint="eastAsia"/>
          <w:sz w:val="24"/>
          <w:u w:val="single"/>
        </w:rPr>
        <w:t>④</w:t>
      </w:r>
      <w:r w:rsidRPr="00CF0FBA">
        <w:rPr>
          <w:rFonts w:ascii="ＭＳ ゴシック" w:eastAsia="ＭＳ ゴシック" w:hAnsi="ＭＳ ゴシック" w:cs="Arial" w:hint="eastAsia"/>
          <w:sz w:val="24"/>
          <w:u w:val="single"/>
        </w:rPr>
        <w:t xml:space="preserve">　</w:t>
      </w:r>
      <w:r w:rsidRPr="008D15B0">
        <w:rPr>
          <w:rFonts w:ascii="ＭＳ ゴシック" w:eastAsia="ＭＳ ゴシック" w:hAnsi="ＭＳ ゴシック" w:cs="Arial" w:hint="eastAsia"/>
          <w:sz w:val="24"/>
          <w:u w:val="single"/>
        </w:rPr>
        <w:t>情報提供・共有</w:t>
      </w:r>
    </w:p>
    <w:p w14:paraId="7B03AE6E" w14:textId="77777777" w:rsidR="00B62777" w:rsidRPr="008D15B0" w:rsidRDefault="00B62777" w:rsidP="00DB58D7">
      <w:pPr>
        <w:ind w:leftChars="472" w:left="991" w:firstLineChars="59" w:firstLine="142"/>
        <w:jc w:val="both"/>
        <w:rPr>
          <w:rFonts w:ascii="ＭＳ ゴシック" w:eastAsia="ＭＳ ゴシック" w:hAnsi="ＭＳ ゴシック" w:cs="Arial"/>
          <w:sz w:val="24"/>
        </w:rPr>
      </w:pPr>
      <w:r w:rsidRPr="0083198E">
        <w:rPr>
          <w:rFonts w:ascii="ＭＳ ゴシック" w:eastAsia="ＭＳ ゴシック" w:hAnsi="ＭＳ ゴシック" w:cs="Arial" w:hint="eastAsia"/>
          <w:sz w:val="24"/>
          <w:u w:val="single"/>
        </w:rPr>
        <w:t>ア）</w:t>
      </w:r>
      <w:r w:rsidRPr="008D15B0">
        <w:rPr>
          <w:rFonts w:ascii="ＭＳ ゴシック" w:eastAsia="ＭＳ ゴシック" w:hAnsi="ＭＳ ゴシック" w:cs="Arial" w:hint="eastAsia"/>
          <w:sz w:val="24"/>
          <w:u w:val="single"/>
        </w:rPr>
        <w:t>住民への対応</w:t>
      </w:r>
    </w:p>
    <w:p w14:paraId="5747AF2A" w14:textId="664B5A5C" w:rsidR="00B62777" w:rsidRDefault="00B62777" w:rsidP="00DB58D7">
      <w:pPr>
        <w:ind w:leftChars="607" w:left="1275" w:firstLineChars="118" w:firstLine="260"/>
        <w:jc w:val="both"/>
        <w:rPr>
          <w:rFonts w:ascii="ＭＳ ゴシック" w:eastAsia="ＭＳ ゴシック" w:hAnsi="ＭＳ ゴシック" w:cs="Arial"/>
          <w:sz w:val="22"/>
          <w:szCs w:val="22"/>
        </w:rPr>
      </w:pPr>
      <w:r w:rsidRPr="004C1E6C">
        <w:rPr>
          <w:rFonts w:ascii="ＭＳ ゴシック" w:eastAsia="ＭＳ ゴシック" w:hAnsi="ＭＳ ゴシック" w:cs="Arial"/>
          <w:sz w:val="22"/>
          <w:szCs w:val="22"/>
        </w:rPr>
        <w:t>WHOが表明</w:t>
      </w:r>
      <w:r w:rsidRPr="004C1E6C">
        <w:rPr>
          <w:rFonts w:ascii="ＭＳ ゴシック" w:eastAsia="ＭＳ ゴシック" w:hAnsi="ＭＳ ゴシック" w:cs="Arial" w:hint="eastAsia"/>
          <w:sz w:val="22"/>
          <w:szCs w:val="22"/>
        </w:rPr>
        <w:t>す</w:t>
      </w:r>
      <w:r w:rsidRPr="004C1E6C">
        <w:rPr>
          <w:rFonts w:ascii="ＭＳ ゴシック" w:eastAsia="ＭＳ ゴシック" w:hAnsi="ＭＳ ゴシック" w:cs="Arial"/>
          <w:sz w:val="22"/>
          <w:szCs w:val="22"/>
        </w:rPr>
        <w:t>る「世界的な健康に対する脅威」の一つとして「Vaccine Hesitancy</w:t>
      </w:r>
      <w:r w:rsidRPr="004C1E6C">
        <w:rPr>
          <w:rFonts w:ascii="ＭＳ ゴシック" w:eastAsia="ＭＳ ゴシック" w:hAnsi="ＭＳ ゴシック" w:cs="Arial"/>
          <w:sz w:val="22"/>
          <w:szCs w:val="22"/>
          <w:vertAlign w:val="superscript"/>
        </w:rPr>
        <w:footnoteReference w:id="23"/>
      </w:r>
      <w:r w:rsidRPr="004C1E6C">
        <w:rPr>
          <w:rFonts w:ascii="ＭＳ ゴシック" w:eastAsia="ＭＳ ゴシック" w:hAnsi="ＭＳ ゴシック" w:cs="Arial"/>
          <w:sz w:val="22"/>
          <w:szCs w:val="22"/>
        </w:rPr>
        <w:t>」が挙げられており、予防接種におけるコミュニケーションの役割が指摘されている。こうした状況も踏まえ、平時を含めた準備期においては、</w:t>
      </w:r>
      <w:r w:rsidRPr="004C1E6C">
        <w:rPr>
          <w:rFonts w:ascii="ＭＳ ゴシック" w:eastAsia="ＭＳ ゴシック" w:hAnsi="ＭＳ ゴシック" w:cs="Arial" w:hint="eastAsia"/>
          <w:sz w:val="22"/>
          <w:szCs w:val="22"/>
        </w:rPr>
        <w:t>町</w:t>
      </w:r>
      <w:r w:rsidRPr="004C1E6C">
        <w:rPr>
          <w:rFonts w:ascii="ＭＳ ゴシック" w:eastAsia="ＭＳ ゴシック" w:hAnsi="ＭＳ ゴシック" w:cs="Arial"/>
          <w:sz w:val="22"/>
          <w:szCs w:val="22"/>
        </w:rPr>
        <w:t>は、定期の予防接種について、被接種者やその保護者（小児の場合）等にとって分かりやすい情報提供を行うとともに、被接種者等が持つ疑問や不安に関する情報収集及び必要に応じた</w:t>
      </w:r>
      <w:r w:rsidR="0008322A" w:rsidRPr="002B5FB5">
        <w:rPr>
          <w:rFonts w:ascii="ＭＳ ゴシック" w:eastAsia="ＭＳ ゴシック" w:hAnsi="ＭＳ ゴシック" w:hint="eastAsia"/>
          <w:color w:val="000000" w:themeColor="text1"/>
          <w:sz w:val="24"/>
        </w:rPr>
        <w:t>Q</w:t>
      </w:r>
      <w:r w:rsidR="0008322A" w:rsidRPr="002B5FB5">
        <w:rPr>
          <w:rFonts w:ascii="ＭＳ ゴシック" w:eastAsia="ＭＳ ゴシック" w:hAnsi="ＭＳ ゴシック"/>
          <w:color w:val="000000" w:themeColor="text1"/>
          <w:sz w:val="24"/>
        </w:rPr>
        <w:t>&amp;A</w:t>
      </w:r>
      <w:r w:rsidRPr="004C1E6C">
        <w:rPr>
          <w:rFonts w:ascii="ＭＳ ゴシック" w:eastAsia="ＭＳ ゴシック" w:hAnsi="ＭＳ ゴシック" w:cs="Arial"/>
          <w:sz w:val="22"/>
          <w:szCs w:val="22"/>
        </w:rPr>
        <w:t>等の提供など、双方向的な取組を進める。</w:t>
      </w:r>
    </w:p>
    <w:p w14:paraId="7417CC2D" w14:textId="77777777" w:rsidR="00B62777" w:rsidRDefault="00B62777" w:rsidP="00DB58D7">
      <w:pPr>
        <w:ind w:leftChars="607" w:left="1275" w:firstLineChars="118" w:firstLine="260"/>
        <w:jc w:val="both"/>
        <w:rPr>
          <w:rFonts w:ascii="ＭＳ ゴシック" w:eastAsia="ＭＳ ゴシック" w:hAnsi="ＭＳ ゴシック" w:cs="Arial"/>
          <w:sz w:val="22"/>
          <w:szCs w:val="22"/>
        </w:rPr>
      </w:pPr>
    </w:p>
    <w:p w14:paraId="7EFC122B" w14:textId="77777777" w:rsidR="00B62777" w:rsidRPr="008D15B0" w:rsidRDefault="00B62777" w:rsidP="00DB58D7">
      <w:pPr>
        <w:ind w:leftChars="472" w:left="991" w:firstLineChars="59" w:firstLine="142"/>
        <w:jc w:val="both"/>
        <w:rPr>
          <w:rFonts w:ascii="ＭＳ ゴシック" w:eastAsia="ＭＳ ゴシック" w:hAnsi="ＭＳ ゴシック" w:cs="Arial"/>
          <w:sz w:val="24"/>
        </w:rPr>
      </w:pPr>
      <w:r>
        <w:rPr>
          <w:rFonts w:ascii="ＭＳ ゴシック" w:eastAsia="ＭＳ ゴシック" w:hAnsi="ＭＳ ゴシック" w:cs="Arial" w:hint="eastAsia"/>
          <w:sz w:val="24"/>
          <w:u w:val="single"/>
        </w:rPr>
        <w:t>イ</w:t>
      </w:r>
      <w:r w:rsidRPr="0083198E">
        <w:rPr>
          <w:rFonts w:ascii="ＭＳ ゴシック" w:eastAsia="ＭＳ ゴシック" w:hAnsi="ＭＳ ゴシック" w:cs="Arial" w:hint="eastAsia"/>
          <w:sz w:val="24"/>
          <w:u w:val="single"/>
        </w:rPr>
        <w:t>）</w:t>
      </w:r>
      <w:r w:rsidRPr="008D15B0">
        <w:rPr>
          <w:rFonts w:ascii="ＭＳ ゴシック" w:eastAsia="ＭＳ ゴシック" w:hAnsi="ＭＳ ゴシック" w:cs="Arial" w:hint="eastAsia"/>
          <w:sz w:val="24"/>
          <w:u w:val="single"/>
        </w:rPr>
        <w:t>町における対応</w:t>
      </w:r>
    </w:p>
    <w:p w14:paraId="2751F4C8" w14:textId="77777777" w:rsidR="00B62777" w:rsidRPr="004C1E6C" w:rsidRDefault="00B62777" w:rsidP="00DB58D7">
      <w:pPr>
        <w:ind w:leftChars="607" w:left="1275" w:firstLineChars="118" w:firstLine="260"/>
        <w:jc w:val="both"/>
        <w:rPr>
          <w:rFonts w:ascii="ＭＳ ゴシック" w:eastAsia="ＭＳ ゴシック" w:hAnsi="ＭＳ ゴシック" w:cs="Arial"/>
          <w:sz w:val="22"/>
          <w:szCs w:val="22"/>
        </w:rPr>
      </w:pPr>
      <w:r w:rsidRPr="004C1E6C">
        <w:rPr>
          <w:rFonts w:ascii="ＭＳ ゴシック" w:eastAsia="ＭＳ ゴシック" w:hAnsi="ＭＳ ゴシック" w:cs="Arial" w:hint="eastAsia"/>
          <w:sz w:val="22"/>
          <w:szCs w:val="22"/>
        </w:rPr>
        <w:t>町は、定期の予防接種の実施主体として、医師会等の関係機関との連携の下に、適正かつ効率的な予防接種の実施、健康被害の救済及び住民への情報提供等を行う。</w:t>
      </w:r>
    </w:p>
    <w:p w14:paraId="24FB75CE" w14:textId="77777777" w:rsidR="00EF0F9E" w:rsidRPr="008D15B0" w:rsidRDefault="00EF0F9E" w:rsidP="00D555CA">
      <w:pPr>
        <w:jc w:val="both"/>
        <w:rPr>
          <w:rFonts w:ascii="ＭＳ ゴシック" w:eastAsia="ＭＳ ゴシック" w:hAnsi="ＭＳ ゴシック" w:cs="Arial"/>
          <w:sz w:val="24"/>
        </w:rPr>
      </w:pPr>
    </w:p>
    <w:p w14:paraId="3FB30AB1" w14:textId="77777777" w:rsidR="00B62777" w:rsidRPr="008D15B0" w:rsidRDefault="00B62777" w:rsidP="00DB58D7">
      <w:pPr>
        <w:ind w:leftChars="472" w:left="991" w:firstLineChars="59" w:firstLine="142"/>
        <w:jc w:val="both"/>
        <w:rPr>
          <w:rFonts w:ascii="ＭＳ ゴシック" w:eastAsia="ＭＳ ゴシック" w:hAnsi="ＭＳ ゴシック" w:cs="Arial"/>
          <w:sz w:val="24"/>
          <w:u w:val="single"/>
        </w:rPr>
      </w:pPr>
      <w:r w:rsidRPr="006A1FEF">
        <w:rPr>
          <w:rFonts w:ascii="ＭＳ ゴシック" w:eastAsia="ＭＳ ゴシック" w:hAnsi="ＭＳ ゴシック" w:cs="Arial" w:hint="eastAsia"/>
          <w:sz w:val="24"/>
          <w:u w:val="single"/>
        </w:rPr>
        <w:t>ウ）</w:t>
      </w:r>
      <w:r>
        <w:rPr>
          <w:rFonts w:ascii="ＭＳ ゴシック" w:eastAsia="ＭＳ ゴシック" w:hAnsi="ＭＳ ゴシック" w:cs="Arial" w:hint="eastAsia"/>
          <w:sz w:val="24"/>
          <w:u w:val="single"/>
        </w:rPr>
        <w:t>衛生部門（保健福祉総合センター）</w:t>
      </w:r>
      <w:r w:rsidRPr="008D15B0">
        <w:rPr>
          <w:rFonts w:ascii="ＭＳ ゴシック" w:eastAsia="ＭＳ ゴシック" w:hAnsi="ＭＳ ゴシック" w:cs="Arial" w:hint="eastAsia"/>
          <w:sz w:val="24"/>
          <w:u w:val="single"/>
        </w:rPr>
        <w:t>以外の分野との連携</w:t>
      </w:r>
    </w:p>
    <w:p w14:paraId="52ADF58D" w14:textId="77777777" w:rsidR="00B62777" w:rsidRPr="004C1E6C" w:rsidRDefault="00B62777" w:rsidP="00DB58D7">
      <w:pPr>
        <w:ind w:leftChars="607" w:left="1275" w:firstLineChars="118" w:firstLine="260"/>
        <w:jc w:val="both"/>
        <w:rPr>
          <w:rFonts w:ascii="ＭＳ ゴシック" w:eastAsia="ＭＳ ゴシック" w:hAnsi="ＭＳ ゴシック" w:cs="Arial"/>
          <w:sz w:val="22"/>
          <w:szCs w:val="22"/>
        </w:rPr>
      </w:pPr>
      <w:r w:rsidRPr="004C1E6C">
        <w:rPr>
          <w:rFonts w:ascii="ＭＳ ゴシック" w:eastAsia="ＭＳ ゴシック" w:hAnsi="ＭＳ ゴシック" w:cs="Arial" w:hint="eastAsia"/>
          <w:sz w:val="22"/>
          <w:szCs w:val="22"/>
        </w:rPr>
        <w:t>町は、予防接種施策の推進に当たり、医療関係者及び衛生部門以外の分野、特に障害福祉部門等との連携及び協力が重要であり、その強化に努める。</w:t>
      </w:r>
    </w:p>
    <w:p w14:paraId="76B20679" w14:textId="77777777" w:rsidR="00B62777" w:rsidRPr="004C1E6C" w:rsidRDefault="00B62777" w:rsidP="00DB58D7">
      <w:pPr>
        <w:ind w:leftChars="607" w:left="1275" w:firstLineChars="118" w:firstLine="260"/>
        <w:jc w:val="both"/>
        <w:rPr>
          <w:rFonts w:ascii="ＭＳ ゴシック" w:eastAsia="ＭＳ ゴシック" w:hAnsi="ＭＳ ゴシック" w:cs="Arial"/>
          <w:sz w:val="22"/>
          <w:szCs w:val="22"/>
        </w:rPr>
      </w:pPr>
      <w:r w:rsidRPr="004C1E6C">
        <w:rPr>
          <w:rFonts w:ascii="ＭＳ ゴシック" w:eastAsia="ＭＳ ゴシック" w:hAnsi="ＭＳ ゴシック" w:cs="Arial" w:hint="eastAsia"/>
          <w:sz w:val="22"/>
          <w:szCs w:val="22"/>
        </w:rPr>
        <w:t>また、児童生徒に対する予防接種施策の推進に当たっては、学校保健との連携が不可欠であり、衛生部門は、教育委員会等との連携を進め、必要に応じて</w:t>
      </w:r>
      <w:r>
        <w:rPr>
          <w:rFonts w:ascii="ＭＳ ゴシック" w:eastAsia="ＭＳ ゴシック" w:hAnsi="ＭＳ ゴシック" w:cs="Arial" w:hint="eastAsia"/>
          <w:sz w:val="22"/>
          <w:szCs w:val="22"/>
        </w:rPr>
        <w:t>、養護教諭部会や</w:t>
      </w:r>
      <w:r w:rsidRPr="004C1E6C">
        <w:rPr>
          <w:rFonts w:ascii="ＭＳ ゴシック" w:eastAsia="ＭＳ ゴシック" w:hAnsi="ＭＳ ゴシック" w:cs="Arial" w:hint="eastAsia"/>
          <w:sz w:val="22"/>
          <w:szCs w:val="22"/>
        </w:rPr>
        <w:t>学校保健安全法（昭和</w:t>
      </w:r>
      <w:r w:rsidRPr="004C1E6C">
        <w:rPr>
          <w:rFonts w:ascii="ＭＳ ゴシック" w:eastAsia="ＭＳ ゴシック" w:hAnsi="ＭＳ ゴシック" w:cs="Arial"/>
          <w:sz w:val="22"/>
          <w:szCs w:val="22"/>
        </w:rPr>
        <w:t>33年法律第56号）第11条に規定する就学時の健康診断及び第13条第１項に規定する児童生徒等の健康診断の機会</w:t>
      </w:r>
      <w:r>
        <w:rPr>
          <w:rFonts w:ascii="ＭＳ ゴシック" w:eastAsia="ＭＳ ゴシック" w:hAnsi="ＭＳ ゴシック" w:cs="Arial" w:hint="eastAsia"/>
          <w:sz w:val="22"/>
          <w:szCs w:val="22"/>
        </w:rPr>
        <w:t>等</w:t>
      </w:r>
      <w:r w:rsidRPr="004C1E6C">
        <w:rPr>
          <w:rFonts w:ascii="ＭＳ ゴシック" w:eastAsia="ＭＳ ゴシック" w:hAnsi="ＭＳ ゴシック" w:cs="Arial"/>
          <w:sz w:val="22"/>
          <w:szCs w:val="22"/>
        </w:rPr>
        <w:t>を利用して、予防接種に関する情報の周知を教育委員会や学校に依頼する等、予防接種施策の推進に資する取組に努める。</w:t>
      </w:r>
    </w:p>
    <w:p w14:paraId="26AF5183" w14:textId="77777777" w:rsidR="00B62777" w:rsidRPr="004C1E6C" w:rsidRDefault="00B62777" w:rsidP="00DB58D7">
      <w:pPr>
        <w:ind w:leftChars="472" w:left="991" w:firstLineChars="59" w:firstLine="130"/>
        <w:jc w:val="both"/>
        <w:rPr>
          <w:rFonts w:ascii="ＭＳ ゴシック" w:eastAsia="ＭＳ ゴシック" w:hAnsi="ＭＳ ゴシック" w:cs="Arial"/>
          <w:sz w:val="22"/>
          <w:szCs w:val="22"/>
        </w:rPr>
      </w:pPr>
    </w:p>
    <w:p w14:paraId="2ED6C451" w14:textId="77777777" w:rsidR="00B62777" w:rsidRPr="008D15B0" w:rsidRDefault="00B62777" w:rsidP="00DB58D7">
      <w:pPr>
        <w:ind w:leftChars="338" w:left="991" w:hangingChars="117" w:hanging="281"/>
        <w:jc w:val="both"/>
        <w:rPr>
          <w:rFonts w:ascii="ＭＳ ゴシック" w:eastAsia="ＭＳ ゴシック" w:hAnsi="ＭＳ ゴシック" w:cs="Arial"/>
          <w:sz w:val="24"/>
        </w:rPr>
      </w:pPr>
      <w:r>
        <w:rPr>
          <w:rFonts w:ascii="ＭＳ ゴシック" w:eastAsia="ＭＳ ゴシック" w:hAnsi="ＭＳ ゴシック" w:cs="Arial" w:hint="eastAsia"/>
          <w:sz w:val="24"/>
          <w:u w:val="single"/>
        </w:rPr>
        <w:t>⑤</w:t>
      </w:r>
      <w:r w:rsidRPr="00CF0FBA">
        <w:rPr>
          <w:rFonts w:ascii="ＭＳ ゴシック" w:eastAsia="ＭＳ ゴシック" w:hAnsi="ＭＳ ゴシック" w:cs="Arial" w:hint="eastAsia"/>
          <w:sz w:val="24"/>
          <w:u w:val="single"/>
        </w:rPr>
        <w:t xml:space="preserve">　</w:t>
      </w:r>
      <w:r w:rsidRPr="008D15B0">
        <w:rPr>
          <w:rFonts w:ascii="ＭＳ ゴシック" w:eastAsia="ＭＳ ゴシック" w:hAnsi="ＭＳ ゴシック" w:cs="Arial"/>
          <w:sz w:val="24"/>
          <w:u w:val="single"/>
        </w:rPr>
        <w:t>DXの推進</w:t>
      </w:r>
    </w:p>
    <w:p w14:paraId="003613F9" w14:textId="77777777" w:rsidR="00B62777" w:rsidRPr="004C1E6C" w:rsidRDefault="00B62777" w:rsidP="00DB58D7">
      <w:pPr>
        <w:ind w:leftChars="538" w:left="1262" w:hangingChars="60" w:hanging="132"/>
        <w:jc w:val="both"/>
        <w:rPr>
          <w:rFonts w:ascii="ＭＳ ゴシック" w:eastAsia="ＭＳ ゴシック" w:hAnsi="ＭＳ ゴシック" w:cs="Arial"/>
          <w:sz w:val="22"/>
          <w:szCs w:val="22"/>
        </w:rPr>
      </w:pPr>
      <w:r w:rsidRPr="004C1E6C">
        <w:rPr>
          <w:rFonts w:ascii="ＭＳ ゴシック" w:eastAsia="ＭＳ ゴシック" w:hAnsi="ＭＳ ゴシック" w:cs="Arial" w:hint="eastAsia"/>
          <w:sz w:val="22"/>
          <w:szCs w:val="22"/>
        </w:rPr>
        <w:t>ア）町は、町が活用する予防接種関係のシステム（健康管理システム等）が、国が整備するシステム基盤と連携することで、予防接種事務のデジタル化が実現されるよう、国が示す当該システムに関する標準仕様書に沿って、当該システムの整備を行う。</w:t>
      </w:r>
    </w:p>
    <w:p w14:paraId="35A8E1F1" w14:textId="77777777" w:rsidR="00B62777" w:rsidRPr="004C1E6C" w:rsidRDefault="00B62777" w:rsidP="00DB58D7">
      <w:pPr>
        <w:ind w:leftChars="538" w:left="1262" w:hangingChars="60" w:hanging="132"/>
        <w:jc w:val="both"/>
        <w:rPr>
          <w:rFonts w:ascii="ＭＳ ゴシック" w:eastAsia="ＭＳ ゴシック" w:hAnsi="ＭＳ ゴシック" w:cs="Arial"/>
          <w:sz w:val="22"/>
          <w:szCs w:val="22"/>
        </w:rPr>
      </w:pPr>
    </w:p>
    <w:p w14:paraId="2AF0B405" w14:textId="77777777" w:rsidR="00B62777" w:rsidRPr="004C1E6C" w:rsidRDefault="00B62777" w:rsidP="00DB58D7">
      <w:pPr>
        <w:ind w:leftChars="539" w:left="1262" w:hangingChars="59" w:hanging="130"/>
        <w:jc w:val="both"/>
        <w:rPr>
          <w:rFonts w:ascii="ＭＳ ゴシック" w:eastAsia="ＭＳ ゴシック" w:hAnsi="ＭＳ ゴシック" w:cs="Arial"/>
          <w:sz w:val="22"/>
          <w:szCs w:val="22"/>
        </w:rPr>
      </w:pPr>
      <w:r w:rsidRPr="004C1E6C">
        <w:rPr>
          <w:rFonts w:ascii="ＭＳ ゴシック" w:eastAsia="ＭＳ ゴシック" w:hAnsi="ＭＳ ゴシック" w:cs="Arial" w:hint="eastAsia"/>
          <w:sz w:val="22"/>
          <w:szCs w:val="22"/>
        </w:rPr>
        <w:t>イ）町は、接種対象者を特定の上、国が整備するシステム基盤に接種対象者を登録することで、接種勧奨を行う場合に、システムを活用して接種対象者のスマートフォン等に通知できるよう準備を進める。ただし、電子的に通知を受けることができない者に対しては、紙の接種券等を送付する。</w:t>
      </w:r>
    </w:p>
    <w:p w14:paraId="6F36E108" w14:textId="77777777" w:rsidR="00B62777" w:rsidRPr="004C1E6C" w:rsidRDefault="00B62777" w:rsidP="00DB58D7">
      <w:pPr>
        <w:ind w:leftChars="539" w:left="1262" w:hangingChars="59" w:hanging="130"/>
        <w:jc w:val="both"/>
        <w:rPr>
          <w:rFonts w:ascii="ＭＳ ゴシック" w:eastAsia="ＭＳ ゴシック" w:hAnsi="ＭＳ ゴシック" w:cs="Arial"/>
          <w:sz w:val="22"/>
          <w:szCs w:val="22"/>
        </w:rPr>
      </w:pPr>
    </w:p>
    <w:p w14:paraId="2763D91B" w14:textId="77777777" w:rsidR="00B62777" w:rsidRPr="004C1E6C" w:rsidRDefault="00B62777" w:rsidP="00DB58D7">
      <w:pPr>
        <w:ind w:leftChars="539" w:left="1262" w:hangingChars="59" w:hanging="130"/>
        <w:jc w:val="both"/>
        <w:rPr>
          <w:rFonts w:ascii="ＭＳ ゴシック" w:eastAsia="ＭＳ ゴシック" w:hAnsi="ＭＳ ゴシック" w:cs="Arial"/>
          <w:sz w:val="22"/>
          <w:szCs w:val="22"/>
        </w:rPr>
      </w:pPr>
      <w:r w:rsidRPr="004C1E6C">
        <w:rPr>
          <w:rFonts w:ascii="ＭＳ ゴシック" w:eastAsia="ＭＳ ゴシック" w:hAnsi="ＭＳ ゴシック" w:cs="Arial" w:hint="eastAsia"/>
          <w:sz w:val="22"/>
          <w:szCs w:val="22"/>
        </w:rPr>
        <w:t>ウ）町は、予防接種事務のデジタル化に対応する医療機関を町民が把握できるよう、また、マイナンバーカードを活用して電子的に予診票情報の登録等を行った接種対象者が、予防接種事務のデジタル化に対応できていない医療機関に来院する等のミスマッチが生じないよう環境整備に取り組む。</w:t>
      </w:r>
    </w:p>
    <w:p w14:paraId="3C8CBB8C" w14:textId="77777777" w:rsidR="00B62777" w:rsidRPr="004C1E6C" w:rsidRDefault="00B62777" w:rsidP="00CC6A1D">
      <w:pPr>
        <w:ind w:leftChars="472" w:left="991" w:firstLineChars="59" w:firstLine="130"/>
        <w:rPr>
          <w:rFonts w:ascii="ＭＳ ゴシック" w:eastAsia="ＭＳ ゴシック" w:hAnsi="ＭＳ ゴシック" w:cs="Arial"/>
          <w:sz w:val="22"/>
          <w:szCs w:val="22"/>
        </w:rPr>
      </w:pPr>
    </w:p>
    <w:p w14:paraId="7E03C26C" w14:textId="77777777" w:rsidR="00B62777" w:rsidRDefault="00B62777" w:rsidP="00CC6A1D">
      <w:pPr>
        <w:ind w:leftChars="472" w:left="991" w:firstLineChars="59" w:firstLine="142"/>
        <w:rPr>
          <w:rFonts w:ascii="ＭＳ ゴシック" w:eastAsia="ＭＳ ゴシック" w:hAnsi="ＭＳ ゴシック" w:cs="Arial"/>
          <w:sz w:val="24"/>
        </w:rPr>
      </w:pPr>
    </w:p>
    <w:p w14:paraId="71469DE5" w14:textId="77777777" w:rsidR="00B62777" w:rsidRDefault="00B62777" w:rsidP="00CC6A1D">
      <w:pPr>
        <w:ind w:leftChars="472" w:left="991" w:firstLineChars="59" w:firstLine="142"/>
        <w:rPr>
          <w:rFonts w:ascii="ＭＳ ゴシック" w:eastAsia="ＭＳ ゴシック" w:hAnsi="ＭＳ ゴシック" w:cs="Arial"/>
          <w:sz w:val="24"/>
        </w:rPr>
      </w:pPr>
    </w:p>
    <w:p w14:paraId="3D24535A" w14:textId="77777777" w:rsidR="00B62777" w:rsidRDefault="00B62777" w:rsidP="00CC6A1D">
      <w:pPr>
        <w:ind w:leftChars="472" w:left="991" w:firstLineChars="59" w:firstLine="142"/>
        <w:rPr>
          <w:rFonts w:ascii="ＭＳ ゴシック" w:eastAsia="ＭＳ ゴシック" w:hAnsi="ＭＳ ゴシック" w:cs="Arial"/>
          <w:sz w:val="24"/>
        </w:rPr>
      </w:pPr>
    </w:p>
    <w:p w14:paraId="359E7299" w14:textId="27A934B6" w:rsidR="00B62777" w:rsidRDefault="00B62777" w:rsidP="00CC6A1D">
      <w:pPr>
        <w:ind w:leftChars="472" w:left="991" w:firstLineChars="59" w:firstLine="142"/>
        <w:rPr>
          <w:rFonts w:ascii="ＭＳ ゴシック" w:eastAsia="ＭＳ ゴシック" w:hAnsi="ＭＳ ゴシック" w:cs="Arial"/>
          <w:sz w:val="24"/>
        </w:rPr>
      </w:pPr>
    </w:p>
    <w:p w14:paraId="45FBFDF0" w14:textId="77777777" w:rsidR="000B095B" w:rsidRDefault="000B095B" w:rsidP="00CC6A1D">
      <w:pPr>
        <w:ind w:leftChars="472" w:left="991" w:firstLineChars="59" w:firstLine="142"/>
        <w:rPr>
          <w:rFonts w:ascii="ＭＳ ゴシック" w:eastAsia="ＭＳ ゴシック" w:hAnsi="ＭＳ ゴシック" w:cs="Arial"/>
          <w:sz w:val="24"/>
        </w:rPr>
      </w:pPr>
    </w:p>
    <w:p w14:paraId="7B2A67EF" w14:textId="77777777" w:rsidR="000B095B" w:rsidRDefault="000B095B" w:rsidP="00CC6A1D">
      <w:pPr>
        <w:ind w:leftChars="472" w:left="991" w:firstLineChars="59" w:firstLine="142"/>
        <w:rPr>
          <w:rFonts w:ascii="ＭＳ ゴシック" w:eastAsia="ＭＳ ゴシック" w:hAnsi="ＭＳ ゴシック" w:cs="Arial"/>
          <w:sz w:val="24"/>
        </w:rPr>
      </w:pPr>
    </w:p>
    <w:p w14:paraId="7C504FD5" w14:textId="77777777" w:rsidR="005277B6" w:rsidRDefault="005277B6" w:rsidP="00CC6A1D">
      <w:pPr>
        <w:ind w:leftChars="472" w:left="991" w:firstLineChars="59" w:firstLine="142"/>
        <w:rPr>
          <w:rFonts w:ascii="ＭＳ ゴシック" w:eastAsia="ＭＳ ゴシック" w:hAnsi="ＭＳ ゴシック" w:cs="Arial"/>
          <w:sz w:val="24"/>
        </w:rPr>
      </w:pPr>
    </w:p>
    <w:p w14:paraId="4FA178EC" w14:textId="77777777" w:rsidR="005277B6" w:rsidRDefault="005277B6" w:rsidP="00CC6A1D">
      <w:pPr>
        <w:ind w:leftChars="472" w:left="991" w:firstLineChars="59" w:firstLine="142"/>
        <w:rPr>
          <w:rFonts w:ascii="ＭＳ ゴシック" w:eastAsia="ＭＳ ゴシック" w:hAnsi="ＭＳ ゴシック" w:cs="Arial"/>
          <w:sz w:val="24"/>
        </w:rPr>
      </w:pPr>
    </w:p>
    <w:p w14:paraId="5291C7F5" w14:textId="77777777" w:rsidR="005277B6" w:rsidRDefault="005277B6" w:rsidP="00CC6A1D">
      <w:pPr>
        <w:ind w:leftChars="472" w:left="991" w:firstLineChars="59" w:firstLine="142"/>
        <w:rPr>
          <w:rFonts w:ascii="ＭＳ ゴシック" w:eastAsia="ＭＳ ゴシック" w:hAnsi="ＭＳ ゴシック" w:cs="Arial"/>
          <w:sz w:val="24"/>
        </w:rPr>
      </w:pPr>
    </w:p>
    <w:p w14:paraId="09C9B99C" w14:textId="77777777" w:rsidR="005277B6" w:rsidRDefault="005277B6" w:rsidP="00CC6A1D">
      <w:pPr>
        <w:ind w:leftChars="472" w:left="991" w:firstLineChars="59" w:firstLine="142"/>
        <w:rPr>
          <w:rFonts w:ascii="ＭＳ ゴシック" w:eastAsia="ＭＳ ゴシック" w:hAnsi="ＭＳ ゴシック" w:cs="Arial"/>
          <w:sz w:val="24"/>
        </w:rPr>
      </w:pPr>
    </w:p>
    <w:p w14:paraId="504515E8" w14:textId="77777777" w:rsidR="00D555CA" w:rsidRDefault="00D555CA" w:rsidP="00CC6A1D">
      <w:pPr>
        <w:ind w:leftChars="472" w:left="991" w:firstLineChars="59" w:firstLine="142"/>
        <w:rPr>
          <w:rFonts w:ascii="ＭＳ ゴシック" w:eastAsia="ＭＳ ゴシック" w:hAnsi="ＭＳ ゴシック" w:cs="Arial"/>
          <w:sz w:val="24"/>
        </w:rPr>
      </w:pPr>
    </w:p>
    <w:p w14:paraId="16D22288" w14:textId="77777777" w:rsidR="000B095B" w:rsidRDefault="000B095B" w:rsidP="00CC6A1D">
      <w:pPr>
        <w:ind w:leftChars="472" w:left="991" w:firstLineChars="59" w:firstLine="142"/>
        <w:rPr>
          <w:rFonts w:ascii="ＭＳ ゴシック" w:eastAsia="ＭＳ ゴシック" w:hAnsi="ＭＳ ゴシック" w:cs="Arial"/>
          <w:sz w:val="24"/>
        </w:rPr>
      </w:pPr>
    </w:p>
    <w:p w14:paraId="70A2EFAA" w14:textId="77777777" w:rsidR="004F2B50" w:rsidRDefault="004F2B50" w:rsidP="00CC6A1D">
      <w:pPr>
        <w:ind w:leftChars="472" w:left="991" w:firstLineChars="59" w:firstLine="142"/>
        <w:rPr>
          <w:rFonts w:ascii="ＭＳ ゴシック" w:eastAsia="ＭＳ ゴシック" w:hAnsi="ＭＳ ゴシック" w:cs="Arial"/>
          <w:sz w:val="24"/>
        </w:rPr>
      </w:pPr>
    </w:p>
    <w:p w14:paraId="4FDE3269" w14:textId="77777777" w:rsidR="004F2B50" w:rsidRDefault="004F2B50" w:rsidP="00CC6A1D">
      <w:pPr>
        <w:ind w:leftChars="472" w:left="991" w:firstLineChars="59" w:firstLine="142"/>
        <w:rPr>
          <w:rFonts w:ascii="ＭＳ ゴシック" w:eastAsia="ＭＳ ゴシック" w:hAnsi="ＭＳ ゴシック" w:cs="Arial"/>
          <w:sz w:val="24"/>
        </w:rPr>
      </w:pPr>
    </w:p>
    <w:p w14:paraId="66348AA7" w14:textId="77777777" w:rsidR="004F2B50" w:rsidRDefault="004F2B50" w:rsidP="00CC6A1D">
      <w:pPr>
        <w:ind w:leftChars="472" w:left="991" w:firstLineChars="59" w:firstLine="142"/>
        <w:rPr>
          <w:rFonts w:ascii="ＭＳ ゴシック" w:eastAsia="ＭＳ ゴシック" w:hAnsi="ＭＳ ゴシック" w:cs="Arial"/>
          <w:sz w:val="24"/>
        </w:rPr>
      </w:pPr>
    </w:p>
    <w:p w14:paraId="682F3D83" w14:textId="77777777" w:rsidR="004F2B50" w:rsidRDefault="004F2B50" w:rsidP="00CC6A1D">
      <w:pPr>
        <w:ind w:leftChars="472" w:left="991" w:firstLineChars="59" w:firstLine="142"/>
        <w:rPr>
          <w:rFonts w:ascii="ＭＳ ゴシック" w:eastAsia="ＭＳ ゴシック" w:hAnsi="ＭＳ ゴシック" w:cs="Arial"/>
          <w:sz w:val="24"/>
        </w:rPr>
      </w:pPr>
    </w:p>
    <w:p w14:paraId="1A9F1553" w14:textId="77777777" w:rsidR="00B62777" w:rsidRPr="00AC32F4" w:rsidRDefault="00B62777" w:rsidP="00ED7983">
      <w:pPr>
        <w:rPr>
          <w:rFonts w:ascii="ＭＳ ゴシック" w:eastAsia="ＭＳ ゴシック" w:hAnsi="ＭＳ ゴシック"/>
          <w:sz w:val="24"/>
        </w:rPr>
      </w:pPr>
    </w:p>
    <w:p w14:paraId="1CF59A73" w14:textId="77777777" w:rsidR="00B62777" w:rsidRPr="00B0612D" w:rsidRDefault="00B62777" w:rsidP="00B0612D">
      <w:pPr>
        <w:ind w:leftChars="208" w:left="2076" w:hangingChars="583" w:hanging="1639"/>
        <w:rPr>
          <w:rFonts w:ascii="ＭＳ ゴシック" w:eastAsia="ＭＳ ゴシック" w:hAnsi="ＭＳ ゴシック"/>
          <w:b/>
          <w:bCs/>
          <w:sz w:val="28"/>
          <w:szCs w:val="28"/>
          <w:shd w:val="pct15" w:color="auto" w:fill="FFFFFF"/>
        </w:rPr>
      </w:pPr>
      <w:r>
        <w:rPr>
          <w:rFonts w:ascii="ＭＳ ゴシック" w:eastAsia="ＭＳ ゴシック" w:hAnsi="ＭＳ ゴシック" w:hint="eastAsia"/>
          <w:b/>
          <w:bCs/>
          <w:sz w:val="28"/>
          <w:szCs w:val="28"/>
          <w:shd w:val="pct15" w:color="auto" w:fill="FFFFFF"/>
        </w:rPr>
        <w:t>Ⅳ</w:t>
      </w:r>
      <w:r w:rsidRPr="00B0612D">
        <w:rPr>
          <w:rFonts w:ascii="ＭＳ ゴシック" w:eastAsia="ＭＳ ゴシック" w:hAnsi="ＭＳ ゴシック" w:hint="eastAsia"/>
          <w:b/>
          <w:bCs/>
          <w:sz w:val="28"/>
          <w:szCs w:val="28"/>
          <w:shd w:val="pct15" w:color="auto" w:fill="FFFFFF"/>
        </w:rPr>
        <w:t>.</w:t>
      </w:r>
      <w:r>
        <w:rPr>
          <w:rFonts w:ascii="ＭＳ ゴシック" w:eastAsia="ＭＳ ゴシック" w:hAnsi="ＭＳ ゴシック" w:hint="eastAsia"/>
          <w:b/>
          <w:bCs/>
          <w:sz w:val="28"/>
          <w:szCs w:val="28"/>
          <w:shd w:val="pct15" w:color="auto" w:fill="FFFFFF"/>
        </w:rPr>
        <w:t>ワクチン</w:t>
      </w:r>
    </w:p>
    <w:p w14:paraId="1532FC3B" w14:textId="77777777" w:rsidR="00B62777" w:rsidRPr="00B0612D" w:rsidRDefault="00B62777" w:rsidP="00B0612D">
      <w:pPr>
        <w:ind w:leftChars="208" w:left="1836" w:hangingChars="583" w:hanging="1399"/>
        <w:rPr>
          <w:rFonts w:ascii="ＭＳ ゴシック" w:eastAsia="ＭＳ ゴシック" w:hAnsi="ＭＳ ゴシック"/>
          <w:sz w:val="24"/>
        </w:rPr>
      </w:pPr>
      <w:r w:rsidRPr="00B0612D">
        <w:rPr>
          <w:rFonts w:ascii="ＭＳ ゴシック" w:eastAsia="ＭＳ ゴシック" w:hAnsi="ＭＳ ゴシック" w:hint="eastAsia"/>
          <w:sz w:val="24"/>
        </w:rPr>
        <w:t xml:space="preserve">　</w:t>
      </w:r>
    </w:p>
    <w:p w14:paraId="60031DBA" w14:textId="3E3D89F7" w:rsidR="00B62777" w:rsidRPr="00B0612D" w:rsidRDefault="00B62777" w:rsidP="00DB58D7">
      <w:pPr>
        <w:ind w:leftChars="208" w:left="1842" w:hangingChars="583" w:hanging="1405"/>
        <w:jc w:val="both"/>
        <w:rPr>
          <w:rFonts w:ascii="ＭＳ ゴシック" w:eastAsia="ＭＳ ゴシック" w:hAnsi="ＭＳ ゴシック"/>
          <w:b/>
          <w:bCs/>
          <w:sz w:val="24"/>
          <w:u w:val="single"/>
        </w:rPr>
      </w:pPr>
      <w:r w:rsidRPr="00B0612D">
        <w:rPr>
          <w:rFonts w:ascii="ＭＳ ゴシック" w:eastAsia="ＭＳ ゴシック" w:hAnsi="ＭＳ ゴシック" w:hint="eastAsia"/>
          <w:b/>
          <w:bCs/>
          <w:sz w:val="24"/>
          <w:u w:val="single"/>
        </w:rPr>
        <w:t xml:space="preserve">　</w:t>
      </w:r>
      <w:r>
        <w:rPr>
          <w:rFonts w:ascii="ＭＳ ゴシック" w:eastAsia="ＭＳ ゴシック" w:hAnsi="ＭＳ ゴシック" w:hint="eastAsia"/>
          <w:b/>
          <w:bCs/>
          <w:sz w:val="24"/>
          <w:u w:val="single"/>
        </w:rPr>
        <w:t>２</w:t>
      </w:r>
      <w:r w:rsidRPr="00B0612D">
        <w:rPr>
          <w:rFonts w:ascii="ＭＳ ゴシック" w:eastAsia="ＭＳ ゴシック" w:hAnsi="ＭＳ ゴシック" w:hint="eastAsia"/>
          <w:b/>
          <w:bCs/>
          <w:sz w:val="24"/>
          <w:u w:val="single"/>
        </w:rPr>
        <w:t xml:space="preserve">　</w:t>
      </w:r>
      <w:r w:rsidRPr="00364B2F">
        <w:rPr>
          <w:rFonts w:ascii="ＭＳ ゴシック" w:eastAsia="ＭＳ ゴシック" w:hAnsi="ＭＳ ゴシック" w:hint="eastAsia"/>
          <w:b/>
          <w:bCs/>
          <w:sz w:val="24"/>
          <w:u w:val="single"/>
        </w:rPr>
        <w:t>初動期</w:t>
      </w:r>
    </w:p>
    <w:p w14:paraId="72984E8C" w14:textId="77777777" w:rsidR="00B62777" w:rsidRPr="00111A12" w:rsidRDefault="00B62777" w:rsidP="00DB58D7">
      <w:pPr>
        <w:ind w:leftChars="67" w:left="141" w:firstLineChars="128" w:firstLine="308"/>
        <w:jc w:val="both"/>
        <w:rPr>
          <w:rFonts w:ascii="ＭＳ ゴシック" w:eastAsia="ＭＳ ゴシック" w:hAnsi="ＭＳ ゴシック"/>
          <w:b/>
          <w:bCs/>
          <w:color w:val="FFFFFF" w:themeColor="background1"/>
          <w:sz w:val="24"/>
          <w:highlight w:val="black"/>
        </w:rPr>
      </w:pPr>
      <w:r w:rsidRPr="00111A12">
        <w:rPr>
          <w:rFonts w:ascii="ＭＳ ゴシック" w:eastAsia="ＭＳ ゴシック" w:hAnsi="ＭＳ ゴシック" w:hint="eastAsia"/>
          <w:b/>
          <w:bCs/>
          <w:color w:val="FFFFFF" w:themeColor="background1"/>
          <w:sz w:val="24"/>
          <w:highlight w:val="black"/>
        </w:rPr>
        <w:t>（</w:t>
      </w:r>
      <w:r>
        <w:rPr>
          <w:rFonts w:ascii="ＭＳ ゴシック" w:eastAsia="ＭＳ ゴシック" w:hAnsi="ＭＳ ゴシック" w:hint="eastAsia"/>
          <w:b/>
          <w:bCs/>
          <w:color w:val="FFFFFF" w:themeColor="background1"/>
          <w:sz w:val="24"/>
          <w:highlight w:val="black"/>
        </w:rPr>
        <w:t>1</w:t>
      </w:r>
      <w:r w:rsidRPr="00111A12">
        <w:rPr>
          <w:rFonts w:ascii="ＭＳ ゴシック" w:eastAsia="ＭＳ ゴシック" w:hAnsi="ＭＳ ゴシック" w:hint="eastAsia"/>
          <w:b/>
          <w:bCs/>
          <w:color w:val="FFFFFF" w:themeColor="background1"/>
          <w:sz w:val="24"/>
          <w:highlight w:val="black"/>
        </w:rPr>
        <w:t>）目的</w:t>
      </w:r>
    </w:p>
    <w:p w14:paraId="580A32DD" w14:textId="77777777" w:rsidR="00B62777" w:rsidRPr="003E78F9" w:rsidRDefault="00B62777" w:rsidP="00DB58D7">
      <w:pPr>
        <w:ind w:leftChars="67" w:left="141" w:firstLineChars="228" w:firstLine="502"/>
        <w:jc w:val="both"/>
        <w:rPr>
          <w:rFonts w:ascii="ＭＳ ゴシック" w:eastAsia="ＭＳ ゴシック" w:hAnsi="ＭＳ ゴシック"/>
          <w:b/>
          <w:bCs/>
          <w:sz w:val="22"/>
          <w:szCs w:val="22"/>
        </w:rPr>
      </w:pPr>
      <w:r w:rsidRPr="003E78F9">
        <w:rPr>
          <w:rFonts w:ascii="ＭＳ ゴシック" w:eastAsia="ＭＳ ゴシック" w:hAnsi="ＭＳ ゴシック" w:hint="eastAsia"/>
          <w:color w:val="000000" w:themeColor="text1"/>
          <w:sz w:val="22"/>
          <w:szCs w:val="22"/>
        </w:rPr>
        <w:t>町は、接種会場や接種に携わる医療従事者等の確保等接種体制の構築を行う。</w:t>
      </w:r>
    </w:p>
    <w:p w14:paraId="1A4E389B" w14:textId="77777777" w:rsidR="00B62777" w:rsidRPr="002569B7" w:rsidRDefault="00B62777" w:rsidP="00DB58D7">
      <w:pPr>
        <w:tabs>
          <w:tab w:val="left" w:pos="1188"/>
        </w:tabs>
        <w:ind w:leftChars="67" w:left="141" w:firstLineChars="128" w:firstLine="308"/>
        <w:jc w:val="both"/>
        <w:rPr>
          <w:rFonts w:ascii="ＭＳ ゴシック" w:eastAsia="ＭＳ ゴシック" w:hAnsi="ＭＳ ゴシック"/>
          <w:b/>
          <w:bCs/>
          <w:sz w:val="24"/>
        </w:rPr>
      </w:pPr>
      <w:r w:rsidRPr="002569B7">
        <w:rPr>
          <w:rFonts w:ascii="ＭＳ ゴシック" w:eastAsia="ＭＳ ゴシック" w:hAnsi="ＭＳ ゴシック" w:hint="eastAsia"/>
          <w:b/>
          <w:bCs/>
          <w:sz w:val="24"/>
        </w:rPr>
        <w:t xml:space="preserve">　</w:t>
      </w:r>
      <w:r>
        <w:rPr>
          <w:rFonts w:ascii="ＭＳ ゴシック" w:eastAsia="ＭＳ ゴシック" w:hAnsi="ＭＳ ゴシック"/>
          <w:b/>
          <w:bCs/>
          <w:sz w:val="24"/>
        </w:rPr>
        <w:tab/>
      </w:r>
    </w:p>
    <w:p w14:paraId="45DE5080" w14:textId="77777777" w:rsidR="00B62777" w:rsidRPr="00F908E8" w:rsidRDefault="00B62777" w:rsidP="00DB58D7">
      <w:pPr>
        <w:ind w:leftChars="67" w:left="141" w:firstLineChars="128" w:firstLine="308"/>
        <w:jc w:val="both"/>
        <w:rPr>
          <w:rFonts w:ascii="ＭＳ ゴシック" w:eastAsia="ＭＳ ゴシック" w:hAnsi="ＭＳ ゴシック"/>
          <w:b/>
          <w:bCs/>
          <w:color w:val="EE0000"/>
          <w:sz w:val="24"/>
        </w:rPr>
      </w:pPr>
      <w:r w:rsidRPr="0061525D">
        <w:rPr>
          <w:rFonts w:ascii="ＭＳ ゴシック" w:eastAsia="ＭＳ ゴシック" w:hAnsi="ＭＳ ゴシック" w:hint="eastAsia"/>
          <w:b/>
          <w:bCs/>
          <w:color w:val="FFFFFF" w:themeColor="background1"/>
          <w:sz w:val="24"/>
          <w:highlight w:val="black"/>
        </w:rPr>
        <w:t>（2）所要の対応</w:t>
      </w:r>
    </w:p>
    <w:p w14:paraId="7CC30F32" w14:textId="77777777" w:rsidR="00B62777" w:rsidRDefault="00B62777" w:rsidP="00DB58D7">
      <w:pPr>
        <w:ind w:firstLineChars="294" w:firstLine="706"/>
        <w:jc w:val="both"/>
        <w:rPr>
          <w:rFonts w:ascii="ＭＳ ゴシック" w:eastAsia="ＭＳ ゴシック" w:hAnsi="ＭＳ ゴシック"/>
          <w:sz w:val="24"/>
          <w:u w:val="single"/>
        </w:rPr>
      </w:pPr>
      <w:r w:rsidRPr="001A402A">
        <w:rPr>
          <w:rFonts w:ascii="ＭＳ ゴシック" w:eastAsia="ＭＳ ゴシック" w:hAnsi="ＭＳ ゴシック" w:hint="eastAsia"/>
          <w:sz w:val="24"/>
          <w:u w:val="single"/>
        </w:rPr>
        <w:t xml:space="preserve">①　</w:t>
      </w:r>
      <w:r>
        <w:rPr>
          <w:rFonts w:ascii="ＭＳ ゴシック" w:eastAsia="ＭＳ ゴシック" w:hAnsi="ＭＳ ゴシック" w:hint="eastAsia"/>
          <w:b/>
          <w:bCs/>
          <w:sz w:val="24"/>
          <w:u w:val="single"/>
        </w:rPr>
        <w:t>ワクチン接種に必要な資材について</w:t>
      </w:r>
    </w:p>
    <w:p w14:paraId="622AE30E" w14:textId="77777777" w:rsidR="00B62777" w:rsidRPr="003E78F9" w:rsidRDefault="00B62777" w:rsidP="00DB58D7">
      <w:pPr>
        <w:ind w:leftChars="472" w:left="991" w:firstLineChars="59" w:firstLine="130"/>
        <w:jc w:val="both"/>
        <w:rPr>
          <w:rFonts w:ascii="ＭＳ ゴシック" w:eastAsia="ＭＳ ゴシック" w:hAnsi="ＭＳ ゴシック" w:cs="Arial"/>
          <w:sz w:val="22"/>
          <w:szCs w:val="22"/>
        </w:rPr>
      </w:pPr>
      <w:r w:rsidRPr="003E78F9">
        <w:rPr>
          <w:rFonts w:ascii="ＭＳ ゴシック" w:eastAsia="ＭＳ ゴシック" w:hAnsi="ＭＳ ゴシック" w:hint="eastAsia"/>
          <w:sz w:val="22"/>
          <w:szCs w:val="22"/>
        </w:rPr>
        <w:t>町は、</w:t>
      </w:r>
      <w:r w:rsidRPr="003E78F9">
        <w:rPr>
          <w:rFonts w:ascii="ＭＳ ゴシック" w:eastAsia="ＭＳ ゴシック" w:hAnsi="ＭＳ ゴシック" w:cs="Arial" w:hint="eastAsia"/>
          <w:sz w:val="22"/>
          <w:szCs w:val="22"/>
        </w:rPr>
        <w:t>第</w:t>
      </w:r>
      <w:r>
        <w:rPr>
          <w:rFonts w:ascii="ＭＳ ゴシック" w:eastAsia="ＭＳ ゴシック" w:hAnsi="ＭＳ ゴシック" w:cs="Arial" w:hint="eastAsia"/>
          <w:sz w:val="22"/>
          <w:szCs w:val="22"/>
        </w:rPr>
        <w:t>Ⅳ</w:t>
      </w:r>
      <w:r w:rsidRPr="003E78F9">
        <w:rPr>
          <w:rFonts w:ascii="ＭＳ ゴシック" w:eastAsia="ＭＳ ゴシック" w:hAnsi="ＭＳ ゴシック" w:cs="Arial" w:hint="eastAsia"/>
          <w:sz w:val="22"/>
          <w:szCs w:val="22"/>
        </w:rPr>
        <w:t>章１（２）において必要と判断した資材について、確実に確保する。</w:t>
      </w:r>
    </w:p>
    <w:p w14:paraId="22556D86" w14:textId="77777777" w:rsidR="00B62777" w:rsidRPr="00A67E3B" w:rsidRDefault="00B62777" w:rsidP="00DB58D7">
      <w:pPr>
        <w:ind w:firstLineChars="177" w:firstLine="425"/>
        <w:jc w:val="both"/>
        <w:rPr>
          <w:rFonts w:ascii="ＭＳ ゴシック" w:eastAsia="ＭＳ ゴシック" w:hAnsi="ＭＳ ゴシック" w:cs="Arial"/>
          <w:sz w:val="24"/>
        </w:rPr>
      </w:pPr>
    </w:p>
    <w:p w14:paraId="42577490" w14:textId="77777777" w:rsidR="00B62777" w:rsidRPr="00CF0FBA" w:rsidRDefault="00B62777" w:rsidP="00DB58D7">
      <w:pPr>
        <w:ind w:leftChars="338" w:left="991" w:hangingChars="117" w:hanging="281"/>
        <w:jc w:val="both"/>
        <w:rPr>
          <w:rFonts w:ascii="ＭＳ ゴシック" w:eastAsia="ＭＳ ゴシック" w:hAnsi="ＭＳ ゴシック" w:cs="Arial"/>
          <w:sz w:val="24"/>
          <w:u w:val="single"/>
        </w:rPr>
      </w:pPr>
      <w:r>
        <w:rPr>
          <w:rFonts w:ascii="ＭＳ ゴシック" w:eastAsia="ＭＳ ゴシック" w:hAnsi="ＭＳ ゴシック" w:cs="Arial" w:hint="eastAsia"/>
          <w:sz w:val="24"/>
          <w:u w:val="single"/>
        </w:rPr>
        <w:t>②</w:t>
      </w:r>
      <w:r w:rsidRPr="00CF0FBA">
        <w:rPr>
          <w:rFonts w:ascii="ＭＳ ゴシック" w:eastAsia="ＭＳ ゴシック" w:hAnsi="ＭＳ ゴシック" w:cs="Arial" w:hint="eastAsia"/>
          <w:sz w:val="24"/>
          <w:u w:val="single"/>
        </w:rPr>
        <w:t xml:space="preserve">　</w:t>
      </w:r>
      <w:r>
        <w:rPr>
          <w:rFonts w:ascii="ＭＳ ゴシック" w:eastAsia="ＭＳ ゴシック" w:hAnsi="ＭＳ ゴシック" w:cs="Arial" w:hint="eastAsia"/>
          <w:b/>
          <w:bCs/>
          <w:sz w:val="24"/>
          <w:u w:val="single"/>
        </w:rPr>
        <w:t>接種体制</w:t>
      </w:r>
      <w:r w:rsidRPr="00CF0FBA">
        <w:rPr>
          <w:rFonts w:ascii="ＭＳ ゴシック" w:eastAsia="ＭＳ ゴシック" w:hAnsi="ＭＳ ゴシック" w:cs="Arial" w:hint="eastAsia"/>
          <w:b/>
          <w:bCs/>
          <w:sz w:val="24"/>
          <w:u w:val="single"/>
        </w:rPr>
        <w:t>について</w:t>
      </w:r>
    </w:p>
    <w:p w14:paraId="301F8BB6" w14:textId="77777777" w:rsidR="00B62777" w:rsidRPr="003E78F9" w:rsidRDefault="00B62777" w:rsidP="00DB58D7">
      <w:pPr>
        <w:ind w:leftChars="472" w:left="991" w:firstLineChars="59" w:firstLine="130"/>
        <w:jc w:val="both"/>
        <w:rPr>
          <w:rFonts w:ascii="ＭＳ ゴシック" w:eastAsia="ＭＳ ゴシック" w:hAnsi="ＭＳ ゴシック" w:cs="Arial"/>
          <w:sz w:val="22"/>
          <w:szCs w:val="22"/>
        </w:rPr>
      </w:pPr>
      <w:r w:rsidRPr="003E78F9">
        <w:rPr>
          <w:rFonts w:ascii="ＭＳ ゴシック" w:eastAsia="ＭＳ ゴシック" w:hAnsi="ＭＳ ゴシック" w:cs="Arial" w:hint="eastAsia"/>
          <w:sz w:val="22"/>
          <w:szCs w:val="22"/>
        </w:rPr>
        <w:t>町は、医師会等の関係者と連携し、</w:t>
      </w:r>
      <w:r w:rsidRPr="003E78F9">
        <w:rPr>
          <w:rFonts w:ascii="ＭＳ ゴシック" w:eastAsia="ＭＳ ゴシック" w:hAnsi="ＭＳ ゴシック" w:cs="Arial"/>
          <w:sz w:val="22"/>
          <w:szCs w:val="22"/>
        </w:rPr>
        <w:t>接種会場や</w:t>
      </w:r>
      <w:r w:rsidRPr="003E78F9">
        <w:rPr>
          <w:rFonts w:ascii="ＭＳ ゴシック" w:eastAsia="ＭＳ ゴシック" w:hAnsi="ＭＳ ゴシック" w:cs="Arial" w:hint="eastAsia"/>
          <w:sz w:val="22"/>
          <w:szCs w:val="22"/>
        </w:rPr>
        <w:t>接種に携わる医療従事者等の確保等</w:t>
      </w:r>
      <w:r>
        <w:rPr>
          <w:rFonts w:ascii="ＭＳ ゴシック" w:eastAsia="ＭＳ ゴシック" w:hAnsi="ＭＳ ゴシック" w:cs="Arial" w:hint="eastAsia"/>
          <w:sz w:val="22"/>
          <w:szCs w:val="22"/>
        </w:rPr>
        <w:t>、</w:t>
      </w:r>
      <w:r w:rsidRPr="003E78F9">
        <w:rPr>
          <w:rFonts w:ascii="ＭＳ ゴシック" w:eastAsia="ＭＳ ゴシック" w:hAnsi="ＭＳ ゴシック" w:cs="Arial" w:hint="eastAsia"/>
          <w:sz w:val="22"/>
          <w:szCs w:val="22"/>
        </w:rPr>
        <w:t>接種体制の構築を行う。</w:t>
      </w:r>
    </w:p>
    <w:p w14:paraId="453F7EF6" w14:textId="77777777" w:rsidR="00B62777" w:rsidRPr="0083198E" w:rsidRDefault="00B62777" w:rsidP="00DB58D7">
      <w:pPr>
        <w:ind w:leftChars="472" w:left="991" w:firstLineChars="59" w:firstLine="142"/>
        <w:jc w:val="both"/>
        <w:rPr>
          <w:rFonts w:ascii="ＭＳ ゴシック" w:eastAsia="ＭＳ ゴシック" w:hAnsi="ＭＳ ゴシック" w:cs="Arial"/>
          <w:sz w:val="24"/>
          <w:u w:val="single"/>
        </w:rPr>
      </w:pPr>
      <w:r w:rsidRPr="0083198E">
        <w:rPr>
          <w:rFonts w:ascii="ＭＳ ゴシック" w:eastAsia="ＭＳ ゴシック" w:hAnsi="ＭＳ ゴシック" w:cs="Arial" w:hint="eastAsia"/>
          <w:sz w:val="24"/>
          <w:u w:val="single"/>
        </w:rPr>
        <w:t>ア）特定接種</w:t>
      </w:r>
    </w:p>
    <w:p w14:paraId="2FF685E6" w14:textId="77777777" w:rsidR="00B62777" w:rsidRPr="003E78F9" w:rsidRDefault="00B62777" w:rsidP="00DB58D7">
      <w:pPr>
        <w:ind w:leftChars="607" w:left="1275" w:firstLineChars="118" w:firstLine="260"/>
        <w:jc w:val="both"/>
        <w:rPr>
          <w:rFonts w:ascii="ＭＳ ゴシック" w:eastAsia="ＭＳ ゴシック" w:hAnsi="ＭＳ ゴシック" w:cs="Arial"/>
          <w:sz w:val="22"/>
          <w:szCs w:val="22"/>
        </w:rPr>
      </w:pPr>
      <w:r w:rsidRPr="003E78F9">
        <w:rPr>
          <w:rFonts w:ascii="ＭＳ ゴシック" w:eastAsia="ＭＳ ゴシック" w:hAnsi="ＭＳ ゴシック" w:cs="Arial" w:hint="eastAsia"/>
          <w:sz w:val="22"/>
          <w:szCs w:val="22"/>
        </w:rPr>
        <w:t>接種には多くの医療従事者の確保が必要となることから、接種体制を構築する</w:t>
      </w:r>
      <w:r>
        <w:rPr>
          <w:rFonts w:ascii="ＭＳ ゴシック" w:eastAsia="ＭＳ ゴシック" w:hAnsi="ＭＳ ゴシック" w:cs="Arial" w:hint="eastAsia"/>
          <w:sz w:val="22"/>
          <w:szCs w:val="22"/>
        </w:rPr>
        <w:t>ために</w:t>
      </w:r>
      <w:r w:rsidRPr="003E78F9">
        <w:rPr>
          <w:rFonts w:ascii="ＭＳ ゴシック" w:eastAsia="ＭＳ ゴシック" w:hAnsi="ＭＳ ゴシック" w:cs="Arial" w:hint="eastAsia"/>
          <w:sz w:val="22"/>
          <w:szCs w:val="22"/>
        </w:rPr>
        <w:t>医師会等の協力を得て、その確保を図る。また、町は、接種体制を構築する登録事業者に対して、医療従事者の確保に向けて医師会等の調整が得られるよう必要な支援を行う。</w:t>
      </w:r>
    </w:p>
    <w:p w14:paraId="1F7B9CED" w14:textId="77777777" w:rsidR="00B62777" w:rsidRDefault="00B62777" w:rsidP="00DB58D7">
      <w:pPr>
        <w:ind w:leftChars="472" w:left="991" w:firstLineChars="59" w:firstLine="142"/>
        <w:jc w:val="both"/>
        <w:rPr>
          <w:rFonts w:ascii="ＭＳ ゴシック" w:eastAsia="ＭＳ ゴシック" w:hAnsi="ＭＳ ゴシック" w:cs="Arial"/>
          <w:sz w:val="24"/>
        </w:rPr>
      </w:pPr>
    </w:p>
    <w:p w14:paraId="643FF7CD" w14:textId="77777777" w:rsidR="00B62777" w:rsidRPr="0083198E" w:rsidRDefault="00B62777" w:rsidP="00DB58D7">
      <w:pPr>
        <w:ind w:leftChars="472" w:left="991" w:firstLineChars="59" w:firstLine="142"/>
        <w:jc w:val="both"/>
        <w:rPr>
          <w:rFonts w:ascii="ＭＳ ゴシック" w:eastAsia="ＭＳ ゴシック" w:hAnsi="ＭＳ ゴシック" w:cs="Arial"/>
          <w:sz w:val="24"/>
          <w:u w:val="single"/>
        </w:rPr>
      </w:pPr>
      <w:r>
        <w:rPr>
          <w:rFonts w:ascii="ＭＳ ゴシック" w:eastAsia="ＭＳ ゴシック" w:hAnsi="ＭＳ ゴシック" w:cs="Arial" w:hint="eastAsia"/>
          <w:sz w:val="24"/>
          <w:u w:val="single"/>
        </w:rPr>
        <w:t>イ</w:t>
      </w:r>
      <w:r w:rsidRPr="0083198E">
        <w:rPr>
          <w:rFonts w:ascii="ＭＳ ゴシック" w:eastAsia="ＭＳ ゴシック" w:hAnsi="ＭＳ ゴシック" w:cs="Arial" w:hint="eastAsia"/>
          <w:sz w:val="24"/>
          <w:u w:val="single"/>
        </w:rPr>
        <w:t>）</w:t>
      </w:r>
      <w:r>
        <w:rPr>
          <w:rFonts w:ascii="ＭＳ ゴシック" w:eastAsia="ＭＳ ゴシック" w:hAnsi="ＭＳ ゴシック" w:cs="Arial" w:hint="eastAsia"/>
          <w:sz w:val="24"/>
          <w:u w:val="single"/>
        </w:rPr>
        <w:t>住民</w:t>
      </w:r>
      <w:r w:rsidRPr="0083198E">
        <w:rPr>
          <w:rFonts w:ascii="ＭＳ ゴシック" w:eastAsia="ＭＳ ゴシック" w:hAnsi="ＭＳ ゴシック" w:cs="Arial" w:hint="eastAsia"/>
          <w:sz w:val="24"/>
          <w:u w:val="single"/>
        </w:rPr>
        <w:t>接種</w:t>
      </w:r>
    </w:p>
    <w:p w14:paraId="05126D29" w14:textId="77777777" w:rsidR="00B62777" w:rsidRPr="003E78F9" w:rsidRDefault="00B62777" w:rsidP="00DB58D7">
      <w:pPr>
        <w:ind w:leftChars="607" w:left="1275" w:firstLineChars="118" w:firstLine="260"/>
        <w:jc w:val="both"/>
        <w:rPr>
          <w:rFonts w:ascii="ＭＳ ゴシック" w:eastAsia="ＭＳ ゴシック" w:hAnsi="ＭＳ ゴシック" w:cs="Arial"/>
          <w:sz w:val="22"/>
          <w:szCs w:val="22"/>
        </w:rPr>
      </w:pPr>
      <w:r w:rsidRPr="003E78F9">
        <w:rPr>
          <w:rFonts w:ascii="ＭＳ ゴシック" w:eastAsia="ＭＳ ゴシック" w:hAnsi="ＭＳ ゴシック" w:cs="Arial" w:hint="eastAsia"/>
          <w:sz w:val="22"/>
          <w:szCs w:val="22"/>
        </w:rPr>
        <w:t>以下のとおり、迅速に予防接種等を行うための体制を整備する。（過去に実施された「新型コロナ感染症にかかる住民予防接種</w:t>
      </w:r>
      <w:r>
        <w:rPr>
          <w:rFonts w:ascii="ＭＳ ゴシック" w:eastAsia="ＭＳ ゴシック" w:hAnsi="ＭＳ ゴシック" w:cs="Arial" w:hint="eastAsia"/>
          <w:sz w:val="22"/>
          <w:szCs w:val="22"/>
        </w:rPr>
        <w:t>体制</w:t>
      </w:r>
      <w:r w:rsidRPr="003E78F9">
        <w:rPr>
          <w:rFonts w:ascii="ＭＳ ゴシック" w:eastAsia="ＭＳ ゴシック" w:hAnsi="ＭＳ ゴシック" w:cs="Arial" w:hint="eastAsia"/>
          <w:sz w:val="22"/>
          <w:szCs w:val="22"/>
        </w:rPr>
        <w:t>」を参考とする。</w:t>
      </w:r>
      <w:r>
        <w:rPr>
          <w:rFonts w:ascii="ＭＳ ゴシック" w:eastAsia="ＭＳ ゴシック" w:hAnsi="ＭＳ ゴシック" w:cs="Arial" w:hint="eastAsia"/>
          <w:sz w:val="22"/>
          <w:szCs w:val="22"/>
        </w:rPr>
        <w:t>）</w:t>
      </w:r>
    </w:p>
    <w:p w14:paraId="2EF270C6" w14:textId="59E2AE1C" w:rsidR="00B62777" w:rsidRPr="003E78F9" w:rsidRDefault="00B62777" w:rsidP="00DB58D7">
      <w:pPr>
        <w:ind w:leftChars="539" w:left="1392" w:hangingChars="118" w:hanging="260"/>
        <w:jc w:val="both"/>
        <w:rPr>
          <w:rFonts w:ascii="ＭＳ ゴシック" w:eastAsia="ＭＳ ゴシック" w:hAnsi="ＭＳ ゴシック" w:cs="Arial"/>
          <w:sz w:val="22"/>
          <w:szCs w:val="22"/>
        </w:rPr>
      </w:pPr>
      <w:r w:rsidRPr="003E78F9">
        <w:rPr>
          <w:rFonts w:ascii="ＭＳ ゴシック" w:eastAsia="ＭＳ ゴシック" w:hAnsi="ＭＳ ゴシック" w:cs="Arial" w:hint="eastAsia"/>
          <w:sz w:val="22"/>
          <w:szCs w:val="22"/>
        </w:rPr>
        <w:t>ａ</w:t>
      </w:r>
      <w:r>
        <w:rPr>
          <w:rFonts w:ascii="ＭＳ ゴシック" w:eastAsia="ＭＳ ゴシック" w:hAnsi="ＭＳ ゴシック" w:cs="Arial" w:hint="eastAsia"/>
          <w:sz w:val="22"/>
          <w:szCs w:val="22"/>
        </w:rPr>
        <w:t>．</w:t>
      </w:r>
      <w:r w:rsidRPr="003E78F9">
        <w:rPr>
          <w:rFonts w:ascii="ＭＳ ゴシック" w:eastAsia="ＭＳ ゴシック" w:hAnsi="ＭＳ ゴシック" w:cs="Arial" w:hint="eastAsia"/>
          <w:sz w:val="22"/>
          <w:szCs w:val="22"/>
        </w:rPr>
        <w:t>町は、目標となる接種ペースに応じた接種を速やかに開始できるよう、住民基本台帳に基づく人口や年齢等の情報、接種記録等を管理するシステム基盤等を通じて接種予定数の把握を行い、接種の勧奨方法や予約の受付方法</w:t>
      </w:r>
      <w:r w:rsidR="00491796">
        <w:rPr>
          <w:rFonts w:ascii="ＭＳ ゴシック" w:eastAsia="ＭＳ ゴシック" w:hAnsi="ＭＳ ゴシック" w:cs="Arial" w:hint="eastAsia"/>
          <w:sz w:val="22"/>
          <w:szCs w:val="22"/>
        </w:rPr>
        <w:t>（</w:t>
      </w:r>
      <w:r w:rsidR="00491796" w:rsidRPr="003E78F9">
        <w:rPr>
          <w:rFonts w:ascii="ＭＳ ゴシック" w:eastAsia="ＭＳ ゴシック" w:hAnsi="ＭＳ ゴシック" w:cs="Arial" w:hint="eastAsia"/>
          <w:sz w:val="22"/>
          <w:szCs w:val="22"/>
        </w:rPr>
        <w:t>過去に実施された「新型コロナ感染症にかかる住民予防接種</w:t>
      </w:r>
      <w:r w:rsidR="00491796">
        <w:rPr>
          <w:rFonts w:ascii="ＭＳ ゴシック" w:eastAsia="ＭＳ ゴシック" w:hAnsi="ＭＳ ゴシック" w:cs="Arial" w:hint="eastAsia"/>
          <w:sz w:val="22"/>
          <w:szCs w:val="22"/>
        </w:rPr>
        <w:t>予約受付システム</w:t>
      </w:r>
      <w:r w:rsidR="00491796" w:rsidRPr="003E78F9">
        <w:rPr>
          <w:rFonts w:ascii="ＭＳ ゴシック" w:eastAsia="ＭＳ ゴシック" w:hAnsi="ＭＳ ゴシック" w:cs="Arial" w:hint="eastAsia"/>
          <w:sz w:val="22"/>
          <w:szCs w:val="22"/>
        </w:rPr>
        <w:t>を参考とする。</w:t>
      </w:r>
      <w:r w:rsidR="00491796">
        <w:rPr>
          <w:rFonts w:ascii="ＭＳ ゴシック" w:eastAsia="ＭＳ ゴシック" w:hAnsi="ＭＳ ゴシック" w:cs="Arial" w:hint="eastAsia"/>
          <w:sz w:val="22"/>
          <w:szCs w:val="22"/>
        </w:rPr>
        <w:t>）</w:t>
      </w:r>
      <w:r w:rsidRPr="003E78F9">
        <w:rPr>
          <w:rFonts w:ascii="ＭＳ ゴシック" w:eastAsia="ＭＳ ゴシック" w:hAnsi="ＭＳ ゴシック" w:cs="Arial" w:hint="eastAsia"/>
          <w:sz w:val="22"/>
          <w:szCs w:val="22"/>
        </w:rPr>
        <w:t>ついて検討するとともに、接種に必要な資材等の確保に向けた調整を開始する。</w:t>
      </w:r>
    </w:p>
    <w:p w14:paraId="25DD1C38" w14:textId="77777777" w:rsidR="00B62777" w:rsidRPr="003E78F9" w:rsidRDefault="00B62777" w:rsidP="00DB58D7">
      <w:pPr>
        <w:ind w:leftChars="539" w:left="1392" w:hangingChars="118" w:hanging="260"/>
        <w:jc w:val="both"/>
        <w:rPr>
          <w:rFonts w:ascii="ＭＳ ゴシック" w:eastAsia="ＭＳ ゴシック" w:hAnsi="ＭＳ ゴシック" w:cs="Arial"/>
          <w:sz w:val="22"/>
          <w:szCs w:val="22"/>
        </w:rPr>
      </w:pPr>
    </w:p>
    <w:p w14:paraId="2E906457" w14:textId="683E4FCC" w:rsidR="00B62777" w:rsidRPr="003E78F9" w:rsidRDefault="00B62777" w:rsidP="00DB58D7">
      <w:pPr>
        <w:ind w:leftChars="539" w:left="1392" w:hangingChars="118" w:hanging="260"/>
        <w:jc w:val="both"/>
        <w:rPr>
          <w:rFonts w:ascii="ＭＳ ゴシック" w:eastAsia="ＭＳ ゴシック" w:hAnsi="ＭＳ ゴシック" w:cs="Arial"/>
          <w:sz w:val="22"/>
          <w:szCs w:val="22"/>
        </w:rPr>
      </w:pPr>
      <w:r w:rsidRPr="003E78F9">
        <w:rPr>
          <w:rFonts w:ascii="ＭＳ ゴシック" w:eastAsia="ＭＳ ゴシック" w:hAnsi="ＭＳ ゴシック" w:cs="Arial" w:hint="eastAsia"/>
          <w:sz w:val="22"/>
          <w:szCs w:val="22"/>
        </w:rPr>
        <w:t>ｂ</w:t>
      </w:r>
      <w:r>
        <w:rPr>
          <w:rFonts w:ascii="ＭＳ ゴシック" w:eastAsia="ＭＳ ゴシック" w:hAnsi="ＭＳ ゴシック" w:cs="Arial" w:hint="eastAsia"/>
          <w:sz w:val="22"/>
          <w:szCs w:val="22"/>
        </w:rPr>
        <w:t>．</w:t>
      </w:r>
      <w:r w:rsidRPr="003E78F9">
        <w:rPr>
          <w:rFonts w:ascii="ＭＳ ゴシック" w:eastAsia="ＭＳ ゴシック" w:hAnsi="ＭＳ ゴシック" w:cs="Arial" w:hint="eastAsia"/>
          <w:sz w:val="22"/>
          <w:szCs w:val="22"/>
        </w:rPr>
        <w:t>接種の準備に当たっては、予防接種の業務を所管する保健福祉総合センターにおける平時の体制で想定している業務量を大幅に上回る業務量が見込まれるため、組織人事管理などを担う総務課も関与した上で、全庁的な実施体制の確保を行う。</w:t>
      </w:r>
    </w:p>
    <w:p w14:paraId="746628D5" w14:textId="77777777" w:rsidR="00B62777" w:rsidRPr="003E78F9" w:rsidRDefault="00B62777" w:rsidP="00DB58D7">
      <w:pPr>
        <w:ind w:leftChars="539" w:left="1392" w:hangingChars="118" w:hanging="260"/>
        <w:jc w:val="both"/>
        <w:rPr>
          <w:rFonts w:ascii="ＭＳ ゴシック" w:eastAsia="ＭＳ ゴシック" w:hAnsi="ＭＳ ゴシック" w:cs="Arial"/>
          <w:sz w:val="22"/>
          <w:szCs w:val="22"/>
        </w:rPr>
      </w:pPr>
    </w:p>
    <w:p w14:paraId="0E395B4F" w14:textId="398826F7" w:rsidR="00B62777" w:rsidRPr="003E78F9" w:rsidRDefault="00B62777" w:rsidP="00DB58D7">
      <w:pPr>
        <w:ind w:leftChars="539" w:left="1392" w:hangingChars="118" w:hanging="260"/>
        <w:jc w:val="both"/>
        <w:rPr>
          <w:rFonts w:ascii="ＭＳ ゴシック" w:eastAsia="ＭＳ ゴシック" w:hAnsi="ＭＳ ゴシック" w:cs="Arial"/>
          <w:sz w:val="22"/>
          <w:szCs w:val="22"/>
        </w:rPr>
      </w:pPr>
      <w:r w:rsidRPr="003E78F9">
        <w:rPr>
          <w:rFonts w:ascii="ＭＳ ゴシック" w:eastAsia="ＭＳ ゴシック" w:hAnsi="ＭＳ ゴシック" w:cs="Arial" w:hint="eastAsia"/>
          <w:sz w:val="22"/>
          <w:szCs w:val="22"/>
        </w:rPr>
        <w:t>ｃ</w:t>
      </w:r>
      <w:r>
        <w:rPr>
          <w:rFonts w:ascii="ＭＳ ゴシック" w:eastAsia="ＭＳ ゴシック" w:hAnsi="ＭＳ ゴシック" w:cs="Arial" w:hint="eastAsia"/>
          <w:sz w:val="22"/>
          <w:szCs w:val="22"/>
        </w:rPr>
        <w:t>．</w:t>
      </w:r>
      <w:r w:rsidRPr="003E78F9">
        <w:rPr>
          <w:rFonts w:ascii="ＭＳ ゴシック" w:eastAsia="ＭＳ ゴシック" w:hAnsi="ＭＳ ゴシック" w:cs="Arial" w:hint="eastAsia"/>
          <w:sz w:val="22"/>
          <w:szCs w:val="22"/>
        </w:rPr>
        <w:t>予防接種を実施するために必要な業務を洗い出し、各業務の担当部門を決定した上で、それぞれの業務について、必要な人員数の想定、個人名入り人員リストの作成</w:t>
      </w:r>
      <w:r w:rsidR="0081383B">
        <w:rPr>
          <w:rFonts w:ascii="ＭＳ ゴシック" w:eastAsia="ＭＳ ゴシック" w:hAnsi="ＭＳ ゴシック" w:cs="Arial" w:hint="eastAsia"/>
          <w:sz w:val="22"/>
          <w:szCs w:val="22"/>
        </w:rPr>
        <w:t>や</w:t>
      </w:r>
      <w:r w:rsidRPr="003E78F9">
        <w:rPr>
          <w:rFonts w:ascii="ＭＳ ゴシック" w:eastAsia="ＭＳ ゴシック" w:hAnsi="ＭＳ ゴシック" w:cs="Arial" w:hint="eastAsia"/>
          <w:sz w:val="22"/>
          <w:szCs w:val="22"/>
        </w:rPr>
        <w:t>業務内容に係る事前の説明の実施、業務継続が可能なシフトの作成などを行い、業務の優先順位及び内容に応じて必要な人員の確保及び配置を行う。予防接種の円滑な推進を図るためにも、保健福祉総合センター衛生部門を中心に、同センター介護保険係、</w:t>
      </w:r>
      <w:r>
        <w:rPr>
          <w:rFonts w:ascii="ＭＳ ゴシック" w:eastAsia="ＭＳ ゴシック" w:hAnsi="ＭＳ ゴシック" w:cs="Arial" w:hint="eastAsia"/>
          <w:sz w:val="22"/>
          <w:szCs w:val="22"/>
        </w:rPr>
        <w:t>地域</w:t>
      </w:r>
      <w:r w:rsidRPr="003E78F9">
        <w:rPr>
          <w:rFonts w:ascii="ＭＳ ゴシック" w:eastAsia="ＭＳ ゴシック" w:hAnsi="ＭＳ ゴシック" w:cs="Arial" w:hint="eastAsia"/>
          <w:sz w:val="22"/>
          <w:szCs w:val="22"/>
        </w:rPr>
        <w:t>包括支援センター及び福祉保険課（障害福祉部門）等が連携し、実施に向けた調整を行う。なお、接種会場のスタッフ、コールセンター、データ入力等にかかるスタッフの臨時的雇用または外部委託できる業務については積極的に外部委託など、業務負担の軽減策も検討する。</w:t>
      </w:r>
    </w:p>
    <w:p w14:paraId="497096C7" w14:textId="77777777" w:rsidR="00B62777" w:rsidRPr="003E78F9" w:rsidRDefault="00B62777" w:rsidP="00DB58D7">
      <w:pPr>
        <w:ind w:leftChars="539" w:left="1392" w:hangingChars="118" w:hanging="260"/>
        <w:jc w:val="both"/>
        <w:rPr>
          <w:rFonts w:ascii="ＭＳ ゴシック" w:eastAsia="ＭＳ ゴシック" w:hAnsi="ＭＳ ゴシック" w:cs="Arial"/>
          <w:sz w:val="22"/>
          <w:szCs w:val="22"/>
        </w:rPr>
      </w:pPr>
    </w:p>
    <w:p w14:paraId="7F552928" w14:textId="77777777" w:rsidR="00B62777" w:rsidRPr="003E78F9" w:rsidRDefault="00B62777" w:rsidP="00DB58D7">
      <w:pPr>
        <w:ind w:leftChars="539" w:left="1392" w:hangingChars="118" w:hanging="260"/>
        <w:jc w:val="both"/>
        <w:rPr>
          <w:rFonts w:ascii="ＭＳ ゴシック" w:eastAsia="ＭＳ ゴシック" w:hAnsi="ＭＳ ゴシック" w:cs="Arial"/>
          <w:sz w:val="22"/>
          <w:szCs w:val="22"/>
        </w:rPr>
      </w:pPr>
      <w:r w:rsidRPr="003E78F9">
        <w:rPr>
          <w:rFonts w:ascii="ＭＳ ゴシック" w:eastAsia="ＭＳ ゴシック" w:hAnsi="ＭＳ ゴシック" w:cs="Arial" w:hint="eastAsia"/>
          <w:sz w:val="22"/>
          <w:szCs w:val="22"/>
        </w:rPr>
        <w:t>ｄ</w:t>
      </w:r>
      <w:r>
        <w:rPr>
          <w:rFonts w:ascii="ＭＳ ゴシック" w:eastAsia="ＭＳ ゴシック" w:hAnsi="ＭＳ ゴシック" w:cs="Arial" w:hint="eastAsia"/>
          <w:sz w:val="22"/>
          <w:szCs w:val="22"/>
        </w:rPr>
        <w:t>．住民</w:t>
      </w:r>
      <w:r w:rsidRPr="003E78F9">
        <w:rPr>
          <w:rFonts w:ascii="ＭＳ ゴシック" w:eastAsia="ＭＳ ゴシック" w:hAnsi="ＭＳ ゴシック" w:cs="Arial" w:hint="eastAsia"/>
          <w:sz w:val="22"/>
          <w:szCs w:val="22"/>
        </w:rPr>
        <w:t>接種には多くの医療従事者の確保が必要となることから、町は医師会等の協力を得て、その確保を図る。</w:t>
      </w:r>
    </w:p>
    <w:p w14:paraId="0118CDB5" w14:textId="77777777" w:rsidR="00B62777" w:rsidRPr="003E78F9" w:rsidRDefault="00B62777" w:rsidP="00DB58D7">
      <w:pPr>
        <w:ind w:leftChars="539" w:left="1392" w:hangingChars="118" w:hanging="260"/>
        <w:jc w:val="both"/>
        <w:rPr>
          <w:rFonts w:ascii="ＭＳ ゴシック" w:eastAsia="ＭＳ ゴシック" w:hAnsi="ＭＳ ゴシック" w:cs="Arial"/>
          <w:sz w:val="22"/>
          <w:szCs w:val="22"/>
        </w:rPr>
      </w:pPr>
    </w:p>
    <w:p w14:paraId="2F985B11" w14:textId="77777777" w:rsidR="00B62777" w:rsidRDefault="00B62777" w:rsidP="00DB58D7">
      <w:pPr>
        <w:ind w:leftChars="539" w:left="1392" w:hangingChars="118" w:hanging="260"/>
        <w:jc w:val="both"/>
        <w:rPr>
          <w:rFonts w:ascii="ＭＳ ゴシック" w:eastAsia="ＭＳ ゴシック" w:hAnsi="ＭＳ ゴシック" w:cs="Arial"/>
          <w:sz w:val="22"/>
          <w:szCs w:val="22"/>
        </w:rPr>
      </w:pPr>
      <w:r w:rsidRPr="003E78F9">
        <w:rPr>
          <w:rFonts w:ascii="ＭＳ ゴシック" w:eastAsia="ＭＳ ゴシック" w:hAnsi="ＭＳ ゴシック" w:cs="Arial" w:hint="eastAsia"/>
          <w:sz w:val="22"/>
          <w:szCs w:val="22"/>
        </w:rPr>
        <w:t>ｅ</w:t>
      </w:r>
      <w:r>
        <w:rPr>
          <w:rFonts w:ascii="ＭＳ ゴシック" w:eastAsia="ＭＳ ゴシック" w:hAnsi="ＭＳ ゴシック" w:cs="Arial" w:hint="eastAsia"/>
          <w:sz w:val="22"/>
          <w:szCs w:val="22"/>
        </w:rPr>
        <w:t>．</w:t>
      </w:r>
      <w:r w:rsidRPr="003E78F9">
        <w:rPr>
          <w:rFonts w:ascii="ＭＳ ゴシック" w:eastAsia="ＭＳ ゴシック" w:hAnsi="ＭＳ ゴシック" w:cs="Arial" w:hint="eastAsia"/>
          <w:sz w:val="22"/>
          <w:szCs w:val="22"/>
        </w:rPr>
        <w:t>町は、接種が円滑に行われるよう、医師会、近隣自治体、医療機関、健診機関等と接種実施医療機関の確保について協議を行う。その際、あわせて、接種実施医療機関等において、診療時間の延長や休診日の接種等も含め、多人数への接種を行うことのできる体制を確保するほか、必要に応じ、公的な施設等の医療機関以外の会場等を活用し、医療機関等の医師・看護師等が当該施設等において接種を行うことについても協議を行う。</w:t>
      </w:r>
    </w:p>
    <w:p w14:paraId="02EA6B81" w14:textId="7E258F02" w:rsidR="00B62777" w:rsidRPr="003E78F9" w:rsidRDefault="00B62777" w:rsidP="00DB58D7">
      <w:pPr>
        <w:ind w:leftChars="639" w:left="1342" w:firstLineChars="100" w:firstLine="220"/>
        <w:jc w:val="both"/>
        <w:rPr>
          <w:rFonts w:ascii="ＭＳ ゴシック" w:eastAsia="ＭＳ ゴシック" w:hAnsi="ＭＳ ゴシック" w:cs="Arial"/>
          <w:sz w:val="22"/>
          <w:szCs w:val="22"/>
        </w:rPr>
      </w:pPr>
      <w:r w:rsidRPr="003E78F9">
        <w:rPr>
          <w:rFonts w:ascii="ＭＳ ゴシック" w:eastAsia="ＭＳ ゴシック" w:hAnsi="ＭＳ ゴシック" w:cs="Arial" w:hint="eastAsia"/>
          <w:sz w:val="22"/>
          <w:szCs w:val="22"/>
        </w:rPr>
        <w:t>また、県において、市町村の接種の負担を軽減するため</w:t>
      </w:r>
      <w:r>
        <w:rPr>
          <w:rFonts w:ascii="ＭＳ ゴシック" w:eastAsia="ＭＳ ゴシック" w:hAnsi="ＭＳ ゴシック" w:cs="Arial" w:hint="eastAsia"/>
          <w:sz w:val="22"/>
          <w:szCs w:val="22"/>
        </w:rPr>
        <w:t>の</w:t>
      </w:r>
      <w:r w:rsidRPr="003E78F9">
        <w:rPr>
          <w:rFonts w:ascii="ＭＳ ゴシック" w:eastAsia="ＭＳ ゴシック" w:hAnsi="ＭＳ ゴシック" w:cs="Arial" w:hint="eastAsia"/>
          <w:sz w:val="22"/>
          <w:szCs w:val="22"/>
        </w:rPr>
        <w:t>大規模接種会場</w:t>
      </w:r>
      <w:r>
        <w:rPr>
          <w:rFonts w:ascii="ＭＳ ゴシック" w:eastAsia="ＭＳ ゴシック" w:hAnsi="ＭＳ ゴシック" w:cs="Arial" w:hint="eastAsia"/>
          <w:sz w:val="22"/>
          <w:szCs w:val="22"/>
        </w:rPr>
        <w:t>が</w:t>
      </w:r>
      <w:r w:rsidRPr="003E78F9">
        <w:rPr>
          <w:rFonts w:ascii="ＭＳ ゴシック" w:eastAsia="ＭＳ ゴシック" w:hAnsi="ＭＳ ゴシック" w:cs="Arial" w:hint="eastAsia"/>
          <w:sz w:val="22"/>
          <w:szCs w:val="22"/>
        </w:rPr>
        <w:t>設け</w:t>
      </w:r>
      <w:r w:rsidR="00491796">
        <w:rPr>
          <w:rFonts w:ascii="ＭＳ ゴシック" w:eastAsia="ＭＳ ゴシック" w:hAnsi="ＭＳ ゴシック" w:cs="Arial" w:hint="eastAsia"/>
          <w:sz w:val="22"/>
          <w:szCs w:val="22"/>
        </w:rPr>
        <w:t>られ</w:t>
      </w:r>
      <w:r w:rsidRPr="003E78F9">
        <w:rPr>
          <w:rFonts w:ascii="ＭＳ ゴシック" w:eastAsia="ＭＳ ゴシック" w:hAnsi="ＭＳ ゴシック" w:cs="Arial" w:hint="eastAsia"/>
          <w:sz w:val="22"/>
          <w:szCs w:val="22"/>
        </w:rPr>
        <w:t>る</w:t>
      </w:r>
      <w:r>
        <w:rPr>
          <w:rFonts w:ascii="ＭＳ ゴシック" w:eastAsia="ＭＳ ゴシック" w:hAnsi="ＭＳ ゴシック" w:cs="Arial" w:hint="eastAsia"/>
          <w:sz w:val="22"/>
          <w:szCs w:val="22"/>
        </w:rPr>
        <w:t>場合は、町民等への周知を行う</w:t>
      </w:r>
      <w:r w:rsidRPr="003E78F9">
        <w:rPr>
          <w:rFonts w:ascii="ＭＳ ゴシック" w:eastAsia="ＭＳ ゴシック" w:hAnsi="ＭＳ ゴシック" w:cs="Arial" w:hint="eastAsia"/>
          <w:sz w:val="22"/>
          <w:szCs w:val="22"/>
        </w:rPr>
        <w:t>。</w:t>
      </w:r>
    </w:p>
    <w:p w14:paraId="762AE80C" w14:textId="77777777" w:rsidR="00B62777" w:rsidRPr="003E78F9" w:rsidRDefault="00B62777" w:rsidP="00DB58D7">
      <w:pPr>
        <w:ind w:leftChars="539" w:left="1392" w:hangingChars="118" w:hanging="260"/>
        <w:jc w:val="both"/>
        <w:rPr>
          <w:rFonts w:ascii="ＭＳ ゴシック" w:eastAsia="ＭＳ ゴシック" w:hAnsi="ＭＳ ゴシック" w:cs="Arial"/>
          <w:sz w:val="22"/>
          <w:szCs w:val="22"/>
        </w:rPr>
      </w:pPr>
    </w:p>
    <w:p w14:paraId="6715150D" w14:textId="77777777" w:rsidR="00B62777" w:rsidRPr="003E78F9" w:rsidRDefault="00B62777" w:rsidP="00DB58D7">
      <w:pPr>
        <w:ind w:leftChars="539" w:left="1392" w:hangingChars="118" w:hanging="260"/>
        <w:jc w:val="both"/>
        <w:rPr>
          <w:rFonts w:ascii="ＭＳ ゴシック" w:eastAsia="ＭＳ ゴシック" w:hAnsi="ＭＳ ゴシック" w:cs="Arial"/>
          <w:sz w:val="22"/>
          <w:szCs w:val="22"/>
        </w:rPr>
      </w:pPr>
      <w:r w:rsidRPr="003E78F9">
        <w:rPr>
          <w:rFonts w:ascii="ＭＳ ゴシック" w:eastAsia="ＭＳ ゴシック" w:hAnsi="ＭＳ ゴシック" w:cs="Arial" w:hint="eastAsia"/>
          <w:sz w:val="22"/>
          <w:szCs w:val="22"/>
        </w:rPr>
        <w:t>ｆ</w:t>
      </w:r>
      <w:r>
        <w:rPr>
          <w:rFonts w:ascii="ＭＳ ゴシック" w:eastAsia="ＭＳ ゴシック" w:hAnsi="ＭＳ ゴシック" w:cs="Arial" w:hint="eastAsia"/>
          <w:sz w:val="22"/>
          <w:szCs w:val="22"/>
        </w:rPr>
        <w:t>．</w:t>
      </w:r>
      <w:r w:rsidRPr="003E78F9">
        <w:rPr>
          <w:rFonts w:ascii="ＭＳ ゴシック" w:eastAsia="ＭＳ ゴシック" w:hAnsi="ＭＳ ゴシック" w:cs="Arial" w:hint="eastAsia"/>
          <w:sz w:val="22"/>
          <w:szCs w:val="22"/>
        </w:rPr>
        <w:t>町は、高齢者支援施設、社会福祉施設等に入所中の者など、接種会場での接種が困難な者が接種を受けられるよう、医師会等の関係団体と連携し、接種体制を構築する。</w:t>
      </w:r>
    </w:p>
    <w:p w14:paraId="2ED57043" w14:textId="77777777" w:rsidR="00B62777" w:rsidRPr="003E78F9" w:rsidRDefault="00B62777" w:rsidP="00DB58D7">
      <w:pPr>
        <w:ind w:leftChars="539" w:left="1392" w:hangingChars="118" w:hanging="260"/>
        <w:jc w:val="both"/>
        <w:rPr>
          <w:rFonts w:ascii="ＭＳ ゴシック" w:eastAsia="ＭＳ ゴシック" w:hAnsi="ＭＳ ゴシック" w:cs="Arial"/>
          <w:sz w:val="22"/>
          <w:szCs w:val="22"/>
        </w:rPr>
      </w:pPr>
    </w:p>
    <w:p w14:paraId="4D407A54" w14:textId="77777777" w:rsidR="00B62777" w:rsidRPr="003E78F9" w:rsidRDefault="00B62777" w:rsidP="00DB58D7">
      <w:pPr>
        <w:ind w:leftChars="539" w:left="1392" w:hangingChars="118" w:hanging="260"/>
        <w:jc w:val="both"/>
        <w:rPr>
          <w:rFonts w:ascii="ＭＳ ゴシック" w:eastAsia="ＭＳ ゴシック" w:hAnsi="ＭＳ ゴシック" w:cs="Arial"/>
          <w:sz w:val="22"/>
          <w:szCs w:val="22"/>
        </w:rPr>
      </w:pPr>
      <w:r w:rsidRPr="003E78F9">
        <w:rPr>
          <w:rFonts w:ascii="ＭＳ ゴシック" w:eastAsia="ＭＳ ゴシック" w:hAnsi="ＭＳ ゴシック" w:cs="Arial" w:hint="eastAsia"/>
          <w:sz w:val="22"/>
          <w:szCs w:val="22"/>
        </w:rPr>
        <w:t>ｇ</w:t>
      </w:r>
      <w:r>
        <w:rPr>
          <w:rFonts w:ascii="ＭＳ ゴシック" w:eastAsia="ＭＳ ゴシック" w:hAnsi="ＭＳ ゴシック" w:cs="Arial" w:hint="eastAsia"/>
          <w:sz w:val="22"/>
          <w:szCs w:val="22"/>
        </w:rPr>
        <w:t>．</w:t>
      </w:r>
      <w:r w:rsidRPr="003E78F9">
        <w:rPr>
          <w:rFonts w:ascii="ＭＳ ゴシック" w:eastAsia="ＭＳ ゴシック" w:hAnsi="ＭＳ ゴシック" w:cs="Arial" w:hint="eastAsia"/>
          <w:sz w:val="22"/>
          <w:szCs w:val="22"/>
        </w:rPr>
        <w:t>町は、医療機関等以外の臨時の接種会場を設ける場合は、当該接種会場の運営方法を検討することとし、医療従事者以外の運営要員の確保を進める。なお、臨時の接種会場を設ける場合は、当該接種会場において、ワクチンの配送や予約管理、マイナンバーカードを活用した接種対象者の本人確認等の予防接種事務のデジタル化が実現されるよう、当該接種会場をシステム基盤に登録するほか、必要な設備の整備等の手配を行う。</w:t>
      </w:r>
    </w:p>
    <w:p w14:paraId="3DA1C700" w14:textId="77777777" w:rsidR="00B62777" w:rsidRPr="003E78F9" w:rsidRDefault="00B62777" w:rsidP="00DB58D7">
      <w:pPr>
        <w:ind w:leftChars="539" w:left="1392" w:hangingChars="118" w:hanging="260"/>
        <w:jc w:val="both"/>
        <w:rPr>
          <w:rFonts w:ascii="ＭＳ ゴシック" w:eastAsia="ＭＳ ゴシック" w:hAnsi="ＭＳ ゴシック" w:cs="Arial"/>
          <w:sz w:val="22"/>
          <w:szCs w:val="22"/>
        </w:rPr>
      </w:pPr>
    </w:p>
    <w:p w14:paraId="025C26B7" w14:textId="77777777" w:rsidR="00B62777" w:rsidRDefault="00B62777" w:rsidP="00DB58D7">
      <w:pPr>
        <w:ind w:leftChars="539" w:left="1392" w:hangingChars="118" w:hanging="260"/>
        <w:jc w:val="both"/>
        <w:rPr>
          <w:rFonts w:ascii="ＭＳ ゴシック" w:eastAsia="ＭＳ ゴシック" w:hAnsi="ＭＳ ゴシック" w:cs="Arial"/>
          <w:sz w:val="22"/>
          <w:szCs w:val="22"/>
        </w:rPr>
      </w:pPr>
      <w:r w:rsidRPr="003E78F9">
        <w:rPr>
          <w:rFonts w:ascii="ＭＳ ゴシック" w:eastAsia="ＭＳ ゴシック" w:hAnsi="ＭＳ ゴシック" w:cs="Arial" w:hint="eastAsia"/>
          <w:sz w:val="22"/>
          <w:szCs w:val="22"/>
        </w:rPr>
        <w:t>ｈ</w:t>
      </w:r>
      <w:r>
        <w:rPr>
          <w:rFonts w:ascii="ＭＳ ゴシック" w:eastAsia="ＭＳ ゴシック" w:hAnsi="ＭＳ ゴシック" w:cs="Arial" w:hint="eastAsia"/>
          <w:sz w:val="22"/>
          <w:szCs w:val="22"/>
        </w:rPr>
        <w:t>．</w:t>
      </w:r>
      <w:r w:rsidRPr="003E78F9">
        <w:rPr>
          <w:rFonts w:ascii="ＭＳ ゴシック" w:eastAsia="ＭＳ ゴシック" w:hAnsi="ＭＳ ゴシック" w:cs="Arial" w:hint="eastAsia"/>
          <w:sz w:val="22"/>
          <w:szCs w:val="22"/>
        </w:rPr>
        <w:t>医療機関等以外の臨時の接種会場を設ける場合は、医療法に基づく診療所開設の許可・届出が必要である。また、接種方法や会場の数、開設時間枠の設定により、必要な医師数や期間が異なることから、</w:t>
      </w:r>
      <w:r>
        <w:rPr>
          <w:rFonts w:ascii="ＭＳ ゴシック" w:eastAsia="ＭＳ ゴシック" w:hAnsi="ＭＳ ゴシック" w:cs="Arial" w:hint="eastAsia"/>
          <w:sz w:val="22"/>
          <w:szCs w:val="22"/>
        </w:rPr>
        <w:t>住民接種の実情</w:t>
      </w:r>
      <w:r w:rsidRPr="003E78F9">
        <w:rPr>
          <w:rFonts w:ascii="ＭＳ ゴシック" w:eastAsia="ＭＳ ゴシック" w:hAnsi="ＭＳ ゴシック" w:cs="Arial" w:hint="eastAsia"/>
          <w:sz w:val="22"/>
          <w:szCs w:val="22"/>
        </w:rPr>
        <w:t>に合わせて、必要な医療従事者数を算定する。</w:t>
      </w:r>
    </w:p>
    <w:p w14:paraId="2BA98BF4" w14:textId="0CC4E901" w:rsidR="00B62777" w:rsidRPr="003E78F9" w:rsidRDefault="00B62777" w:rsidP="00C814D6">
      <w:pPr>
        <w:ind w:leftChars="639" w:left="1342" w:firstLineChars="100" w:firstLine="220"/>
        <w:jc w:val="both"/>
        <w:rPr>
          <w:rFonts w:ascii="ＭＳ ゴシック" w:eastAsia="ＭＳ ゴシック" w:hAnsi="ＭＳ ゴシック" w:cs="Arial"/>
          <w:sz w:val="22"/>
          <w:szCs w:val="22"/>
        </w:rPr>
      </w:pPr>
      <w:r w:rsidRPr="003E78F9">
        <w:rPr>
          <w:rFonts w:ascii="ＭＳ ゴシック" w:eastAsia="ＭＳ ゴシック" w:hAnsi="ＭＳ ゴシック" w:cs="Arial" w:hint="eastAsia"/>
          <w:sz w:val="22"/>
          <w:szCs w:val="22"/>
        </w:rPr>
        <w:t>なお、具体的な医療従事者等の数としては、</w:t>
      </w:r>
      <w:r>
        <w:rPr>
          <w:rFonts w:ascii="ＭＳ ゴシック" w:eastAsia="ＭＳ ゴシック" w:hAnsi="ＭＳ ゴシック" w:cs="Arial" w:hint="eastAsia"/>
          <w:sz w:val="22"/>
          <w:szCs w:val="22"/>
        </w:rPr>
        <w:t>過去に実施された「新型コロナ感染症にかかる住民予防接種」を参考にしつつ、</w:t>
      </w:r>
      <w:r w:rsidRPr="003E78F9">
        <w:rPr>
          <w:rFonts w:ascii="ＭＳ ゴシック" w:eastAsia="ＭＳ ゴシック" w:hAnsi="ＭＳ ゴシック" w:cs="Arial" w:hint="eastAsia"/>
          <w:sz w:val="22"/>
          <w:szCs w:val="22"/>
        </w:rPr>
        <w:t>予診・接種に関わる者として、予診を担当する医師１名、接種を担当する医師又は看護師１名、薬液充填及び接種補助を担当する看護師又は薬剤師等１名を１チームとすることや接種後の状態観察を担当する者を１名（接種後の状態観察を担当する者は可能であれば看護師等の医療従事者が望ましい。）、その他、検温、受付・記録、誘導・案内、予診票確認、接種済証の発行などについては、事務職員等が担当する。</w:t>
      </w:r>
    </w:p>
    <w:p w14:paraId="226AD7E0" w14:textId="77777777" w:rsidR="00B62777" w:rsidRDefault="00B62777" w:rsidP="00DB58D7">
      <w:pPr>
        <w:ind w:leftChars="539" w:left="1392" w:hangingChars="118" w:hanging="260"/>
        <w:jc w:val="both"/>
        <w:rPr>
          <w:rFonts w:ascii="ＭＳ ゴシック" w:eastAsia="ＭＳ ゴシック" w:hAnsi="ＭＳ ゴシック" w:cs="Arial"/>
          <w:sz w:val="22"/>
          <w:szCs w:val="22"/>
        </w:rPr>
      </w:pPr>
      <w:r w:rsidRPr="003E78F9">
        <w:rPr>
          <w:rFonts w:ascii="ＭＳ ゴシック" w:eastAsia="ＭＳ ゴシック" w:hAnsi="ＭＳ ゴシック" w:cs="Arial" w:hint="eastAsia"/>
          <w:sz w:val="22"/>
          <w:szCs w:val="22"/>
        </w:rPr>
        <w:t>ｉ</w:t>
      </w:r>
      <w:r>
        <w:rPr>
          <w:rFonts w:ascii="ＭＳ ゴシック" w:eastAsia="ＭＳ ゴシック" w:hAnsi="ＭＳ ゴシック" w:cs="Arial" w:hint="eastAsia"/>
          <w:sz w:val="22"/>
          <w:szCs w:val="22"/>
        </w:rPr>
        <w:t>．</w:t>
      </w:r>
      <w:r w:rsidRPr="003E78F9">
        <w:rPr>
          <w:rFonts w:ascii="ＭＳ ゴシック" w:eastAsia="ＭＳ ゴシック" w:hAnsi="ＭＳ ゴシック" w:cs="Arial" w:hint="eastAsia"/>
          <w:sz w:val="22"/>
          <w:szCs w:val="22"/>
        </w:rPr>
        <w:t>接種会場での救急対応については、被接種者にアナフィラキシーショックやけいれん等の重篤な副反応がみられた際に、応急治療ができるための救急処置用品として、血圧計、静脈路確保用品、輸液、アドレナリン製剤・抗ヒスタミン剤・抗けいれん剤・副腎皮質ステロイド剤等の薬液等が必要であることから、薬剤購入等に関してはあらかじめ医師会等と協議の上、物品や薬剤の準備を行うとともに、常時対応が可能となるよう、救急処置用品について適切な管理を行う。また、実際に重篤な副反応が発生した場合、発症者の速やかな治療や搬送に資するよう、あらかじめ、会場内の従事者について役割を確認するとともに、医師会や消防署の協力を得ながら、搬送先となる高千穂町国民健康保険病院と情報を共有することにより、適切な連携体制を確保する。アルコール綿、医療廃棄物容器等については、原則として全て町が準備することとなるが、事前にその全てを準備・備蓄することが困難な場合は、医師会と協議し、高千穂町国民健康保険病院等から一定程度持参してもらう等、事前に検討を行う。</w:t>
      </w:r>
    </w:p>
    <w:p w14:paraId="77E863BE" w14:textId="77777777" w:rsidR="00B62777" w:rsidRPr="003E78F9" w:rsidRDefault="00B62777" w:rsidP="00DB58D7">
      <w:pPr>
        <w:ind w:leftChars="639" w:left="1342" w:firstLineChars="100" w:firstLine="220"/>
        <w:jc w:val="both"/>
        <w:rPr>
          <w:rFonts w:ascii="ＭＳ ゴシック" w:eastAsia="ＭＳ ゴシック" w:hAnsi="ＭＳ ゴシック" w:cs="Arial"/>
          <w:sz w:val="22"/>
          <w:szCs w:val="22"/>
        </w:rPr>
      </w:pPr>
      <w:r w:rsidRPr="003E78F9">
        <w:rPr>
          <w:rFonts w:ascii="ＭＳ ゴシック" w:eastAsia="ＭＳ ゴシック" w:hAnsi="ＭＳ ゴシック" w:cs="Arial" w:hint="eastAsia"/>
          <w:sz w:val="22"/>
          <w:szCs w:val="22"/>
        </w:rPr>
        <w:t>また、町が独自で調達する場合においても、あらかじめその方法を関係機関と協議する必要があるが、少なくとも取引のある医療資材会社と情報交換を行う等、具体的に事前の準備を進める。具体的</w:t>
      </w:r>
      <w:r>
        <w:rPr>
          <w:rFonts w:ascii="ＭＳ ゴシック" w:eastAsia="ＭＳ ゴシック" w:hAnsi="ＭＳ ゴシック" w:cs="Arial" w:hint="eastAsia"/>
          <w:sz w:val="22"/>
          <w:szCs w:val="22"/>
        </w:rPr>
        <w:t>な</w:t>
      </w:r>
      <w:r w:rsidRPr="003E78F9">
        <w:rPr>
          <w:rFonts w:ascii="ＭＳ ゴシック" w:eastAsia="ＭＳ ゴシック" w:hAnsi="ＭＳ ゴシック" w:cs="Arial" w:hint="eastAsia"/>
          <w:sz w:val="22"/>
          <w:szCs w:val="22"/>
        </w:rPr>
        <w:t>必要物品</w:t>
      </w:r>
      <w:r>
        <w:rPr>
          <w:rFonts w:ascii="ＭＳ ゴシック" w:eastAsia="ＭＳ ゴシック" w:hAnsi="ＭＳ ゴシック" w:cs="Arial" w:hint="eastAsia"/>
          <w:sz w:val="22"/>
          <w:szCs w:val="22"/>
        </w:rPr>
        <w:t>につい</w:t>
      </w:r>
      <w:r w:rsidRPr="003E78F9">
        <w:rPr>
          <w:rFonts w:ascii="ＭＳ ゴシック" w:eastAsia="ＭＳ ゴシック" w:hAnsi="ＭＳ ゴシック" w:cs="Arial" w:hint="eastAsia"/>
          <w:sz w:val="22"/>
          <w:szCs w:val="22"/>
        </w:rPr>
        <w:t>ては、</w:t>
      </w:r>
      <w:r>
        <w:rPr>
          <w:rFonts w:ascii="ＭＳ ゴシック" w:eastAsia="ＭＳ ゴシック" w:hAnsi="ＭＳ ゴシック" w:cs="Arial" w:hint="eastAsia"/>
          <w:sz w:val="22"/>
          <w:szCs w:val="22"/>
        </w:rPr>
        <w:t>第Ⅳ章１（２）-①</w:t>
      </w:r>
      <w:r w:rsidRPr="003E78F9">
        <w:rPr>
          <w:rFonts w:ascii="ＭＳ ゴシック" w:eastAsia="ＭＳ ゴシック" w:hAnsi="ＭＳ ゴシック" w:cs="Arial" w:hint="eastAsia"/>
          <w:sz w:val="22"/>
          <w:szCs w:val="22"/>
        </w:rPr>
        <w:t>【予防接種に必要となる可能性のある資材】を参考に、会場の規模やレイアウトを踏まえて必要数等を検討する。</w:t>
      </w:r>
    </w:p>
    <w:p w14:paraId="29477925" w14:textId="77777777" w:rsidR="00B62777" w:rsidRPr="003E78F9" w:rsidRDefault="00B62777" w:rsidP="00DB58D7">
      <w:pPr>
        <w:ind w:leftChars="539" w:left="1392" w:hangingChars="118" w:hanging="260"/>
        <w:jc w:val="both"/>
        <w:rPr>
          <w:rFonts w:ascii="ＭＳ ゴシック" w:eastAsia="ＭＳ ゴシック" w:hAnsi="ＭＳ ゴシック" w:cs="Arial"/>
          <w:sz w:val="22"/>
          <w:szCs w:val="22"/>
        </w:rPr>
      </w:pPr>
    </w:p>
    <w:p w14:paraId="35FF4381" w14:textId="77777777" w:rsidR="00B62777" w:rsidRPr="003E78F9" w:rsidRDefault="00B62777" w:rsidP="00DB58D7">
      <w:pPr>
        <w:ind w:leftChars="540" w:left="1394" w:hangingChars="118" w:hanging="260"/>
        <w:jc w:val="both"/>
        <w:rPr>
          <w:rFonts w:ascii="ＭＳ ゴシック" w:eastAsia="ＭＳ ゴシック" w:hAnsi="ＭＳ ゴシック" w:cs="Arial"/>
          <w:sz w:val="22"/>
          <w:szCs w:val="22"/>
        </w:rPr>
      </w:pPr>
      <w:r w:rsidRPr="003E78F9">
        <w:rPr>
          <w:rFonts w:ascii="ＭＳ ゴシック" w:eastAsia="ＭＳ ゴシック" w:hAnsi="ＭＳ ゴシック" w:cs="Arial" w:hint="eastAsia"/>
          <w:sz w:val="22"/>
          <w:szCs w:val="22"/>
        </w:rPr>
        <w:t>ｊ</w:t>
      </w:r>
      <w:r>
        <w:rPr>
          <w:rFonts w:ascii="ＭＳ ゴシック" w:eastAsia="ＭＳ ゴシック" w:hAnsi="ＭＳ ゴシック" w:cs="Arial" w:hint="eastAsia"/>
          <w:sz w:val="22"/>
          <w:szCs w:val="22"/>
        </w:rPr>
        <w:t>．</w:t>
      </w:r>
      <w:r w:rsidRPr="003E78F9">
        <w:rPr>
          <w:rFonts w:ascii="ＭＳ ゴシック" w:eastAsia="ＭＳ ゴシック" w:hAnsi="ＭＳ ゴシック" w:cs="Arial" w:hint="eastAsia"/>
          <w:sz w:val="22"/>
          <w:szCs w:val="22"/>
        </w:rPr>
        <w:t>感染性産業廃棄物が運搬されるまでに保管する場所は、周囲に囲いを設け、当該廃棄物の保管場所である旨等を表示した掲示板を掲げること等の必要な措置を講じなければならない。その他、廃棄物の処理及び清掃に関する法律（昭和</w:t>
      </w:r>
      <w:r w:rsidRPr="003E78F9">
        <w:rPr>
          <w:rFonts w:ascii="ＭＳ ゴシック" w:eastAsia="ＭＳ ゴシック" w:hAnsi="ＭＳ ゴシック" w:cs="Arial"/>
          <w:sz w:val="22"/>
          <w:szCs w:val="22"/>
        </w:rPr>
        <w:t>45年法律第137号）の基準を遵守する。また、廃棄物処理業者と収集の頻度や量等について</w:t>
      </w:r>
      <w:r w:rsidRPr="003E78F9">
        <w:rPr>
          <w:rFonts w:ascii="ＭＳ ゴシック" w:eastAsia="ＭＳ ゴシック" w:hAnsi="ＭＳ ゴシック" w:cs="Arial" w:hint="eastAsia"/>
          <w:sz w:val="22"/>
          <w:szCs w:val="22"/>
        </w:rPr>
        <w:t>協議しておく</w:t>
      </w:r>
      <w:r w:rsidRPr="003E78F9">
        <w:rPr>
          <w:rFonts w:ascii="ＭＳ ゴシック" w:eastAsia="ＭＳ ゴシック" w:hAnsi="ＭＳ ゴシック" w:cs="Arial"/>
          <w:sz w:val="22"/>
          <w:szCs w:val="22"/>
        </w:rPr>
        <w:t>。</w:t>
      </w:r>
    </w:p>
    <w:p w14:paraId="1CCD7525" w14:textId="77777777" w:rsidR="00B62777" w:rsidRPr="003E78F9" w:rsidRDefault="00B62777" w:rsidP="00DB58D7">
      <w:pPr>
        <w:ind w:leftChars="540" w:left="1394" w:hangingChars="118" w:hanging="260"/>
        <w:jc w:val="both"/>
        <w:rPr>
          <w:rFonts w:ascii="ＭＳ ゴシック" w:eastAsia="ＭＳ ゴシック" w:hAnsi="ＭＳ ゴシック" w:cs="Arial"/>
          <w:sz w:val="22"/>
          <w:szCs w:val="22"/>
        </w:rPr>
      </w:pPr>
    </w:p>
    <w:p w14:paraId="1113D8A6" w14:textId="77777777" w:rsidR="00B62777" w:rsidRPr="003E78F9" w:rsidRDefault="00B62777" w:rsidP="00DB58D7">
      <w:pPr>
        <w:ind w:leftChars="540" w:left="1394" w:hangingChars="118" w:hanging="260"/>
        <w:jc w:val="both"/>
        <w:rPr>
          <w:rFonts w:ascii="ＭＳ ゴシック" w:eastAsia="ＭＳ ゴシック" w:hAnsi="ＭＳ ゴシック" w:cs="Arial"/>
          <w:sz w:val="22"/>
          <w:szCs w:val="22"/>
        </w:rPr>
      </w:pPr>
      <w:r w:rsidRPr="003E78F9">
        <w:rPr>
          <w:rFonts w:ascii="ＭＳ ゴシック" w:eastAsia="ＭＳ ゴシック" w:hAnsi="ＭＳ ゴシック" w:cs="Arial" w:hint="eastAsia"/>
          <w:sz w:val="22"/>
          <w:szCs w:val="22"/>
        </w:rPr>
        <w:t>ｋ</w:t>
      </w:r>
      <w:r>
        <w:rPr>
          <w:rFonts w:ascii="ＭＳ ゴシック" w:eastAsia="ＭＳ ゴシック" w:hAnsi="ＭＳ ゴシック" w:cs="Arial" w:hint="eastAsia"/>
          <w:sz w:val="22"/>
          <w:szCs w:val="22"/>
        </w:rPr>
        <w:t>．</w:t>
      </w:r>
      <w:r w:rsidRPr="003E78F9">
        <w:rPr>
          <w:rFonts w:ascii="ＭＳ ゴシック" w:eastAsia="ＭＳ ゴシック" w:hAnsi="ＭＳ ゴシック" w:cs="Arial" w:hint="eastAsia"/>
          <w:sz w:val="22"/>
          <w:szCs w:val="22"/>
        </w:rPr>
        <w:t>感染予防の観点から、接種経路の設定に当たっては、ロープなどにより進行方向に一定の流れをつくることや、予診票の記入漏れや予防接種の判断を行うに際し、接種の流れが滞ることがないよう配慮する。また、会場の確保については、被接種者が一定の間隔を取ることができるように広い会場を確保することや要配慮者への対応が可能なように準備を行う。</w:t>
      </w:r>
    </w:p>
    <w:p w14:paraId="416B015E" w14:textId="77777777" w:rsidR="00B62777" w:rsidRDefault="00B62777" w:rsidP="00DB58D7">
      <w:pPr>
        <w:ind w:firstLineChars="200" w:firstLine="480"/>
        <w:jc w:val="both"/>
        <w:rPr>
          <w:rFonts w:ascii="ＭＳ ゴシック" w:eastAsia="ＭＳ ゴシック" w:hAnsi="ＭＳ ゴシック" w:cs="Arial"/>
          <w:sz w:val="24"/>
        </w:rPr>
      </w:pPr>
    </w:p>
    <w:p w14:paraId="41203B4E" w14:textId="77777777" w:rsidR="00B62777" w:rsidRDefault="00B62777" w:rsidP="00DB58D7">
      <w:pPr>
        <w:ind w:firstLineChars="200" w:firstLine="480"/>
        <w:jc w:val="both"/>
        <w:rPr>
          <w:rFonts w:ascii="ＭＳ ゴシック" w:eastAsia="ＭＳ ゴシック" w:hAnsi="ＭＳ ゴシック" w:cs="Arial"/>
          <w:sz w:val="24"/>
        </w:rPr>
      </w:pPr>
    </w:p>
    <w:p w14:paraId="325CA2A3" w14:textId="77777777" w:rsidR="000B095B" w:rsidRDefault="000B095B" w:rsidP="00DB58D7">
      <w:pPr>
        <w:ind w:firstLineChars="200" w:firstLine="480"/>
        <w:jc w:val="both"/>
        <w:rPr>
          <w:rFonts w:ascii="ＭＳ ゴシック" w:eastAsia="ＭＳ ゴシック" w:hAnsi="ＭＳ ゴシック" w:cs="Arial"/>
          <w:sz w:val="24"/>
        </w:rPr>
      </w:pPr>
    </w:p>
    <w:p w14:paraId="4D929B15" w14:textId="77777777" w:rsidR="000B095B" w:rsidRDefault="000B095B" w:rsidP="00553C8C">
      <w:pPr>
        <w:ind w:firstLineChars="200" w:firstLine="480"/>
        <w:rPr>
          <w:rFonts w:ascii="ＭＳ ゴシック" w:eastAsia="ＭＳ ゴシック" w:hAnsi="ＭＳ ゴシック" w:cs="Arial"/>
          <w:sz w:val="24"/>
        </w:rPr>
      </w:pPr>
    </w:p>
    <w:p w14:paraId="7CDB1CC3" w14:textId="77777777" w:rsidR="00953B4A" w:rsidRDefault="00953B4A" w:rsidP="00553C8C">
      <w:pPr>
        <w:ind w:firstLineChars="200" w:firstLine="480"/>
        <w:rPr>
          <w:rFonts w:ascii="ＭＳ ゴシック" w:eastAsia="ＭＳ ゴシック" w:hAnsi="ＭＳ ゴシック" w:cs="Arial"/>
          <w:sz w:val="24"/>
        </w:rPr>
      </w:pPr>
    </w:p>
    <w:p w14:paraId="1DEB9868" w14:textId="77777777" w:rsidR="004F2B50" w:rsidRDefault="004F2B50" w:rsidP="00553C8C">
      <w:pPr>
        <w:ind w:firstLineChars="200" w:firstLine="480"/>
        <w:rPr>
          <w:rFonts w:ascii="ＭＳ ゴシック" w:eastAsia="ＭＳ ゴシック" w:hAnsi="ＭＳ ゴシック" w:cs="Arial"/>
          <w:sz w:val="24"/>
        </w:rPr>
      </w:pPr>
    </w:p>
    <w:p w14:paraId="0C8FF61B" w14:textId="77777777" w:rsidR="00B62777" w:rsidRDefault="00B62777" w:rsidP="00553C8C">
      <w:pPr>
        <w:ind w:firstLineChars="200" w:firstLine="480"/>
        <w:rPr>
          <w:rFonts w:ascii="ＭＳ ゴシック" w:eastAsia="ＭＳ ゴシック" w:hAnsi="ＭＳ ゴシック" w:cs="Arial"/>
          <w:sz w:val="24"/>
        </w:rPr>
      </w:pPr>
    </w:p>
    <w:p w14:paraId="09E12A53" w14:textId="77777777" w:rsidR="00B62777" w:rsidRDefault="00B62777" w:rsidP="00CF6118">
      <w:pPr>
        <w:rPr>
          <w:rFonts w:ascii="ＭＳ ゴシック" w:eastAsia="ＭＳ ゴシック" w:hAnsi="ＭＳ ゴシック" w:cs="Arial"/>
          <w:sz w:val="24"/>
        </w:rPr>
      </w:pPr>
    </w:p>
    <w:p w14:paraId="61AFC385" w14:textId="77777777" w:rsidR="00B62777" w:rsidRPr="00B0612D" w:rsidRDefault="00B62777" w:rsidP="00B0612D">
      <w:pPr>
        <w:ind w:leftChars="208" w:left="2076" w:hangingChars="583" w:hanging="1639"/>
        <w:rPr>
          <w:rFonts w:ascii="ＭＳ ゴシック" w:eastAsia="ＭＳ ゴシック" w:hAnsi="ＭＳ ゴシック"/>
          <w:b/>
          <w:bCs/>
          <w:sz w:val="28"/>
          <w:szCs w:val="28"/>
          <w:shd w:val="pct15" w:color="auto" w:fill="FFFFFF"/>
        </w:rPr>
      </w:pPr>
      <w:r>
        <w:rPr>
          <w:rFonts w:ascii="ＭＳ ゴシック" w:eastAsia="ＭＳ ゴシック" w:hAnsi="ＭＳ ゴシック" w:hint="eastAsia"/>
          <w:b/>
          <w:bCs/>
          <w:sz w:val="28"/>
          <w:szCs w:val="28"/>
          <w:shd w:val="pct15" w:color="auto" w:fill="FFFFFF"/>
        </w:rPr>
        <w:t>Ⅳ</w:t>
      </w:r>
      <w:r w:rsidRPr="00B0612D">
        <w:rPr>
          <w:rFonts w:ascii="ＭＳ ゴシック" w:eastAsia="ＭＳ ゴシック" w:hAnsi="ＭＳ ゴシック" w:hint="eastAsia"/>
          <w:b/>
          <w:bCs/>
          <w:sz w:val="28"/>
          <w:szCs w:val="28"/>
          <w:shd w:val="pct15" w:color="auto" w:fill="FFFFFF"/>
        </w:rPr>
        <w:t>.</w:t>
      </w:r>
      <w:r>
        <w:rPr>
          <w:rFonts w:ascii="ＭＳ ゴシック" w:eastAsia="ＭＳ ゴシック" w:hAnsi="ＭＳ ゴシック" w:hint="eastAsia"/>
          <w:b/>
          <w:bCs/>
          <w:sz w:val="28"/>
          <w:szCs w:val="28"/>
          <w:shd w:val="pct15" w:color="auto" w:fill="FFFFFF"/>
        </w:rPr>
        <w:t>ワクチン</w:t>
      </w:r>
    </w:p>
    <w:p w14:paraId="2EECBBDB" w14:textId="77777777" w:rsidR="00B62777" w:rsidRPr="00B0612D" w:rsidRDefault="00B62777" w:rsidP="00B0612D">
      <w:pPr>
        <w:ind w:leftChars="208" w:left="1836" w:hangingChars="583" w:hanging="1399"/>
        <w:rPr>
          <w:rFonts w:ascii="ＭＳ ゴシック" w:eastAsia="ＭＳ ゴシック" w:hAnsi="ＭＳ ゴシック"/>
          <w:sz w:val="24"/>
        </w:rPr>
      </w:pPr>
      <w:r w:rsidRPr="00B0612D">
        <w:rPr>
          <w:rFonts w:ascii="ＭＳ ゴシック" w:eastAsia="ＭＳ ゴシック" w:hAnsi="ＭＳ ゴシック" w:hint="eastAsia"/>
          <w:sz w:val="24"/>
        </w:rPr>
        <w:t xml:space="preserve">　</w:t>
      </w:r>
    </w:p>
    <w:p w14:paraId="4AEF81AC" w14:textId="1532340C" w:rsidR="00B62777" w:rsidRPr="00B0612D" w:rsidRDefault="00B62777" w:rsidP="00DB58D7">
      <w:pPr>
        <w:ind w:leftChars="208" w:left="1842" w:hangingChars="583" w:hanging="1405"/>
        <w:jc w:val="both"/>
        <w:rPr>
          <w:rFonts w:ascii="ＭＳ ゴシック" w:eastAsia="ＭＳ ゴシック" w:hAnsi="ＭＳ ゴシック"/>
          <w:b/>
          <w:bCs/>
          <w:sz w:val="24"/>
          <w:u w:val="single"/>
        </w:rPr>
      </w:pPr>
      <w:r w:rsidRPr="00B0612D">
        <w:rPr>
          <w:rFonts w:ascii="ＭＳ ゴシック" w:eastAsia="ＭＳ ゴシック" w:hAnsi="ＭＳ ゴシック" w:hint="eastAsia"/>
          <w:b/>
          <w:bCs/>
          <w:sz w:val="24"/>
          <w:u w:val="single"/>
        </w:rPr>
        <w:t xml:space="preserve">　</w:t>
      </w:r>
      <w:r>
        <w:rPr>
          <w:rFonts w:ascii="ＭＳ ゴシック" w:eastAsia="ＭＳ ゴシック" w:hAnsi="ＭＳ ゴシック" w:hint="eastAsia"/>
          <w:b/>
          <w:bCs/>
          <w:sz w:val="24"/>
          <w:u w:val="single"/>
        </w:rPr>
        <w:t>３</w:t>
      </w:r>
      <w:r w:rsidRPr="00B0612D">
        <w:rPr>
          <w:rFonts w:ascii="ＭＳ ゴシック" w:eastAsia="ＭＳ ゴシック" w:hAnsi="ＭＳ ゴシック" w:hint="eastAsia"/>
          <w:b/>
          <w:bCs/>
          <w:sz w:val="24"/>
          <w:u w:val="single"/>
        </w:rPr>
        <w:t xml:space="preserve">　</w:t>
      </w:r>
      <w:r w:rsidRPr="00220051">
        <w:rPr>
          <w:rFonts w:ascii="ＭＳ ゴシック" w:eastAsia="ＭＳ ゴシック" w:hAnsi="ＭＳ ゴシック" w:hint="eastAsia"/>
          <w:b/>
          <w:bCs/>
          <w:sz w:val="24"/>
          <w:u w:val="single"/>
        </w:rPr>
        <w:t>対応期</w:t>
      </w:r>
    </w:p>
    <w:p w14:paraId="614E7767" w14:textId="77777777" w:rsidR="00B62777" w:rsidRPr="00111A12" w:rsidRDefault="00B62777" w:rsidP="00DB58D7">
      <w:pPr>
        <w:ind w:leftChars="67" w:left="141" w:firstLineChars="128" w:firstLine="308"/>
        <w:jc w:val="both"/>
        <w:rPr>
          <w:rFonts w:ascii="ＭＳ ゴシック" w:eastAsia="ＭＳ ゴシック" w:hAnsi="ＭＳ ゴシック"/>
          <w:b/>
          <w:bCs/>
          <w:color w:val="FFFFFF" w:themeColor="background1"/>
          <w:sz w:val="24"/>
          <w:highlight w:val="black"/>
        </w:rPr>
      </w:pPr>
      <w:r w:rsidRPr="00111A12">
        <w:rPr>
          <w:rFonts w:ascii="ＭＳ ゴシック" w:eastAsia="ＭＳ ゴシック" w:hAnsi="ＭＳ ゴシック" w:hint="eastAsia"/>
          <w:b/>
          <w:bCs/>
          <w:color w:val="FFFFFF" w:themeColor="background1"/>
          <w:sz w:val="24"/>
          <w:highlight w:val="black"/>
        </w:rPr>
        <w:t>（</w:t>
      </w:r>
      <w:r>
        <w:rPr>
          <w:rFonts w:ascii="ＭＳ ゴシック" w:eastAsia="ＭＳ ゴシック" w:hAnsi="ＭＳ ゴシック" w:hint="eastAsia"/>
          <w:b/>
          <w:bCs/>
          <w:color w:val="FFFFFF" w:themeColor="background1"/>
          <w:sz w:val="24"/>
          <w:highlight w:val="black"/>
        </w:rPr>
        <w:t>1</w:t>
      </w:r>
      <w:r w:rsidRPr="00111A12">
        <w:rPr>
          <w:rFonts w:ascii="ＭＳ ゴシック" w:eastAsia="ＭＳ ゴシック" w:hAnsi="ＭＳ ゴシック" w:hint="eastAsia"/>
          <w:b/>
          <w:bCs/>
          <w:color w:val="FFFFFF" w:themeColor="background1"/>
          <w:sz w:val="24"/>
          <w:highlight w:val="black"/>
        </w:rPr>
        <w:t>）目的</w:t>
      </w:r>
    </w:p>
    <w:p w14:paraId="1A47950B" w14:textId="77777777" w:rsidR="00B62777" w:rsidRPr="00F73837" w:rsidRDefault="00B62777" w:rsidP="00DB58D7">
      <w:pPr>
        <w:ind w:leftChars="202" w:left="424" w:firstLineChars="100" w:firstLine="220"/>
        <w:jc w:val="both"/>
        <w:rPr>
          <w:rFonts w:ascii="ＭＳ ゴシック" w:eastAsia="ＭＳ ゴシック" w:hAnsi="ＭＳ ゴシック"/>
          <w:b/>
          <w:bCs/>
          <w:sz w:val="22"/>
          <w:szCs w:val="22"/>
        </w:rPr>
      </w:pPr>
      <w:r w:rsidRPr="00F73837">
        <w:rPr>
          <w:rFonts w:ascii="ＭＳ ゴシック" w:eastAsia="ＭＳ ゴシック" w:hAnsi="ＭＳ ゴシック" w:hint="eastAsia"/>
          <w:color w:val="000000" w:themeColor="text1"/>
          <w:sz w:val="22"/>
          <w:szCs w:val="22"/>
        </w:rPr>
        <w:t>町は、あらかじめ準備期に計画した接種体制に基づき、ワクチンの接種を実施する。また、実際の供給量や医療従事者等の体制等を踏まえ、関係者間で随時の見直しを行い、柔軟な運用が可能な体制を維持する。</w:t>
      </w:r>
    </w:p>
    <w:p w14:paraId="472D8CAE" w14:textId="77777777" w:rsidR="00B62777" w:rsidRPr="002569B7" w:rsidRDefault="00B62777" w:rsidP="00DB58D7">
      <w:pPr>
        <w:tabs>
          <w:tab w:val="left" w:pos="1188"/>
        </w:tabs>
        <w:ind w:leftChars="67" w:left="141" w:firstLineChars="128" w:firstLine="308"/>
        <w:jc w:val="both"/>
        <w:rPr>
          <w:rFonts w:ascii="ＭＳ ゴシック" w:eastAsia="ＭＳ ゴシック" w:hAnsi="ＭＳ ゴシック"/>
          <w:b/>
          <w:bCs/>
          <w:sz w:val="24"/>
        </w:rPr>
      </w:pPr>
      <w:r w:rsidRPr="002569B7">
        <w:rPr>
          <w:rFonts w:ascii="ＭＳ ゴシック" w:eastAsia="ＭＳ ゴシック" w:hAnsi="ＭＳ ゴシック" w:hint="eastAsia"/>
          <w:b/>
          <w:bCs/>
          <w:sz w:val="24"/>
        </w:rPr>
        <w:t xml:space="preserve">　</w:t>
      </w:r>
      <w:r>
        <w:rPr>
          <w:rFonts w:ascii="ＭＳ ゴシック" w:eastAsia="ＭＳ ゴシック" w:hAnsi="ＭＳ ゴシック"/>
          <w:b/>
          <w:bCs/>
          <w:sz w:val="24"/>
        </w:rPr>
        <w:tab/>
      </w:r>
    </w:p>
    <w:p w14:paraId="397AC634" w14:textId="77777777" w:rsidR="00B62777" w:rsidRPr="00F908E8" w:rsidRDefault="00B62777" w:rsidP="00DB58D7">
      <w:pPr>
        <w:ind w:leftChars="67" w:left="141" w:firstLineChars="128" w:firstLine="308"/>
        <w:jc w:val="both"/>
        <w:rPr>
          <w:rFonts w:ascii="ＭＳ ゴシック" w:eastAsia="ＭＳ ゴシック" w:hAnsi="ＭＳ ゴシック"/>
          <w:b/>
          <w:bCs/>
          <w:color w:val="EE0000"/>
          <w:sz w:val="24"/>
        </w:rPr>
      </w:pPr>
      <w:r w:rsidRPr="0061525D">
        <w:rPr>
          <w:rFonts w:ascii="ＭＳ ゴシック" w:eastAsia="ＭＳ ゴシック" w:hAnsi="ＭＳ ゴシック" w:hint="eastAsia"/>
          <w:b/>
          <w:bCs/>
          <w:color w:val="FFFFFF" w:themeColor="background1"/>
          <w:sz w:val="24"/>
          <w:highlight w:val="black"/>
        </w:rPr>
        <w:t>（2）所要の対応</w:t>
      </w:r>
    </w:p>
    <w:p w14:paraId="36128E4F" w14:textId="77777777" w:rsidR="00B62777" w:rsidRDefault="00B62777" w:rsidP="00DB58D7">
      <w:pPr>
        <w:ind w:firstLineChars="294" w:firstLine="706"/>
        <w:jc w:val="both"/>
        <w:rPr>
          <w:rFonts w:ascii="ＭＳ ゴシック" w:eastAsia="ＭＳ ゴシック" w:hAnsi="ＭＳ ゴシック"/>
          <w:sz w:val="24"/>
          <w:u w:val="single"/>
        </w:rPr>
      </w:pPr>
      <w:r w:rsidRPr="001A402A">
        <w:rPr>
          <w:rFonts w:ascii="ＭＳ ゴシック" w:eastAsia="ＭＳ ゴシック" w:hAnsi="ＭＳ ゴシック" w:hint="eastAsia"/>
          <w:sz w:val="24"/>
          <w:u w:val="single"/>
        </w:rPr>
        <w:t xml:space="preserve">①　</w:t>
      </w:r>
      <w:r>
        <w:rPr>
          <w:rFonts w:ascii="ＭＳ ゴシック" w:eastAsia="ＭＳ ゴシック" w:hAnsi="ＭＳ ゴシック" w:hint="eastAsia"/>
          <w:b/>
          <w:bCs/>
          <w:sz w:val="24"/>
          <w:u w:val="single"/>
        </w:rPr>
        <w:t>ワクチンや必要な資材の供給について</w:t>
      </w:r>
    </w:p>
    <w:p w14:paraId="00EA493D" w14:textId="77777777" w:rsidR="00B62777" w:rsidRPr="002B294D" w:rsidRDefault="00B62777" w:rsidP="00DB58D7">
      <w:pPr>
        <w:ind w:leftChars="539" w:left="1262" w:hangingChars="59" w:hanging="130"/>
        <w:jc w:val="both"/>
        <w:rPr>
          <w:rFonts w:ascii="ＭＳ ゴシック" w:eastAsia="ＭＳ ゴシック" w:hAnsi="ＭＳ ゴシック" w:cs="Arial"/>
          <w:sz w:val="22"/>
          <w:szCs w:val="22"/>
        </w:rPr>
      </w:pPr>
      <w:r w:rsidRPr="002B294D">
        <w:rPr>
          <w:rFonts w:ascii="ＭＳ ゴシック" w:eastAsia="ＭＳ ゴシック" w:hAnsi="ＭＳ ゴシック" w:cs="Arial" w:hint="eastAsia"/>
          <w:sz w:val="22"/>
          <w:szCs w:val="22"/>
        </w:rPr>
        <w:t>ア）町は、厚生労働省からの要請を受けて、ワクチンの流通、需要量及び供給状況の把握について、第</w:t>
      </w:r>
      <w:r>
        <w:rPr>
          <w:rFonts w:ascii="ＭＳ ゴシック" w:eastAsia="ＭＳ ゴシック" w:hAnsi="ＭＳ ゴシック" w:cs="Arial" w:hint="eastAsia"/>
          <w:sz w:val="22"/>
          <w:szCs w:val="22"/>
        </w:rPr>
        <w:t>Ⅳ</w:t>
      </w:r>
      <w:r w:rsidRPr="002B294D">
        <w:rPr>
          <w:rFonts w:ascii="ＭＳ ゴシック" w:eastAsia="ＭＳ ゴシック" w:hAnsi="ＭＳ ゴシック" w:cs="Arial" w:hint="eastAsia"/>
          <w:sz w:val="22"/>
          <w:szCs w:val="22"/>
        </w:rPr>
        <w:t>章１を踏まえて行うものとし、接種開始後はワクチン等の使用実績等を踏まえ、特定の医療機関等に接種を希望する者が集中しないように、ワクチンの割り当て量の調整を行う。</w:t>
      </w:r>
    </w:p>
    <w:p w14:paraId="37086926" w14:textId="77777777" w:rsidR="00B62777" w:rsidRPr="002B294D" w:rsidRDefault="00B62777" w:rsidP="00DB58D7">
      <w:pPr>
        <w:ind w:leftChars="539" w:left="1262" w:hangingChars="59" w:hanging="130"/>
        <w:jc w:val="both"/>
        <w:rPr>
          <w:rFonts w:ascii="ＭＳ ゴシック" w:eastAsia="ＭＳ ゴシック" w:hAnsi="ＭＳ ゴシック" w:cs="Arial"/>
          <w:sz w:val="22"/>
          <w:szCs w:val="22"/>
          <w:u w:val="single"/>
        </w:rPr>
      </w:pPr>
    </w:p>
    <w:p w14:paraId="58B6B54A" w14:textId="77777777" w:rsidR="00B62777" w:rsidRPr="002B294D" w:rsidRDefault="00B62777" w:rsidP="00DB58D7">
      <w:pPr>
        <w:ind w:leftChars="539" w:left="1262" w:hangingChars="59" w:hanging="130"/>
        <w:jc w:val="both"/>
        <w:rPr>
          <w:rFonts w:ascii="ＭＳ ゴシック" w:eastAsia="ＭＳ ゴシック" w:hAnsi="ＭＳ ゴシック" w:cs="Arial"/>
          <w:sz w:val="22"/>
          <w:szCs w:val="22"/>
        </w:rPr>
      </w:pPr>
      <w:r w:rsidRPr="002B294D">
        <w:rPr>
          <w:rFonts w:ascii="ＭＳ ゴシック" w:eastAsia="ＭＳ ゴシック" w:hAnsi="ＭＳ ゴシック" w:cs="Arial" w:hint="eastAsia"/>
          <w:sz w:val="22"/>
          <w:szCs w:val="22"/>
        </w:rPr>
        <w:t>イ）町は、厚生労働省からの要請を受けて、町に割り当てられた量の範囲内で、接種実施医療機関等の接種可能量等に応じてワクチンの割り当てを行う。</w:t>
      </w:r>
    </w:p>
    <w:p w14:paraId="7455BF0E" w14:textId="77777777" w:rsidR="00B62777" w:rsidRPr="002B294D" w:rsidRDefault="00B62777" w:rsidP="00DB58D7">
      <w:pPr>
        <w:ind w:leftChars="539" w:left="1262" w:hangingChars="59" w:hanging="130"/>
        <w:jc w:val="both"/>
        <w:rPr>
          <w:rFonts w:ascii="ＭＳ ゴシック" w:eastAsia="ＭＳ ゴシック" w:hAnsi="ＭＳ ゴシック" w:cs="Arial"/>
          <w:sz w:val="22"/>
          <w:szCs w:val="22"/>
          <w:u w:val="single"/>
        </w:rPr>
      </w:pPr>
    </w:p>
    <w:p w14:paraId="188F80DD" w14:textId="77777777" w:rsidR="00B62777" w:rsidRPr="002B294D" w:rsidRDefault="00B62777" w:rsidP="00DB58D7">
      <w:pPr>
        <w:ind w:leftChars="539" w:left="1262" w:hangingChars="59" w:hanging="130"/>
        <w:jc w:val="both"/>
        <w:rPr>
          <w:rFonts w:ascii="ＭＳ ゴシック" w:eastAsia="ＭＳ ゴシック" w:hAnsi="ＭＳ ゴシック" w:cs="Arial"/>
          <w:sz w:val="22"/>
          <w:szCs w:val="22"/>
        </w:rPr>
      </w:pPr>
      <w:r w:rsidRPr="002B294D">
        <w:rPr>
          <w:rFonts w:ascii="ＭＳ ゴシック" w:eastAsia="ＭＳ ゴシック" w:hAnsi="ＭＳ ゴシック" w:cs="Arial" w:hint="eastAsia"/>
          <w:sz w:val="22"/>
          <w:szCs w:val="22"/>
        </w:rPr>
        <w:t>ウ）町は、厚生労働省からの要請を受けて、ワクチンの供給に滞りや偏在等が生じた場合には、それらの問題を解消するために、県</w:t>
      </w:r>
      <w:r>
        <w:rPr>
          <w:rFonts w:ascii="ＭＳ ゴシック" w:eastAsia="ＭＳ ゴシック" w:hAnsi="ＭＳ ゴシック" w:cs="Arial" w:hint="eastAsia"/>
          <w:sz w:val="22"/>
          <w:szCs w:val="22"/>
        </w:rPr>
        <w:t>が</w:t>
      </w:r>
      <w:r w:rsidRPr="002B294D">
        <w:rPr>
          <w:rFonts w:ascii="ＭＳ ゴシック" w:eastAsia="ＭＳ ゴシック" w:hAnsi="ＭＳ ゴシック" w:cs="Arial" w:hint="eastAsia"/>
          <w:sz w:val="22"/>
          <w:szCs w:val="22"/>
        </w:rPr>
        <w:t>中心</w:t>
      </w:r>
      <w:r>
        <w:rPr>
          <w:rFonts w:ascii="ＭＳ ゴシック" w:eastAsia="ＭＳ ゴシック" w:hAnsi="ＭＳ ゴシック" w:cs="Arial" w:hint="eastAsia"/>
          <w:sz w:val="22"/>
          <w:szCs w:val="22"/>
        </w:rPr>
        <w:t>となって</w:t>
      </w:r>
      <w:r w:rsidRPr="002B294D">
        <w:rPr>
          <w:rFonts w:ascii="ＭＳ ゴシック" w:eastAsia="ＭＳ ゴシック" w:hAnsi="ＭＳ ゴシック" w:cs="Arial" w:hint="eastAsia"/>
          <w:sz w:val="22"/>
          <w:szCs w:val="22"/>
        </w:rPr>
        <w:t>関係者に対する聴取や調査等を行</w:t>
      </w:r>
      <w:r>
        <w:rPr>
          <w:rFonts w:ascii="ＭＳ ゴシック" w:eastAsia="ＭＳ ゴシック" w:hAnsi="ＭＳ ゴシック" w:cs="Arial" w:hint="eastAsia"/>
          <w:sz w:val="22"/>
          <w:szCs w:val="22"/>
        </w:rPr>
        <w:t>い、</w:t>
      </w:r>
      <w:r w:rsidRPr="002B294D">
        <w:rPr>
          <w:rFonts w:ascii="ＭＳ ゴシック" w:eastAsia="ＭＳ ゴシック" w:hAnsi="ＭＳ ゴシック" w:cs="Arial" w:hint="eastAsia"/>
          <w:sz w:val="22"/>
          <w:szCs w:val="22"/>
        </w:rPr>
        <w:t>在庫状況を含む偏在等の状況を把握した上で、地域間の融通等を行う</w:t>
      </w:r>
      <w:r>
        <w:rPr>
          <w:rFonts w:ascii="ＭＳ ゴシック" w:eastAsia="ＭＳ ゴシック" w:hAnsi="ＭＳ ゴシック" w:cs="Arial" w:hint="eastAsia"/>
          <w:sz w:val="22"/>
          <w:szCs w:val="22"/>
        </w:rPr>
        <w:t>ため、これに協力する</w:t>
      </w:r>
      <w:r w:rsidRPr="002B294D">
        <w:rPr>
          <w:rFonts w:ascii="ＭＳ ゴシック" w:eastAsia="ＭＳ ゴシック" w:hAnsi="ＭＳ ゴシック" w:cs="Arial" w:hint="eastAsia"/>
          <w:sz w:val="22"/>
          <w:szCs w:val="22"/>
        </w:rPr>
        <w:t>。なお、ワクチンの供給の滞りや偏在等については、特定の製品を指定することが原因であることが少なからずあるため、他の製品を活用すること等も含めて地域間の融通等もあわせて行う。</w:t>
      </w:r>
    </w:p>
    <w:p w14:paraId="544F4CAA" w14:textId="77777777" w:rsidR="00B62777" w:rsidRPr="002B294D" w:rsidRDefault="00B62777" w:rsidP="00DB58D7">
      <w:pPr>
        <w:ind w:leftChars="539" w:left="1262" w:hangingChars="59" w:hanging="130"/>
        <w:jc w:val="both"/>
        <w:rPr>
          <w:rFonts w:ascii="ＭＳ ゴシック" w:eastAsia="ＭＳ ゴシック" w:hAnsi="ＭＳ ゴシック" w:cs="Arial"/>
          <w:sz w:val="22"/>
          <w:szCs w:val="22"/>
          <w:u w:val="single"/>
        </w:rPr>
      </w:pPr>
    </w:p>
    <w:p w14:paraId="013D004F" w14:textId="77777777" w:rsidR="00B62777" w:rsidRPr="002B294D" w:rsidRDefault="00B62777" w:rsidP="00DB58D7">
      <w:pPr>
        <w:ind w:leftChars="539" w:left="1262" w:hangingChars="59" w:hanging="130"/>
        <w:jc w:val="both"/>
        <w:rPr>
          <w:rFonts w:ascii="ＭＳ ゴシック" w:eastAsia="ＭＳ ゴシック" w:hAnsi="ＭＳ ゴシック" w:cs="Arial"/>
          <w:sz w:val="22"/>
          <w:szCs w:val="22"/>
        </w:rPr>
      </w:pPr>
      <w:r w:rsidRPr="002B294D">
        <w:rPr>
          <w:rFonts w:ascii="ＭＳ ゴシック" w:eastAsia="ＭＳ ゴシック" w:hAnsi="ＭＳ ゴシック" w:cs="Arial" w:hint="eastAsia"/>
          <w:sz w:val="22"/>
          <w:szCs w:val="22"/>
        </w:rPr>
        <w:t>エ）町は、厚生労働省からの要請を受けて、供給の滞りや偏在等については、特定の製品に偏って発注等を行っていることが原因であることも考えられるため、県を中心に他の製品を活用すること等も含めて地域間の融通等を行う。</w:t>
      </w:r>
    </w:p>
    <w:p w14:paraId="1C41956B" w14:textId="77777777" w:rsidR="00B62777" w:rsidRPr="00A67E3B" w:rsidRDefault="00B62777" w:rsidP="00DB58D7">
      <w:pPr>
        <w:ind w:leftChars="607" w:left="1275" w:firstLine="285"/>
        <w:jc w:val="both"/>
        <w:rPr>
          <w:rFonts w:ascii="ＭＳ ゴシック" w:eastAsia="ＭＳ ゴシック" w:hAnsi="ＭＳ ゴシック" w:cs="Arial"/>
          <w:sz w:val="24"/>
        </w:rPr>
      </w:pPr>
    </w:p>
    <w:p w14:paraId="1B0DDEA0" w14:textId="77777777" w:rsidR="00B62777" w:rsidRPr="00CF0FBA" w:rsidRDefault="00B62777" w:rsidP="00DB58D7">
      <w:pPr>
        <w:ind w:leftChars="338" w:left="991" w:hangingChars="117" w:hanging="281"/>
        <w:jc w:val="both"/>
        <w:rPr>
          <w:rFonts w:ascii="ＭＳ ゴシック" w:eastAsia="ＭＳ ゴシック" w:hAnsi="ＭＳ ゴシック" w:cs="Arial"/>
          <w:sz w:val="24"/>
          <w:u w:val="single"/>
        </w:rPr>
      </w:pPr>
      <w:r>
        <w:rPr>
          <w:rFonts w:ascii="ＭＳ ゴシック" w:eastAsia="ＭＳ ゴシック" w:hAnsi="ＭＳ ゴシック" w:cs="Arial" w:hint="eastAsia"/>
          <w:sz w:val="24"/>
          <w:u w:val="single"/>
        </w:rPr>
        <w:t>②</w:t>
      </w:r>
      <w:r w:rsidRPr="00CF0FBA">
        <w:rPr>
          <w:rFonts w:ascii="ＭＳ ゴシック" w:eastAsia="ＭＳ ゴシック" w:hAnsi="ＭＳ ゴシック" w:cs="Arial" w:hint="eastAsia"/>
          <w:sz w:val="24"/>
          <w:u w:val="single"/>
        </w:rPr>
        <w:t xml:space="preserve">　</w:t>
      </w:r>
      <w:r>
        <w:rPr>
          <w:rFonts w:ascii="ＭＳ ゴシック" w:eastAsia="ＭＳ ゴシック" w:hAnsi="ＭＳ ゴシック" w:cs="Arial" w:hint="eastAsia"/>
          <w:b/>
          <w:bCs/>
          <w:sz w:val="24"/>
          <w:u w:val="single"/>
        </w:rPr>
        <w:t>接種体制</w:t>
      </w:r>
      <w:r w:rsidRPr="00CF0FBA">
        <w:rPr>
          <w:rFonts w:ascii="ＭＳ ゴシック" w:eastAsia="ＭＳ ゴシック" w:hAnsi="ＭＳ ゴシック" w:cs="Arial" w:hint="eastAsia"/>
          <w:b/>
          <w:bCs/>
          <w:sz w:val="24"/>
          <w:u w:val="single"/>
        </w:rPr>
        <w:t>について</w:t>
      </w:r>
    </w:p>
    <w:p w14:paraId="7E225A4E" w14:textId="77777777" w:rsidR="00B62777" w:rsidRPr="00286A14" w:rsidRDefault="00B62777" w:rsidP="00DB58D7">
      <w:pPr>
        <w:ind w:leftChars="472" w:left="991" w:firstLineChars="59" w:firstLine="130"/>
        <w:jc w:val="both"/>
        <w:rPr>
          <w:rFonts w:ascii="ＭＳ ゴシック" w:eastAsia="ＭＳ ゴシック" w:hAnsi="ＭＳ ゴシック" w:cs="Arial"/>
          <w:sz w:val="22"/>
          <w:szCs w:val="22"/>
        </w:rPr>
      </w:pPr>
      <w:r w:rsidRPr="00286A14">
        <w:rPr>
          <w:rFonts w:ascii="ＭＳ ゴシック" w:eastAsia="ＭＳ ゴシック" w:hAnsi="ＭＳ ゴシック" w:cs="Arial" w:hint="eastAsia"/>
          <w:sz w:val="22"/>
          <w:szCs w:val="22"/>
        </w:rPr>
        <w:t>町は、初動期に構築した接種体制に基づき接種を行う。</w:t>
      </w:r>
    </w:p>
    <w:p w14:paraId="06EF510C" w14:textId="77777777" w:rsidR="00B62777" w:rsidRDefault="00B62777" w:rsidP="00DB58D7">
      <w:pPr>
        <w:ind w:leftChars="472" w:left="991" w:firstLineChars="59" w:firstLine="142"/>
        <w:jc w:val="both"/>
        <w:rPr>
          <w:rFonts w:ascii="ＭＳ ゴシック" w:eastAsia="ＭＳ ゴシック" w:hAnsi="ＭＳ ゴシック" w:cs="Arial"/>
          <w:sz w:val="24"/>
        </w:rPr>
      </w:pPr>
    </w:p>
    <w:p w14:paraId="2604E80B" w14:textId="77777777" w:rsidR="00B62777" w:rsidRPr="009D442D" w:rsidRDefault="00B62777" w:rsidP="00DB58D7">
      <w:pPr>
        <w:ind w:leftChars="472" w:left="991" w:firstLineChars="59" w:firstLine="142"/>
        <w:jc w:val="both"/>
        <w:rPr>
          <w:rFonts w:ascii="ＭＳ ゴシック" w:eastAsia="ＭＳ ゴシック" w:hAnsi="ＭＳ ゴシック" w:cs="Arial"/>
          <w:sz w:val="24"/>
          <w:u w:val="single"/>
        </w:rPr>
      </w:pPr>
      <w:r w:rsidRPr="009D442D">
        <w:rPr>
          <w:rFonts w:ascii="ＭＳ ゴシック" w:eastAsia="ＭＳ ゴシック" w:hAnsi="ＭＳ ゴシック" w:cs="Arial" w:hint="eastAsia"/>
          <w:sz w:val="24"/>
          <w:u w:val="single"/>
        </w:rPr>
        <w:t>ア）特定接種</w:t>
      </w:r>
    </w:p>
    <w:p w14:paraId="2546A7B1" w14:textId="77777777" w:rsidR="00B62777" w:rsidRPr="00286A14" w:rsidRDefault="00B62777" w:rsidP="00DB58D7">
      <w:pPr>
        <w:ind w:leftChars="607" w:left="1275" w:firstLineChars="118" w:firstLine="260"/>
        <w:jc w:val="both"/>
        <w:rPr>
          <w:rFonts w:ascii="ＭＳ ゴシック" w:eastAsia="ＭＳ ゴシック" w:hAnsi="ＭＳ ゴシック" w:cs="Arial"/>
          <w:sz w:val="22"/>
          <w:szCs w:val="22"/>
        </w:rPr>
      </w:pPr>
      <w:r w:rsidRPr="00286A14">
        <w:rPr>
          <w:rFonts w:ascii="ＭＳ ゴシック" w:eastAsia="ＭＳ ゴシック" w:hAnsi="ＭＳ ゴシック" w:cs="Arial" w:hint="eastAsia"/>
          <w:sz w:val="22"/>
          <w:szCs w:val="22"/>
        </w:rPr>
        <w:t>国が、発生した新型インフルエンザ等に関する情報や社会情勢等を踏まえ、医療の提供並びに国民生活及び国民経済の安定を確保するため緊急の必要があると認め、特定接種を実施することを決定した場合において、</w:t>
      </w:r>
      <w:r w:rsidRPr="00286A14">
        <w:rPr>
          <w:rFonts w:ascii="ＭＳ ゴシック" w:eastAsia="ＭＳ ゴシック" w:hAnsi="ＭＳ ゴシック" w:cs="Arial"/>
          <w:sz w:val="22"/>
          <w:szCs w:val="22"/>
        </w:rPr>
        <w:t>町は、国と連携し、</w:t>
      </w:r>
      <w:r w:rsidRPr="00286A14">
        <w:rPr>
          <w:rFonts w:ascii="ＭＳ ゴシック" w:eastAsia="ＭＳ ゴシック" w:hAnsi="ＭＳ ゴシック" w:cs="Arial" w:hint="eastAsia"/>
          <w:sz w:val="22"/>
          <w:szCs w:val="22"/>
        </w:rPr>
        <w:t>国が定めた具体的運用に基づき、新型インフルエンザ等対策の実施に携わる</w:t>
      </w:r>
      <w:r w:rsidRPr="00286A14">
        <w:rPr>
          <w:rFonts w:ascii="ＭＳ ゴシック" w:eastAsia="ＭＳ ゴシック" w:hAnsi="ＭＳ ゴシック" w:cs="Arial"/>
          <w:sz w:val="22"/>
          <w:szCs w:val="22"/>
        </w:rPr>
        <w:t>地方公務員の対象者に</w:t>
      </w:r>
      <w:r w:rsidRPr="00286A14">
        <w:rPr>
          <w:rFonts w:ascii="ＭＳ ゴシック" w:eastAsia="ＭＳ ゴシック" w:hAnsi="ＭＳ ゴシック" w:cs="Arial" w:hint="eastAsia"/>
          <w:sz w:val="22"/>
          <w:szCs w:val="22"/>
        </w:rPr>
        <w:t>集団的な接種を行うことを基本として、本人の同意を得て特定接種を行う。</w:t>
      </w:r>
    </w:p>
    <w:p w14:paraId="229C05E6" w14:textId="77777777" w:rsidR="00B62777" w:rsidRDefault="00B62777" w:rsidP="00DB58D7">
      <w:pPr>
        <w:ind w:leftChars="472" w:left="991" w:firstLineChars="59" w:firstLine="142"/>
        <w:jc w:val="both"/>
        <w:rPr>
          <w:rFonts w:ascii="ＭＳ ゴシック" w:eastAsia="ＭＳ ゴシック" w:hAnsi="ＭＳ ゴシック" w:cs="Arial"/>
          <w:sz w:val="24"/>
        </w:rPr>
      </w:pPr>
    </w:p>
    <w:p w14:paraId="569AFECD" w14:textId="77777777" w:rsidR="00B62777" w:rsidRPr="0083198E" w:rsidRDefault="00B62777" w:rsidP="00DB58D7">
      <w:pPr>
        <w:ind w:leftChars="472" w:left="991" w:firstLineChars="59" w:firstLine="142"/>
        <w:jc w:val="both"/>
        <w:rPr>
          <w:rFonts w:ascii="ＭＳ ゴシック" w:eastAsia="ＭＳ ゴシック" w:hAnsi="ＭＳ ゴシック" w:cs="Arial"/>
          <w:sz w:val="24"/>
          <w:u w:val="single"/>
        </w:rPr>
      </w:pPr>
      <w:r>
        <w:rPr>
          <w:rFonts w:ascii="ＭＳ ゴシック" w:eastAsia="ＭＳ ゴシック" w:hAnsi="ＭＳ ゴシック" w:cs="Arial" w:hint="eastAsia"/>
          <w:sz w:val="24"/>
          <w:u w:val="single"/>
        </w:rPr>
        <w:t>イ</w:t>
      </w:r>
      <w:r w:rsidRPr="0083198E">
        <w:rPr>
          <w:rFonts w:ascii="ＭＳ ゴシック" w:eastAsia="ＭＳ ゴシック" w:hAnsi="ＭＳ ゴシック" w:cs="Arial" w:hint="eastAsia"/>
          <w:sz w:val="24"/>
          <w:u w:val="single"/>
        </w:rPr>
        <w:t>）</w:t>
      </w:r>
      <w:r>
        <w:rPr>
          <w:rFonts w:ascii="ＭＳ ゴシック" w:eastAsia="ＭＳ ゴシック" w:hAnsi="ＭＳ ゴシック" w:cs="Arial" w:hint="eastAsia"/>
          <w:sz w:val="24"/>
          <w:u w:val="single"/>
        </w:rPr>
        <w:t>住民</w:t>
      </w:r>
      <w:r w:rsidRPr="0083198E">
        <w:rPr>
          <w:rFonts w:ascii="ＭＳ ゴシック" w:eastAsia="ＭＳ ゴシック" w:hAnsi="ＭＳ ゴシック" w:cs="Arial" w:hint="eastAsia"/>
          <w:sz w:val="24"/>
          <w:u w:val="single"/>
        </w:rPr>
        <w:t>接種</w:t>
      </w:r>
    </w:p>
    <w:p w14:paraId="132DEBCC" w14:textId="77777777" w:rsidR="00B62777" w:rsidRPr="009D442D" w:rsidRDefault="00B62777" w:rsidP="00DB58D7">
      <w:pPr>
        <w:ind w:leftChars="539" w:left="1415" w:hangingChars="118" w:hanging="283"/>
        <w:jc w:val="both"/>
        <w:rPr>
          <w:rFonts w:ascii="ＭＳ ゴシック" w:eastAsia="ＭＳ ゴシック" w:hAnsi="ＭＳ ゴシック" w:cs="Arial"/>
          <w:sz w:val="24"/>
          <w:u w:val="single"/>
        </w:rPr>
      </w:pPr>
      <w:r w:rsidRPr="009867A4">
        <w:rPr>
          <w:rFonts w:ascii="ＭＳ ゴシック" w:eastAsia="ＭＳ ゴシック" w:hAnsi="ＭＳ ゴシック" w:cs="Arial" w:hint="eastAsia"/>
          <w:sz w:val="24"/>
          <w:u w:val="single"/>
        </w:rPr>
        <w:t>ａ</w:t>
      </w:r>
      <w:r w:rsidRPr="009D442D">
        <w:rPr>
          <w:rFonts w:ascii="ＭＳ ゴシック" w:eastAsia="ＭＳ ゴシック" w:hAnsi="ＭＳ ゴシック" w:cs="Arial" w:hint="eastAsia"/>
          <w:sz w:val="24"/>
          <w:u w:val="single"/>
        </w:rPr>
        <w:t>.</w:t>
      </w:r>
      <w:r w:rsidRPr="009D442D">
        <w:rPr>
          <w:rFonts w:ascii="ＭＳ ゴシック" w:eastAsia="ＭＳ ゴシック" w:hAnsi="ＭＳ ゴシック" w:hint="eastAsia"/>
          <w:sz w:val="24"/>
          <w:u w:val="single"/>
        </w:rPr>
        <w:t xml:space="preserve"> </w:t>
      </w:r>
      <w:r w:rsidRPr="009D442D">
        <w:rPr>
          <w:rFonts w:ascii="ＭＳ ゴシック" w:eastAsia="ＭＳ ゴシック" w:hAnsi="ＭＳ ゴシック" w:cs="Arial" w:hint="eastAsia"/>
          <w:sz w:val="24"/>
          <w:u w:val="single"/>
        </w:rPr>
        <w:t>予防接種体制の構築</w:t>
      </w:r>
    </w:p>
    <w:p w14:paraId="63BBA51C" w14:textId="42035CA4" w:rsidR="00B62777" w:rsidRDefault="00B62777" w:rsidP="00DB58D7">
      <w:pPr>
        <w:ind w:leftChars="539" w:left="1557" w:hangingChars="177" w:hanging="425"/>
        <w:jc w:val="both"/>
        <w:rPr>
          <w:rFonts w:ascii="ＭＳ ゴシック" w:eastAsia="ＭＳ ゴシック" w:hAnsi="ＭＳ ゴシック" w:cs="Arial"/>
          <w:sz w:val="24"/>
        </w:rPr>
      </w:pPr>
      <w:r w:rsidRPr="009D442D">
        <w:rPr>
          <w:rFonts w:ascii="ＭＳ ゴシック" w:eastAsia="ＭＳ ゴシック" w:hAnsi="ＭＳ ゴシック" w:cs="Arial" w:hint="eastAsia"/>
          <w:sz w:val="24"/>
        </w:rPr>
        <w:t>ａ-</w:t>
      </w:r>
      <w:r w:rsidR="00400F90" w:rsidRPr="00DB58D7">
        <w:rPr>
          <w:rFonts w:ascii="ＭＳ ゴシック" w:eastAsia="ＭＳ ゴシック" w:hAnsi="ＭＳ ゴシック" w:cs="Arial" w:hint="eastAsia"/>
          <w:sz w:val="22"/>
          <w:szCs w:val="22"/>
        </w:rPr>
        <w:t>１</w:t>
      </w:r>
      <w:r w:rsidRPr="009D442D">
        <w:rPr>
          <w:rFonts w:ascii="ＭＳ ゴシック" w:eastAsia="ＭＳ ゴシック" w:hAnsi="ＭＳ ゴシック" w:cs="Arial" w:hint="eastAsia"/>
          <w:sz w:val="24"/>
        </w:rPr>
        <w:t xml:space="preserve">　</w:t>
      </w:r>
      <w:r w:rsidRPr="00286A14">
        <w:rPr>
          <w:rFonts w:ascii="ＭＳ ゴシック" w:eastAsia="ＭＳ ゴシック" w:hAnsi="ＭＳ ゴシック" w:cs="Arial" w:hint="eastAsia"/>
          <w:sz w:val="22"/>
          <w:szCs w:val="22"/>
        </w:rPr>
        <w:t>町は、国からの要請を受けて、準備期及び初動期において整理</w:t>
      </w:r>
      <w:r w:rsidRPr="00286A14">
        <w:rPr>
          <w:rFonts w:ascii="ＭＳ ゴシック" w:eastAsia="ＭＳ ゴシック" w:hAnsi="ＭＳ ゴシック" w:cs="Arial"/>
          <w:sz w:val="22"/>
          <w:szCs w:val="22"/>
        </w:rPr>
        <w:t>・構築</w:t>
      </w:r>
      <w:r w:rsidRPr="00286A14">
        <w:rPr>
          <w:rFonts w:ascii="ＭＳ ゴシック" w:eastAsia="ＭＳ ゴシック" w:hAnsi="ＭＳ ゴシック" w:cs="Arial" w:hint="eastAsia"/>
          <w:sz w:val="22"/>
          <w:szCs w:val="22"/>
        </w:rPr>
        <w:t>した接種体制に基づき、具体的な接種体制の構築を進める。</w:t>
      </w:r>
    </w:p>
    <w:p w14:paraId="30B9FF43" w14:textId="77777777" w:rsidR="00B62777" w:rsidRDefault="00B62777" w:rsidP="00DB58D7">
      <w:pPr>
        <w:ind w:leftChars="539" w:left="1415" w:hangingChars="118" w:hanging="283"/>
        <w:jc w:val="both"/>
        <w:rPr>
          <w:rFonts w:ascii="ＭＳ ゴシック" w:eastAsia="ＭＳ ゴシック" w:hAnsi="ＭＳ ゴシック" w:cs="Arial"/>
          <w:sz w:val="24"/>
        </w:rPr>
      </w:pPr>
    </w:p>
    <w:p w14:paraId="6A8269E1" w14:textId="1605E6D5" w:rsidR="00B62777" w:rsidRDefault="00B62777" w:rsidP="00DB58D7">
      <w:pPr>
        <w:ind w:leftChars="539" w:left="1415" w:hangingChars="118" w:hanging="283"/>
        <w:jc w:val="both"/>
        <w:rPr>
          <w:rFonts w:ascii="ＭＳ ゴシック" w:eastAsia="ＭＳ ゴシック" w:hAnsi="ＭＳ ゴシック" w:cs="Arial"/>
          <w:sz w:val="24"/>
        </w:rPr>
      </w:pPr>
      <w:r w:rsidRPr="009B16CF">
        <w:rPr>
          <w:rFonts w:ascii="ＭＳ ゴシック" w:eastAsia="ＭＳ ゴシック" w:hAnsi="ＭＳ ゴシック" w:cs="Arial" w:hint="eastAsia"/>
          <w:sz w:val="24"/>
        </w:rPr>
        <w:t>ａ</w:t>
      </w:r>
      <w:r>
        <w:rPr>
          <w:rFonts w:ascii="ＭＳ ゴシック" w:eastAsia="ＭＳ ゴシック" w:hAnsi="ＭＳ ゴシック" w:cs="Arial" w:hint="eastAsia"/>
          <w:sz w:val="24"/>
        </w:rPr>
        <w:t>-</w:t>
      </w:r>
      <w:r w:rsidR="00400F90">
        <w:rPr>
          <w:rFonts w:ascii="ＭＳ ゴシック" w:eastAsia="ＭＳ ゴシック" w:hAnsi="ＭＳ ゴシック" w:cs="Arial" w:hint="eastAsia"/>
          <w:sz w:val="22"/>
          <w:szCs w:val="22"/>
        </w:rPr>
        <w:t>２</w:t>
      </w:r>
      <w:r>
        <w:rPr>
          <w:rFonts w:ascii="ＭＳ ゴシック" w:eastAsia="ＭＳ ゴシック" w:hAnsi="ＭＳ ゴシック" w:cs="Arial" w:hint="eastAsia"/>
          <w:sz w:val="24"/>
        </w:rPr>
        <w:t xml:space="preserve">　</w:t>
      </w:r>
      <w:r w:rsidRPr="00286A14">
        <w:rPr>
          <w:rFonts w:ascii="ＭＳ ゴシック" w:eastAsia="ＭＳ ゴシック" w:hAnsi="ＭＳ ゴシック" w:cs="Arial" w:hint="eastAsia"/>
          <w:sz w:val="22"/>
          <w:szCs w:val="22"/>
        </w:rPr>
        <w:t>町は、接種状況等を踏まえ、接種の実施会場の追加等を検討する。</w:t>
      </w:r>
    </w:p>
    <w:p w14:paraId="2824D3F3" w14:textId="77777777" w:rsidR="00B62777" w:rsidRPr="009867A4" w:rsidRDefault="00B62777" w:rsidP="00DB58D7">
      <w:pPr>
        <w:ind w:leftChars="539" w:left="1415" w:hangingChars="118" w:hanging="283"/>
        <w:jc w:val="both"/>
        <w:rPr>
          <w:rFonts w:ascii="ＭＳ ゴシック" w:eastAsia="ＭＳ ゴシック" w:hAnsi="ＭＳ ゴシック" w:cs="Arial"/>
          <w:sz w:val="24"/>
        </w:rPr>
      </w:pPr>
    </w:p>
    <w:p w14:paraId="27E3EABE" w14:textId="7B753864" w:rsidR="00B62777" w:rsidRDefault="00B62777" w:rsidP="00DB58D7">
      <w:pPr>
        <w:ind w:leftChars="539" w:left="1415" w:hangingChars="118" w:hanging="283"/>
        <w:jc w:val="both"/>
        <w:rPr>
          <w:rFonts w:ascii="ＭＳ ゴシック" w:eastAsia="ＭＳ ゴシック" w:hAnsi="ＭＳ ゴシック" w:cs="Arial"/>
          <w:sz w:val="24"/>
        </w:rPr>
      </w:pPr>
      <w:r w:rsidRPr="009B16CF">
        <w:rPr>
          <w:rFonts w:ascii="ＭＳ ゴシック" w:eastAsia="ＭＳ ゴシック" w:hAnsi="ＭＳ ゴシック" w:cs="Arial" w:hint="eastAsia"/>
          <w:sz w:val="24"/>
        </w:rPr>
        <w:t>ａ</w:t>
      </w:r>
      <w:r>
        <w:rPr>
          <w:rFonts w:ascii="ＭＳ ゴシック" w:eastAsia="ＭＳ ゴシック" w:hAnsi="ＭＳ ゴシック" w:cs="Arial" w:hint="eastAsia"/>
          <w:sz w:val="24"/>
        </w:rPr>
        <w:t>-</w:t>
      </w:r>
      <w:r w:rsidR="00400F90">
        <w:rPr>
          <w:rFonts w:ascii="ＭＳ ゴシック" w:eastAsia="ＭＳ ゴシック" w:hAnsi="ＭＳ ゴシック" w:cs="Arial" w:hint="eastAsia"/>
          <w:sz w:val="22"/>
          <w:szCs w:val="22"/>
        </w:rPr>
        <w:t>３</w:t>
      </w:r>
      <w:r>
        <w:rPr>
          <w:rFonts w:ascii="ＭＳ ゴシック" w:eastAsia="ＭＳ ゴシック" w:hAnsi="ＭＳ ゴシック" w:cs="Arial" w:hint="eastAsia"/>
          <w:sz w:val="24"/>
        </w:rPr>
        <w:t xml:space="preserve">　</w:t>
      </w:r>
      <w:r w:rsidRPr="00286A14">
        <w:rPr>
          <w:rFonts w:ascii="ＭＳ ゴシック" w:eastAsia="ＭＳ ゴシック" w:hAnsi="ＭＳ ゴシック" w:cs="Arial" w:hint="eastAsia"/>
          <w:sz w:val="22"/>
          <w:szCs w:val="22"/>
        </w:rPr>
        <w:t>町は、各会場において予診を適切に実施するほか、医療従事者や誘導のための人員、待合室や接種場所等の設備、接種に要する資材（副反応の発生に対応するためのものを含む。）等を確保する。</w:t>
      </w:r>
    </w:p>
    <w:p w14:paraId="6DB15037" w14:textId="77777777" w:rsidR="00B62777" w:rsidRPr="009867A4" w:rsidRDefault="00B62777" w:rsidP="00DB58D7">
      <w:pPr>
        <w:ind w:leftChars="539" w:left="1415" w:hangingChars="118" w:hanging="283"/>
        <w:jc w:val="both"/>
        <w:rPr>
          <w:rFonts w:ascii="ＭＳ ゴシック" w:eastAsia="ＭＳ ゴシック" w:hAnsi="ＭＳ ゴシック" w:cs="Arial"/>
          <w:sz w:val="24"/>
        </w:rPr>
      </w:pPr>
    </w:p>
    <w:p w14:paraId="465F3BFA" w14:textId="5B014B50" w:rsidR="00B62777" w:rsidRDefault="00B62777" w:rsidP="00DB58D7">
      <w:pPr>
        <w:ind w:leftChars="539" w:left="1415" w:hangingChars="118" w:hanging="283"/>
        <w:jc w:val="both"/>
        <w:rPr>
          <w:rFonts w:ascii="ＭＳ ゴシック" w:eastAsia="ＭＳ ゴシック" w:hAnsi="ＭＳ ゴシック" w:cs="Arial"/>
          <w:sz w:val="22"/>
          <w:szCs w:val="22"/>
        </w:rPr>
      </w:pPr>
      <w:r w:rsidRPr="009B16CF">
        <w:rPr>
          <w:rFonts w:ascii="ＭＳ ゴシック" w:eastAsia="ＭＳ ゴシック" w:hAnsi="ＭＳ ゴシック" w:cs="Arial" w:hint="eastAsia"/>
          <w:sz w:val="24"/>
        </w:rPr>
        <w:t>ａ</w:t>
      </w:r>
      <w:r>
        <w:rPr>
          <w:rFonts w:ascii="ＭＳ ゴシック" w:eastAsia="ＭＳ ゴシック" w:hAnsi="ＭＳ ゴシック" w:cs="Arial" w:hint="eastAsia"/>
          <w:sz w:val="24"/>
        </w:rPr>
        <w:t>-</w:t>
      </w:r>
      <w:r w:rsidR="00400F90">
        <w:rPr>
          <w:rFonts w:ascii="ＭＳ ゴシック" w:eastAsia="ＭＳ ゴシック" w:hAnsi="ＭＳ ゴシック" w:cs="Arial" w:hint="eastAsia"/>
          <w:sz w:val="22"/>
          <w:szCs w:val="22"/>
        </w:rPr>
        <w:t>４</w:t>
      </w:r>
      <w:r>
        <w:rPr>
          <w:rFonts w:ascii="ＭＳ ゴシック" w:eastAsia="ＭＳ ゴシック" w:hAnsi="ＭＳ ゴシック" w:cs="Arial" w:hint="eastAsia"/>
          <w:sz w:val="24"/>
        </w:rPr>
        <w:t xml:space="preserve">　</w:t>
      </w:r>
      <w:r w:rsidRPr="00286A14">
        <w:rPr>
          <w:rFonts w:ascii="ＭＳ ゴシック" w:eastAsia="ＭＳ ゴシック" w:hAnsi="ＭＳ ゴシック" w:cs="Arial" w:hint="eastAsia"/>
          <w:sz w:val="22"/>
          <w:szCs w:val="22"/>
        </w:rPr>
        <w:t>発熱等の症状を呈している等の予防接種を行うことが不適当な状態にある者については、接種会場に赴かないよう広報等によ</w:t>
      </w:r>
      <w:r>
        <w:rPr>
          <w:rFonts w:ascii="ＭＳ ゴシック" w:eastAsia="ＭＳ ゴシック" w:hAnsi="ＭＳ ゴシック" w:cs="Arial" w:hint="eastAsia"/>
          <w:sz w:val="22"/>
          <w:szCs w:val="22"/>
        </w:rPr>
        <w:t>る</w:t>
      </w:r>
      <w:r w:rsidRPr="00286A14">
        <w:rPr>
          <w:rFonts w:ascii="ＭＳ ゴシック" w:eastAsia="ＭＳ ゴシック" w:hAnsi="ＭＳ ゴシック" w:cs="Arial" w:hint="eastAsia"/>
          <w:sz w:val="22"/>
          <w:szCs w:val="22"/>
        </w:rPr>
        <w:t>周知及び接種会場において掲示等により注意喚起すること等により、町は、接種会場における感染対策を図る。</w:t>
      </w:r>
    </w:p>
    <w:p w14:paraId="4E8CB22C" w14:textId="77777777" w:rsidR="00B62777" w:rsidRPr="00286A14" w:rsidRDefault="00B62777" w:rsidP="00DB58D7">
      <w:pPr>
        <w:ind w:leftChars="639" w:left="1342" w:firstLineChars="100" w:firstLine="220"/>
        <w:jc w:val="both"/>
        <w:rPr>
          <w:rFonts w:ascii="ＭＳ ゴシック" w:eastAsia="ＭＳ ゴシック" w:hAnsi="ＭＳ ゴシック" w:cs="Arial"/>
          <w:sz w:val="22"/>
          <w:szCs w:val="22"/>
        </w:rPr>
      </w:pPr>
      <w:r w:rsidRPr="00286A14">
        <w:rPr>
          <w:rFonts w:ascii="ＭＳ ゴシック" w:eastAsia="ＭＳ ゴシック" w:hAnsi="ＭＳ ゴシック" w:cs="Arial" w:hint="eastAsia"/>
          <w:sz w:val="22"/>
          <w:szCs w:val="22"/>
        </w:rPr>
        <w:t>また、医学的ハイリスク者に対するワクチン接種については、接種に係るリスク等も考慮して、接種を実施する場合であっても、予診及び副反応に関する情報提供をより慎重に行う。</w:t>
      </w:r>
    </w:p>
    <w:p w14:paraId="069C1F59" w14:textId="77777777" w:rsidR="00B62777" w:rsidRPr="009867A4" w:rsidRDefault="00B62777" w:rsidP="00DB58D7">
      <w:pPr>
        <w:ind w:leftChars="539" w:left="1415" w:hangingChars="118" w:hanging="283"/>
        <w:jc w:val="both"/>
        <w:rPr>
          <w:rFonts w:ascii="ＭＳ ゴシック" w:eastAsia="ＭＳ ゴシック" w:hAnsi="ＭＳ ゴシック" w:cs="Arial"/>
          <w:sz w:val="24"/>
        </w:rPr>
      </w:pPr>
    </w:p>
    <w:p w14:paraId="2E6B593F" w14:textId="5BB326FC" w:rsidR="00B62777" w:rsidRPr="00286A14" w:rsidRDefault="00B62777" w:rsidP="00DB58D7">
      <w:pPr>
        <w:ind w:leftChars="539" w:left="1415" w:hangingChars="118" w:hanging="283"/>
        <w:jc w:val="both"/>
        <w:rPr>
          <w:rFonts w:ascii="ＭＳ ゴシック" w:eastAsia="ＭＳ ゴシック" w:hAnsi="ＭＳ ゴシック" w:cs="Arial"/>
          <w:sz w:val="22"/>
          <w:szCs w:val="22"/>
        </w:rPr>
      </w:pPr>
      <w:r w:rsidRPr="009B16CF">
        <w:rPr>
          <w:rFonts w:ascii="ＭＳ ゴシック" w:eastAsia="ＭＳ ゴシック" w:hAnsi="ＭＳ ゴシック" w:cs="Arial" w:hint="eastAsia"/>
          <w:sz w:val="24"/>
        </w:rPr>
        <w:t>ａ</w:t>
      </w:r>
      <w:r>
        <w:rPr>
          <w:rFonts w:ascii="ＭＳ ゴシック" w:eastAsia="ＭＳ ゴシック" w:hAnsi="ＭＳ ゴシック" w:cs="Arial" w:hint="eastAsia"/>
          <w:sz w:val="24"/>
        </w:rPr>
        <w:t>-</w:t>
      </w:r>
      <w:r w:rsidR="00400F90" w:rsidRPr="00DB58D7">
        <w:rPr>
          <w:rFonts w:ascii="ＭＳ ゴシック" w:eastAsia="ＭＳ ゴシック" w:hAnsi="ＭＳ ゴシック" w:cs="Arial" w:hint="eastAsia"/>
          <w:sz w:val="22"/>
          <w:szCs w:val="22"/>
        </w:rPr>
        <w:t>５</w:t>
      </w:r>
      <w:r>
        <w:rPr>
          <w:rFonts w:ascii="ＭＳ ゴシック" w:eastAsia="ＭＳ ゴシック" w:hAnsi="ＭＳ ゴシック" w:cs="Arial" w:hint="eastAsia"/>
          <w:sz w:val="24"/>
        </w:rPr>
        <w:t xml:space="preserve">　</w:t>
      </w:r>
      <w:r w:rsidRPr="00286A14">
        <w:rPr>
          <w:rFonts w:ascii="ＭＳ ゴシック" w:eastAsia="ＭＳ ゴシック" w:hAnsi="ＭＳ ゴシック" w:cs="Arial" w:hint="eastAsia"/>
          <w:sz w:val="22"/>
          <w:szCs w:val="22"/>
        </w:rPr>
        <w:t>医療従事者、医療機関に入院中の患者、在宅医療を受療中の患者については、基本的に当該者が勤務する、あるいは当該者の療養を担当する医療機関等において接種を行う。ただし、在宅医療を受療中の患者や、高齢者支援施設等に入居する者であって、当該医療機関における接種が困難な場合、訪問による接種も検討する。</w:t>
      </w:r>
    </w:p>
    <w:p w14:paraId="674B9D67" w14:textId="77777777" w:rsidR="00B62777" w:rsidRPr="009867A4" w:rsidRDefault="00B62777" w:rsidP="00DB58D7">
      <w:pPr>
        <w:ind w:leftChars="539" w:left="1415" w:hangingChars="118" w:hanging="283"/>
        <w:jc w:val="both"/>
        <w:rPr>
          <w:rFonts w:ascii="ＭＳ ゴシック" w:eastAsia="ＭＳ ゴシック" w:hAnsi="ＭＳ ゴシック" w:cs="Arial"/>
          <w:sz w:val="24"/>
        </w:rPr>
      </w:pPr>
    </w:p>
    <w:p w14:paraId="5AE25840" w14:textId="02EB731C" w:rsidR="00B62777" w:rsidRDefault="00B62777" w:rsidP="00DB58D7">
      <w:pPr>
        <w:ind w:leftChars="539" w:left="1415" w:hangingChars="118" w:hanging="283"/>
        <w:jc w:val="both"/>
        <w:rPr>
          <w:rFonts w:ascii="ＭＳ ゴシック" w:eastAsia="ＭＳ ゴシック" w:hAnsi="ＭＳ ゴシック" w:cs="Arial"/>
          <w:sz w:val="24"/>
        </w:rPr>
      </w:pPr>
      <w:r w:rsidRPr="009B16CF">
        <w:rPr>
          <w:rFonts w:ascii="ＭＳ ゴシック" w:eastAsia="ＭＳ ゴシック" w:hAnsi="ＭＳ ゴシック" w:cs="Arial" w:hint="eastAsia"/>
          <w:sz w:val="24"/>
        </w:rPr>
        <w:t>ａ</w:t>
      </w:r>
      <w:r>
        <w:rPr>
          <w:rFonts w:ascii="ＭＳ ゴシック" w:eastAsia="ＭＳ ゴシック" w:hAnsi="ＭＳ ゴシック" w:cs="Arial" w:hint="eastAsia"/>
          <w:sz w:val="24"/>
        </w:rPr>
        <w:t>-</w:t>
      </w:r>
      <w:r w:rsidR="00400F90">
        <w:rPr>
          <w:rFonts w:ascii="ＭＳ ゴシック" w:eastAsia="ＭＳ ゴシック" w:hAnsi="ＭＳ ゴシック" w:cs="Arial" w:hint="eastAsia"/>
          <w:sz w:val="22"/>
          <w:szCs w:val="22"/>
        </w:rPr>
        <w:t>６</w:t>
      </w:r>
      <w:r>
        <w:rPr>
          <w:rFonts w:ascii="ＭＳ ゴシック" w:eastAsia="ＭＳ ゴシック" w:hAnsi="ＭＳ ゴシック" w:cs="Arial" w:hint="eastAsia"/>
          <w:sz w:val="24"/>
        </w:rPr>
        <w:t xml:space="preserve">　</w:t>
      </w:r>
      <w:r w:rsidRPr="00286A14">
        <w:rPr>
          <w:rFonts w:ascii="ＭＳ ゴシック" w:eastAsia="ＭＳ ゴシック" w:hAnsi="ＭＳ ゴシック" w:cs="Arial" w:hint="eastAsia"/>
          <w:sz w:val="22"/>
          <w:szCs w:val="22"/>
        </w:rPr>
        <w:t>町は、高齢者支援施設、社会福祉施設等に入所中の者など、接種会場での接種が困難な者が接種を受けられるよう、介護保険係、</w:t>
      </w:r>
      <w:r>
        <w:rPr>
          <w:rFonts w:ascii="ＭＳ ゴシック" w:eastAsia="ＭＳ ゴシック" w:hAnsi="ＭＳ ゴシック" w:cs="Arial" w:hint="eastAsia"/>
          <w:sz w:val="22"/>
          <w:szCs w:val="22"/>
        </w:rPr>
        <w:t>地域</w:t>
      </w:r>
      <w:r w:rsidRPr="00286A14">
        <w:rPr>
          <w:rFonts w:ascii="ＭＳ ゴシック" w:eastAsia="ＭＳ ゴシック" w:hAnsi="ＭＳ ゴシック" w:cs="Arial" w:hint="eastAsia"/>
          <w:sz w:val="22"/>
          <w:szCs w:val="22"/>
        </w:rPr>
        <w:t>包括支援センター、福祉保険課（障害福祉部門）及び医師会等の関係団体と連携し、接種体制を検討する。</w:t>
      </w:r>
      <w:r>
        <w:rPr>
          <w:rFonts w:ascii="ＭＳ ゴシック" w:eastAsia="ＭＳ ゴシック" w:hAnsi="ＭＳ ゴシック" w:cs="Arial" w:hint="eastAsia"/>
          <w:sz w:val="24"/>
        </w:rPr>
        <w:t xml:space="preserve">　</w:t>
      </w:r>
    </w:p>
    <w:p w14:paraId="3860754E" w14:textId="77777777" w:rsidR="00B62777" w:rsidRDefault="00B62777" w:rsidP="00DB58D7">
      <w:pPr>
        <w:ind w:leftChars="539" w:left="1415" w:hangingChars="118" w:hanging="283"/>
        <w:jc w:val="both"/>
        <w:rPr>
          <w:rFonts w:ascii="ＭＳ ゴシック" w:eastAsia="ＭＳ ゴシック" w:hAnsi="ＭＳ ゴシック" w:cs="Arial"/>
          <w:sz w:val="24"/>
        </w:rPr>
      </w:pPr>
    </w:p>
    <w:p w14:paraId="6780F3F2" w14:textId="77777777" w:rsidR="00B62777" w:rsidRPr="009867A4" w:rsidRDefault="00B62777" w:rsidP="00DB58D7">
      <w:pPr>
        <w:ind w:leftChars="539" w:left="1415" w:hangingChars="118" w:hanging="283"/>
        <w:jc w:val="both"/>
        <w:rPr>
          <w:rFonts w:ascii="ＭＳ ゴシック" w:eastAsia="ＭＳ ゴシック" w:hAnsi="ＭＳ ゴシック" w:cs="Arial"/>
          <w:sz w:val="24"/>
          <w:u w:val="single"/>
        </w:rPr>
      </w:pPr>
      <w:r>
        <w:rPr>
          <w:rFonts w:ascii="ＭＳ ゴシック" w:eastAsia="ＭＳ ゴシック" w:hAnsi="ＭＳ ゴシック" w:cs="Arial" w:hint="eastAsia"/>
          <w:sz w:val="24"/>
          <w:u w:val="single"/>
        </w:rPr>
        <w:t>b</w:t>
      </w:r>
      <w:r w:rsidRPr="009D442D">
        <w:rPr>
          <w:rFonts w:ascii="ＭＳ ゴシック" w:eastAsia="ＭＳ ゴシック" w:hAnsi="ＭＳ ゴシック" w:cs="Arial" w:hint="eastAsia"/>
          <w:sz w:val="24"/>
          <w:u w:val="single"/>
        </w:rPr>
        <w:t>.</w:t>
      </w:r>
      <w:r w:rsidRPr="009D442D">
        <w:rPr>
          <w:rFonts w:ascii="ＭＳ ゴシック" w:eastAsia="ＭＳ ゴシック" w:hAnsi="ＭＳ ゴシック" w:hint="eastAsia"/>
          <w:sz w:val="24"/>
          <w:u w:val="single"/>
        </w:rPr>
        <w:t xml:space="preserve"> </w:t>
      </w:r>
      <w:r w:rsidRPr="00F23A1D">
        <w:rPr>
          <w:rFonts w:ascii="ＭＳ ゴシック" w:eastAsia="ＭＳ ゴシック" w:hAnsi="ＭＳ ゴシック" w:cs="Arial" w:hint="eastAsia"/>
          <w:sz w:val="24"/>
          <w:u w:val="single"/>
        </w:rPr>
        <w:t>接種に関する情報提供・共有</w:t>
      </w:r>
    </w:p>
    <w:p w14:paraId="591B771C" w14:textId="1DAB9952" w:rsidR="00B62777" w:rsidRDefault="00B62777" w:rsidP="00DB58D7">
      <w:pPr>
        <w:ind w:leftChars="539" w:left="1557" w:hangingChars="177" w:hanging="425"/>
        <w:jc w:val="both"/>
        <w:rPr>
          <w:rFonts w:ascii="ＭＳ ゴシック" w:eastAsia="ＭＳ ゴシック" w:hAnsi="ＭＳ ゴシック" w:cs="Arial"/>
          <w:sz w:val="24"/>
        </w:rPr>
      </w:pPr>
      <w:r>
        <w:rPr>
          <w:rFonts w:ascii="ＭＳ ゴシック" w:eastAsia="ＭＳ ゴシック" w:hAnsi="ＭＳ ゴシック" w:cs="Arial" w:hint="eastAsia"/>
          <w:sz w:val="24"/>
        </w:rPr>
        <w:t>b-</w:t>
      </w:r>
      <w:r w:rsidR="00400F90">
        <w:rPr>
          <w:rFonts w:ascii="ＭＳ ゴシック" w:eastAsia="ＭＳ ゴシック" w:hAnsi="ＭＳ ゴシック" w:cs="Arial" w:hint="eastAsia"/>
          <w:sz w:val="22"/>
          <w:szCs w:val="22"/>
        </w:rPr>
        <w:t>１</w:t>
      </w:r>
      <w:r>
        <w:rPr>
          <w:rFonts w:ascii="ＭＳ ゴシック" w:eastAsia="ＭＳ ゴシック" w:hAnsi="ＭＳ ゴシック" w:cs="Arial" w:hint="eastAsia"/>
          <w:sz w:val="24"/>
        </w:rPr>
        <w:t xml:space="preserve">　</w:t>
      </w:r>
      <w:r w:rsidRPr="00286A14">
        <w:rPr>
          <w:rFonts w:ascii="ＭＳ ゴシック" w:eastAsia="ＭＳ ゴシック" w:hAnsi="ＭＳ ゴシック" w:cs="Arial" w:hint="eastAsia"/>
          <w:sz w:val="22"/>
          <w:szCs w:val="22"/>
        </w:rPr>
        <w:t>町は、予約受付体制を構築し、接種を開始するとともに、国からの要請を受けて、町民等に対し、接種に関する情報提供・共有を行う。</w:t>
      </w:r>
    </w:p>
    <w:p w14:paraId="0DB5521B" w14:textId="77777777" w:rsidR="00B62777" w:rsidRPr="00F23A1D" w:rsidRDefault="00B62777" w:rsidP="00DB58D7">
      <w:pPr>
        <w:ind w:leftChars="539" w:left="1557" w:hangingChars="177" w:hanging="425"/>
        <w:jc w:val="both"/>
        <w:rPr>
          <w:rFonts w:ascii="ＭＳ ゴシック" w:eastAsia="ＭＳ ゴシック" w:hAnsi="ＭＳ ゴシック" w:cs="Arial"/>
          <w:sz w:val="24"/>
        </w:rPr>
      </w:pPr>
    </w:p>
    <w:p w14:paraId="001B7CA0" w14:textId="5B258F58" w:rsidR="00B62777" w:rsidRPr="00286A14" w:rsidRDefault="00B62777" w:rsidP="00DB58D7">
      <w:pPr>
        <w:ind w:leftChars="539" w:left="1557" w:hangingChars="177" w:hanging="425"/>
        <w:jc w:val="both"/>
        <w:rPr>
          <w:rFonts w:ascii="ＭＳ ゴシック" w:eastAsia="ＭＳ ゴシック" w:hAnsi="ＭＳ ゴシック" w:cs="Arial"/>
          <w:sz w:val="22"/>
          <w:szCs w:val="22"/>
        </w:rPr>
      </w:pPr>
      <w:r w:rsidRPr="009D442D">
        <w:rPr>
          <w:rFonts w:ascii="ＭＳ ゴシック" w:eastAsia="ＭＳ ゴシック" w:hAnsi="ＭＳ ゴシック" w:cs="Arial" w:hint="eastAsia"/>
          <w:sz w:val="24"/>
        </w:rPr>
        <w:t>b-</w:t>
      </w:r>
      <w:r w:rsidR="00400F90">
        <w:rPr>
          <w:rFonts w:ascii="ＭＳ ゴシック" w:eastAsia="ＭＳ ゴシック" w:hAnsi="ＭＳ ゴシック" w:cs="Arial" w:hint="eastAsia"/>
          <w:sz w:val="22"/>
          <w:szCs w:val="22"/>
        </w:rPr>
        <w:t>２</w:t>
      </w:r>
      <w:r w:rsidRPr="009D442D">
        <w:rPr>
          <w:rFonts w:ascii="ＭＳ ゴシック" w:eastAsia="ＭＳ ゴシック" w:hAnsi="ＭＳ ゴシック" w:cs="Arial" w:hint="eastAsia"/>
          <w:sz w:val="24"/>
        </w:rPr>
        <w:t xml:space="preserve">　</w:t>
      </w:r>
      <w:r w:rsidRPr="00286A14">
        <w:rPr>
          <w:rFonts w:ascii="ＭＳ ゴシック" w:eastAsia="ＭＳ ゴシック" w:hAnsi="ＭＳ ゴシック" w:cs="Arial" w:hint="eastAsia"/>
          <w:sz w:val="22"/>
          <w:szCs w:val="22"/>
        </w:rPr>
        <w:t>町が行う接種勧奨については、整備された情報基盤を介して、接種対象者のマイナポータルアプリ等がインストールされたスマートフォン等に通知する。スマートフォン等の活用が困難な方に対しては、紙の接種券を発行すること等により接種機会を逸することのないよう対応する。</w:t>
      </w:r>
    </w:p>
    <w:p w14:paraId="3988BD0C" w14:textId="77777777" w:rsidR="00B62777" w:rsidRPr="00F23A1D" w:rsidRDefault="00B62777" w:rsidP="00DB58D7">
      <w:pPr>
        <w:ind w:leftChars="539" w:left="1557" w:hangingChars="177" w:hanging="425"/>
        <w:jc w:val="both"/>
        <w:rPr>
          <w:rFonts w:ascii="ＭＳ ゴシック" w:eastAsia="ＭＳ ゴシック" w:hAnsi="ＭＳ ゴシック" w:cs="Arial"/>
          <w:sz w:val="24"/>
        </w:rPr>
      </w:pPr>
    </w:p>
    <w:p w14:paraId="4DC954AB" w14:textId="4AF9086C" w:rsidR="00B62777" w:rsidRDefault="00B62777" w:rsidP="00DB58D7">
      <w:pPr>
        <w:ind w:leftChars="539" w:left="1557" w:hangingChars="177" w:hanging="425"/>
        <w:jc w:val="both"/>
        <w:rPr>
          <w:rFonts w:ascii="ＭＳ ゴシック" w:eastAsia="ＭＳ ゴシック" w:hAnsi="ＭＳ ゴシック" w:cs="Arial"/>
          <w:sz w:val="24"/>
        </w:rPr>
      </w:pPr>
      <w:r w:rsidRPr="009D442D">
        <w:rPr>
          <w:rFonts w:ascii="ＭＳ ゴシック" w:eastAsia="ＭＳ ゴシック" w:hAnsi="ＭＳ ゴシック" w:cs="Arial" w:hint="eastAsia"/>
          <w:sz w:val="24"/>
        </w:rPr>
        <w:t>b-</w:t>
      </w:r>
      <w:r w:rsidR="00400F90">
        <w:rPr>
          <w:rFonts w:ascii="ＭＳ ゴシック" w:eastAsia="ＭＳ ゴシック" w:hAnsi="ＭＳ ゴシック" w:cs="Arial" w:hint="eastAsia"/>
          <w:sz w:val="22"/>
          <w:szCs w:val="22"/>
        </w:rPr>
        <w:t>３</w:t>
      </w:r>
      <w:r w:rsidRPr="009D442D">
        <w:rPr>
          <w:rFonts w:ascii="ＭＳ ゴシック" w:eastAsia="ＭＳ ゴシック" w:hAnsi="ＭＳ ゴシック" w:cs="Arial" w:hint="eastAsia"/>
          <w:sz w:val="24"/>
        </w:rPr>
        <w:t xml:space="preserve">　</w:t>
      </w:r>
      <w:r w:rsidRPr="00286A14">
        <w:rPr>
          <w:rFonts w:ascii="ＭＳ ゴシック" w:eastAsia="ＭＳ ゴシック" w:hAnsi="ＭＳ ゴシック" w:cs="Arial" w:hint="eastAsia"/>
          <w:sz w:val="22"/>
          <w:szCs w:val="22"/>
        </w:rPr>
        <w:t>接種会場や接種開始日等について、スマートフォン等に対して電子的に接種対象者に通知するほか、ウェブサイトや</w:t>
      </w:r>
      <w:r w:rsidRPr="00286A14">
        <w:rPr>
          <w:rFonts w:ascii="ＭＳ ゴシック" w:eastAsia="ＭＳ ゴシック" w:hAnsi="ＭＳ ゴシック" w:cs="Arial"/>
          <w:sz w:val="22"/>
          <w:szCs w:val="22"/>
        </w:rPr>
        <w:t>SNSを活用して周知することとする。なお、電子的に情報を収集することが困難な方に対しては、</w:t>
      </w:r>
      <w:r w:rsidRPr="00286A14">
        <w:rPr>
          <w:rFonts w:ascii="ＭＳ ゴシック" w:eastAsia="ＭＳ ゴシック" w:hAnsi="ＭＳ ゴシック" w:cs="Arial" w:hint="eastAsia"/>
          <w:sz w:val="22"/>
          <w:szCs w:val="22"/>
        </w:rPr>
        <w:t>防災無線の活用、町広報や回覧版等</w:t>
      </w:r>
      <w:r w:rsidRPr="00286A14">
        <w:rPr>
          <w:rFonts w:ascii="ＭＳ ゴシック" w:eastAsia="ＭＳ ゴシック" w:hAnsi="ＭＳ ゴシック" w:cs="Arial"/>
          <w:sz w:val="22"/>
          <w:szCs w:val="22"/>
        </w:rPr>
        <w:t>への掲載等、紙での周知を実施する。</w:t>
      </w:r>
    </w:p>
    <w:p w14:paraId="3FC20E25" w14:textId="77777777" w:rsidR="00B62777" w:rsidRDefault="00B62777" w:rsidP="00DB58D7">
      <w:pPr>
        <w:ind w:leftChars="539" w:left="1415" w:hangingChars="118" w:hanging="283"/>
        <w:jc w:val="both"/>
        <w:rPr>
          <w:rFonts w:ascii="ＭＳ ゴシック" w:eastAsia="ＭＳ ゴシック" w:hAnsi="ＭＳ ゴシック" w:cs="Arial"/>
          <w:sz w:val="24"/>
        </w:rPr>
      </w:pPr>
    </w:p>
    <w:p w14:paraId="12A57C1C" w14:textId="77777777" w:rsidR="00B62777" w:rsidRPr="009867A4" w:rsidRDefault="00B62777" w:rsidP="00DB58D7">
      <w:pPr>
        <w:ind w:leftChars="539" w:left="1415" w:hangingChars="118" w:hanging="283"/>
        <w:jc w:val="both"/>
        <w:rPr>
          <w:rFonts w:ascii="ＭＳ ゴシック" w:eastAsia="ＭＳ ゴシック" w:hAnsi="ＭＳ ゴシック" w:cs="Arial"/>
          <w:sz w:val="24"/>
        </w:rPr>
      </w:pPr>
      <w:r w:rsidRPr="002E7BDB">
        <w:rPr>
          <w:rFonts w:ascii="ＭＳ ゴシック" w:eastAsia="ＭＳ ゴシック" w:hAnsi="ＭＳ ゴシック" w:cs="Arial" w:hint="eastAsia"/>
          <w:sz w:val="24"/>
          <w:u w:val="single"/>
        </w:rPr>
        <w:t>C.</w:t>
      </w:r>
      <w:r w:rsidRPr="002E7BDB">
        <w:rPr>
          <w:rFonts w:ascii="ＭＳ ゴシック" w:eastAsia="ＭＳ ゴシック" w:hAnsi="ＭＳ ゴシック" w:hint="eastAsia"/>
          <w:sz w:val="24"/>
          <w:u w:val="single"/>
        </w:rPr>
        <w:t xml:space="preserve"> </w:t>
      </w:r>
      <w:r w:rsidRPr="002E7BDB">
        <w:rPr>
          <w:rFonts w:ascii="ＭＳ ゴシック" w:eastAsia="ＭＳ ゴシック" w:hAnsi="ＭＳ ゴシック" w:cs="Arial" w:hint="eastAsia"/>
          <w:sz w:val="24"/>
          <w:u w:val="single"/>
        </w:rPr>
        <w:t>接種体制</w:t>
      </w:r>
      <w:r w:rsidRPr="009D442D">
        <w:rPr>
          <w:rFonts w:ascii="ＭＳ ゴシック" w:eastAsia="ＭＳ ゴシック" w:hAnsi="ＭＳ ゴシック" w:cs="Arial" w:hint="eastAsia"/>
          <w:sz w:val="24"/>
          <w:u w:val="single"/>
        </w:rPr>
        <w:t>の拡充</w:t>
      </w:r>
    </w:p>
    <w:p w14:paraId="7196E967" w14:textId="740AFB73" w:rsidR="00B62777" w:rsidRPr="00286A14" w:rsidRDefault="00B62777" w:rsidP="00DB58D7">
      <w:pPr>
        <w:ind w:leftChars="606" w:left="1273"/>
        <w:jc w:val="both"/>
        <w:rPr>
          <w:rFonts w:ascii="ＭＳ ゴシック" w:eastAsia="ＭＳ ゴシック" w:hAnsi="ＭＳ ゴシック" w:cs="Arial"/>
          <w:sz w:val="22"/>
          <w:szCs w:val="22"/>
        </w:rPr>
      </w:pPr>
      <w:r w:rsidRPr="00286A14">
        <w:rPr>
          <w:rFonts w:ascii="ＭＳ ゴシック" w:eastAsia="ＭＳ ゴシック" w:hAnsi="ＭＳ ゴシック" w:cs="Arial" w:hint="eastAsia"/>
          <w:sz w:val="22"/>
          <w:szCs w:val="22"/>
        </w:rPr>
        <w:t>町は、感染状況を踏まえ、必要に応じて医療機関以外の接種会場の増設等を検討する。また、高齢者施設等の入所者等の接種会場での接種が困難な者が接種を受けられるよう、介護保険</w:t>
      </w:r>
      <w:r w:rsidR="00400F90">
        <w:rPr>
          <w:rFonts w:ascii="ＭＳ ゴシック" w:eastAsia="ＭＳ ゴシック" w:hAnsi="ＭＳ ゴシック" w:cs="Arial" w:hint="eastAsia"/>
          <w:sz w:val="22"/>
          <w:szCs w:val="22"/>
        </w:rPr>
        <w:t>部門</w:t>
      </w:r>
      <w:r w:rsidRPr="00286A14">
        <w:rPr>
          <w:rFonts w:ascii="ＭＳ ゴシック" w:eastAsia="ＭＳ ゴシック" w:hAnsi="ＭＳ ゴシック" w:cs="Arial" w:hint="eastAsia"/>
          <w:sz w:val="22"/>
          <w:szCs w:val="22"/>
        </w:rPr>
        <w:t>、障害福祉</w:t>
      </w:r>
      <w:r w:rsidR="00400F90">
        <w:rPr>
          <w:rFonts w:ascii="ＭＳ ゴシック" w:eastAsia="ＭＳ ゴシック" w:hAnsi="ＭＳ ゴシック" w:cs="Arial" w:hint="eastAsia"/>
          <w:sz w:val="22"/>
          <w:szCs w:val="22"/>
        </w:rPr>
        <w:t>部門</w:t>
      </w:r>
      <w:r w:rsidRPr="00286A14">
        <w:rPr>
          <w:rFonts w:ascii="ＭＳ ゴシック" w:eastAsia="ＭＳ ゴシック" w:hAnsi="ＭＳ ゴシック" w:cs="Arial" w:hint="eastAsia"/>
          <w:sz w:val="22"/>
          <w:szCs w:val="22"/>
        </w:rPr>
        <w:t>及び医師会等の関係団体と連携し、接種可能な体制を確保する。</w:t>
      </w:r>
    </w:p>
    <w:p w14:paraId="45850D34" w14:textId="77777777" w:rsidR="00B62777" w:rsidRDefault="00B62777" w:rsidP="00DB58D7">
      <w:pPr>
        <w:ind w:leftChars="539" w:left="1415" w:hangingChars="118" w:hanging="283"/>
        <w:jc w:val="both"/>
        <w:rPr>
          <w:rFonts w:ascii="ＭＳ ゴシック" w:eastAsia="ＭＳ ゴシック" w:hAnsi="ＭＳ ゴシック" w:cs="Arial"/>
          <w:sz w:val="24"/>
        </w:rPr>
      </w:pPr>
    </w:p>
    <w:p w14:paraId="1C58563D" w14:textId="77777777" w:rsidR="00B62777" w:rsidRDefault="00B62777" w:rsidP="00DB58D7">
      <w:pPr>
        <w:ind w:leftChars="539" w:left="1415" w:hangingChars="118" w:hanging="283"/>
        <w:jc w:val="both"/>
        <w:rPr>
          <w:rFonts w:ascii="ＭＳ ゴシック" w:eastAsia="ＭＳ ゴシック" w:hAnsi="ＭＳ ゴシック" w:cs="Arial"/>
          <w:sz w:val="24"/>
        </w:rPr>
      </w:pPr>
      <w:r>
        <w:rPr>
          <w:rFonts w:ascii="ＭＳ ゴシック" w:eastAsia="ＭＳ ゴシック" w:hAnsi="ＭＳ ゴシック" w:cs="Arial" w:hint="eastAsia"/>
          <w:sz w:val="24"/>
          <w:u w:val="single"/>
        </w:rPr>
        <w:t>ｄ</w:t>
      </w:r>
      <w:r w:rsidRPr="002E7BDB">
        <w:rPr>
          <w:rFonts w:ascii="ＭＳ ゴシック" w:eastAsia="ＭＳ ゴシック" w:hAnsi="ＭＳ ゴシック" w:cs="Arial" w:hint="eastAsia"/>
          <w:sz w:val="24"/>
          <w:u w:val="single"/>
        </w:rPr>
        <w:t>.</w:t>
      </w:r>
      <w:r w:rsidRPr="002E7BDB">
        <w:rPr>
          <w:rFonts w:ascii="ＭＳ ゴシック" w:eastAsia="ＭＳ ゴシック" w:hAnsi="ＭＳ ゴシック" w:hint="eastAsia"/>
          <w:sz w:val="24"/>
          <w:u w:val="single"/>
        </w:rPr>
        <w:t xml:space="preserve"> </w:t>
      </w:r>
      <w:r w:rsidRPr="002E7BDB">
        <w:rPr>
          <w:rFonts w:ascii="ＭＳ ゴシック" w:eastAsia="ＭＳ ゴシック" w:hAnsi="ＭＳ ゴシック" w:hint="eastAsia"/>
          <w:sz w:val="24"/>
          <w:szCs w:val="28"/>
          <w:u w:val="single"/>
        </w:rPr>
        <w:t>接種記録の管理</w:t>
      </w:r>
    </w:p>
    <w:p w14:paraId="03F12D8B" w14:textId="77777777" w:rsidR="00B62777" w:rsidRPr="00286A14" w:rsidRDefault="00B62777" w:rsidP="00DB58D7">
      <w:pPr>
        <w:ind w:leftChars="606" w:left="1273" w:firstLine="1"/>
        <w:jc w:val="both"/>
        <w:rPr>
          <w:rFonts w:ascii="ＭＳ ゴシック" w:eastAsia="ＭＳ ゴシック" w:hAnsi="ＭＳ ゴシック" w:cs="Arial"/>
          <w:sz w:val="22"/>
          <w:szCs w:val="22"/>
        </w:rPr>
      </w:pPr>
      <w:r w:rsidRPr="00286A14">
        <w:rPr>
          <w:rFonts w:ascii="ＭＳ ゴシック" w:eastAsia="ＭＳ ゴシック" w:hAnsi="ＭＳ ゴシック" w:cs="Arial" w:hint="eastAsia"/>
          <w:sz w:val="22"/>
          <w:szCs w:val="22"/>
        </w:rPr>
        <w:t>町は、地方公共団体間で接種歴を確認し、接種誤りを防止できるよう、また、接種を受けた者が当該接種に係る記録を閲覧できるよう、</w:t>
      </w:r>
      <w:r w:rsidRPr="00286A14">
        <w:rPr>
          <w:rFonts w:ascii="ＭＳ ゴシック" w:eastAsia="ＭＳ ゴシック" w:hAnsi="ＭＳ ゴシック" w:cs="Arial"/>
          <w:sz w:val="22"/>
          <w:szCs w:val="22"/>
        </w:rPr>
        <w:t>準備期に整備したシステムを活用し、</w:t>
      </w:r>
      <w:r w:rsidRPr="00286A14">
        <w:rPr>
          <w:rFonts w:ascii="ＭＳ ゴシック" w:eastAsia="ＭＳ ゴシック" w:hAnsi="ＭＳ ゴシック" w:cs="Arial" w:hint="eastAsia"/>
          <w:sz w:val="22"/>
          <w:szCs w:val="22"/>
        </w:rPr>
        <w:t>接種記録の適切な管理を行う。</w:t>
      </w:r>
    </w:p>
    <w:p w14:paraId="566CD6A1" w14:textId="77777777" w:rsidR="00B62777" w:rsidRDefault="00B62777" w:rsidP="00DB58D7">
      <w:pPr>
        <w:ind w:leftChars="539" w:left="1415" w:hangingChars="118" w:hanging="283"/>
        <w:jc w:val="both"/>
        <w:rPr>
          <w:rFonts w:ascii="ＭＳ ゴシック" w:eastAsia="ＭＳ ゴシック" w:hAnsi="ＭＳ ゴシック" w:cs="Arial"/>
          <w:sz w:val="24"/>
        </w:rPr>
      </w:pPr>
    </w:p>
    <w:p w14:paraId="2872D3FA" w14:textId="77777777" w:rsidR="00B62777" w:rsidRPr="00CF0FBA" w:rsidRDefault="00B62777" w:rsidP="00DB58D7">
      <w:pPr>
        <w:ind w:leftChars="338" w:left="991" w:hangingChars="117" w:hanging="281"/>
        <w:jc w:val="both"/>
        <w:rPr>
          <w:rFonts w:ascii="ＭＳ ゴシック" w:eastAsia="ＭＳ ゴシック" w:hAnsi="ＭＳ ゴシック" w:cs="Arial"/>
          <w:sz w:val="24"/>
          <w:u w:val="single"/>
        </w:rPr>
      </w:pPr>
      <w:r>
        <w:rPr>
          <w:rFonts w:ascii="ＭＳ ゴシック" w:eastAsia="ＭＳ ゴシック" w:hAnsi="ＭＳ ゴシック" w:cs="Arial" w:hint="eastAsia"/>
          <w:sz w:val="24"/>
          <w:u w:val="single"/>
        </w:rPr>
        <w:t>③</w:t>
      </w:r>
      <w:r w:rsidRPr="00CF0FBA">
        <w:rPr>
          <w:rFonts w:ascii="ＭＳ ゴシック" w:eastAsia="ＭＳ ゴシック" w:hAnsi="ＭＳ ゴシック" w:cs="Arial" w:hint="eastAsia"/>
          <w:sz w:val="24"/>
          <w:u w:val="single"/>
        </w:rPr>
        <w:t xml:space="preserve">　</w:t>
      </w:r>
      <w:r w:rsidRPr="005A23E2">
        <w:rPr>
          <w:rFonts w:ascii="ＭＳ ゴシック" w:eastAsia="ＭＳ ゴシック" w:hAnsi="ＭＳ ゴシック" w:cs="Arial" w:hint="eastAsia"/>
          <w:b/>
          <w:bCs/>
          <w:sz w:val="24"/>
          <w:u w:val="single"/>
        </w:rPr>
        <w:t>健康被害救済</w:t>
      </w:r>
    </w:p>
    <w:p w14:paraId="583AF077" w14:textId="77777777" w:rsidR="00B62777" w:rsidRPr="00286A14" w:rsidRDefault="00B62777" w:rsidP="00DB58D7">
      <w:pPr>
        <w:ind w:leftChars="538" w:left="1394" w:hangingChars="120" w:hanging="264"/>
        <w:jc w:val="both"/>
        <w:rPr>
          <w:rFonts w:ascii="ＭＳ ゴシック" w:eastAsia="ＭＳ ゴシック" w:hAnsi="ＭＳ ゴシック" w:cs="Arial"/>
          <w:sz w:val="22"/>
          <w:szCs w:val="22"/>
        </w:rPr>
      </w:pPr>
      <w:r w:rsidRPr="00286A14">
        <w:rPr>
          <w:rFonts w:ascii="ＭＳ ゴシック" w:eastAsia="ＭＳ ゴシック" w:hAnsi="ＭＳ ゴシック" w:cs="Arial" w:hint="eastAsia"/>
          <w:sz w:val="22"/>
          <w:szCs w:val="22"/>
        </w:rPr>
        <w:t>ア）予防接種法に基づく予防接種により健康被害が生じた場合、被接種者等からの申請に基づき、審査会において予防接種と健康被害との因果関係について審査を行い、その結果に基づき給付が行われる。給付の実施主体は、特定接種の場合はその実施主体、住民接種の場合は町となる。</w:t>
      </w:r>
    </w:p>
    <w:p w14:paraId="6827EC7B" w14:textId="77777777" w:rsidR="00B62777" w:rsidRPr="00286A14" w:rsidRDefault="00B62777" w:rsidP="00DB58D7">
      <w:pPr>
        <w:ind w:leftChars="538" w:left="1394" w:hangingChars="120" w:hanging="264"/>
        <w:jc w:val="both"/>
        <w:rPr>
          <w:rFonts w:ascii="ＭＳ ゴシック" w:eastAsia="ＭＳ ゴシック" w:hAnsi="ＭＳ ゴシック" w:cs="Arial"/>
          <w:sz w:val="22"/>
          <w:szCs w:val="22"/>
        </w:rPr>
      </w:pPr>
    </w:p>
    <w:p w14:paraId="5EA8100F" w14:textId="77777777" w:rsidR="00B62777" w:rsidRPr="00286A14" w:rsidRDefault="00B62777" w:rsidP="00DB58D7">
      <w:pPr>
        <w:ind w:leftChars="539" w:left="1392" w:hangingChars="118" w:hanging="260"/>
        <w:jc w:val="both"/>
        <w:rPr>
          <w:rFonts w:ascii="ＭＳ ゴシック" w:eastAsia="ＭＳ ゴシック" w:hAnsi="ＭＳ ゴシック" w:cs="Arial"/>
          <w:sz w:val="22"/>
          <w:szCs w:val="22"/>
        </w:rPr>
      </w:pPr>
      <w:bookmarkStart w:id="33" w:name="_Hlk204185704"/>
      <w:r w:rsidRPr="00286A14">
        <w:rPr>
          <w:rFonts w:ascii="ＭＳ ゴシック" w:eastAsia="ＭＳ ゴシック" w:hAnsi="ＭＳ ゴシック" w:cs="Arial" w:hint="eastAsia"/>
          <w:sz w:val="22"/>
          <w:szCs w:val="22"/>
        </w:rPr>
        <w:t>イ）</w:t>
      </w:r>
      <w:bookmarkEnd w:id="33"/>
      <w:r w:rsidRPr="00286A14">
        <w:rPr>
          <w:rFonts w:ascii="ＭＳ ゴシック" w:eastAsia="ＭＳ ゴシック" w:hAnsi="ＭＳ ゴシック" w:cs="Arial" w:hint="eastAsia"/>
          <w:sz w:val="22"/>
          <w:szCs w:val="22"/>
        </w:rPr>
        <w:t>住民接種の場合、接種した場所が住所地以外でも、健康被害救済の実施主体は、予防接種法第</w:t>
      </w:r>
      <w:r w:rsidRPr="00286A14">
        <w:rPr>
          <w:rFonts w:ascii="ＭＳ ゴシック" w:eastAsia="ＭＳ ゴシック" w:hAnsi="ＭＳ ゴシック" w:cs="Arial"/>
          <w:sz w:val="22"/>
          <w:szCs w:val="22"/>
        </w:rPr>
        <w:t>15条第１項に基づき、健康被害を受けた者が接種時に住民票を登録していた町とする。</w:t>
      </w:r>
    </w:p>
    <w:p w14:paraId="707D066F" w14:textId="77777777" w:rsidR="00B62777" w:rsidRPr="00286A14" w:rsidRDefault="00B62777" w:rsidP="00DB58D7">
      <w:pPr>
        <w:ind w:leftChars="539" w:left="1392" w:hangingChars="118" w:hanging="260"/>
        <w:jc w:val="both"/>
        <w:rPr>
          <w:rFonts w:ascii="ＭＳ ゴシック" w:eastAsia="ＭＳ ゴシック" w:hAnsi="ＭＳ ゴシック" w:cs="Arial"/>
          <w:sz w:val="22"/>
          <w:szCs w:val="22"/>
        </w:rPr>
      </w:pPr>
    </w:p>
    <w:p w14:paraId="076CBB40" w14:textId="77777777" w:rsidR="00B62777" w:rsidRPr="00286A14" w:rsidRDefault="00B62777" w:rsidP="00DB58D7">
      <w:pPr>
        <w:ind w:leftChars="539" w:left="1392" w:hangingChars="118" w:hanging="260"/>
        <w:jc w:val="both"/>
        <w:rPr>
          <w:rFonts w:ascii="ＭＳ ゴシック" w:eastAsia="ＭＳ ゴシック" w:hAnsi="ＭＳ ゴシック" w:cs="Arial"/>
          <w:sz w:val="22"/>
          <w:szCs w:val="22"/>
        </w:rPr>
      </w:pPr>
      <w:r w:rsidRPr="00286A14">
        <w:rPr>
          <w:rFonts w:ascii="ＭＳ ゴシック" w:eastAsia="ＭＳ ゴシック" w:hAnsi="ＭＳ ゴシック" w:cs="Arial" w:hint="eastAsia"/>
          <w:sz w:val="22"/>
          <w:szCs w:val="22"/>
        </w:rPr>
        <w:t>ウ）町は、予防接種健康被害救済制度について、被接種者へ情報提供を行い申請を受け付けるほか、申請を行おうとする被接種者等からの相談等への対応を適切に行う。</w:t>
      </w:r>
    </w:p>
    <w:p w14:paraId="71584184" w14:textId="77777777" w:rsidR="00B62777" w:rsidRDefault="00B62777" w:rsidP="00DB58D7">
      <w:pPr>
        <w:ind w:leftChars="539" w:left="1415" w:hangingChars="118" w:hanging="283"/>
        <w:jc w:val="both"/>
        <w:rPr>
          <w:rFonts w:ascii="ＭＳ ゴシック" w:eastAsia="ＭＳ ゴシック" w:hAnsi="ＭＳ ゴシック" w:cs="Arial"/>
          <w:sz w:val="24"/>
        </w:rPr>
      </w:pPr>
    </w:p>
    <w:p w14:paraId="3AB997DB" w14:textId="77777777" w:rsidR="00B62777" w:rsidRPr="00CF0FBA" w:rsidRDefault="00B62777" w:rsidP="00DB58D7">
      <w:pPr>
        <w:ind w:leftChars="338" w:left="991" w:hangingChars="117" w:hanging="281"/>
        <w:jc w:val="both"/>
        <w:rPr>
          <w:rFonts w:ascii="ＭＳ ゴシック" w:eastAsia="ＭＳ ゴシック" w:hAnsi="ＭＳ ゴシック" w:cs="Arial"/>
          <w:sz w:val="24"/>
          <w:u w:val="single"/>
        </w:rPr>
      </w:pPr>
      <w:r>
        <w:rPr>
          <w:rFonts w:ascii="ＭＳ ゴシック" w:eastAsia="ＭＳ ゴシック" w:hAnsi="ＭＳ ゴシック" w:cs="Arial" w:hint="eastAsia"/>
          <w:sz w:val="24"/>
          <w:u w:val="single"/>
        </w:rPr>
        <w:t>④</w:t>
      </w:r>
      <w:r w:rsidRPr="00CF0FBA">
        <w:rPr>
          <w:rFonts w:ascii="ＭＳ ゴシック" w:eastAsia="ＭＳ ゴシック" w:hAnsi="ＭＳ ゴシック" w:cs="Arial" w:hint="eastAsia"/>
          <w:sz w:val="24"/>
          <w:u w:val="single"/>
        </w:rPr>
        <w:t xml:space="preserve">　</w:t>
      </w:r>
      <w:r w:rsidRPr="00AF21AD">
        <w:rPr>
          <w:rFonts w:ascii="ＭＳ ゴシック" w:eastAsia="ＭＳ ゴシック" w:hAnsi="ＭＳ ゴシック" w:cs="Arial"/>
          <w:b/>
          <w:bCs/>
          <w:sz w:val="24"/>
          <w:u w:val="single"/>
        </w:rPr>
        <w:t>情報提供</w:t>
      </w:r>
      <w:r w:rsidRPr="00AF21AD">
        <w:rPr>
          <w:rFonts w:ascii="ＭＳ ゴシック" w:eastAsia="ＭＳ ゴシック" w:hAnsi="ＭＳ ゴシック" w:cs="Arial" w:hint="eastAsia"/>
          <w:b/>
          <w:bCs/>
          <w:sz w:val="24"/>
          <w:u w:val="single"/>
        </w:rPr>
        <w:t>・共有</w:t>
      </w:r>
    </w:p>
    <w:p w14:paraId="7D038C9D" w14:textId="77777777" w:rsidR="00B62777" w:rsidRPr="00286A14" w:rsidRDefault="00B62777" w:rsidP="00DB58D7">
      <w:pPr>
        <w:ind w:leftChars="539" w:left="1392" w:hangingChars="118" w:hanging="260"/>
        <w:jc w:val="both"/>
        <w:rPr>
          <w:rFonts w:ascii="ＭＳ ゴシック" w:eastAsia="ＭＳ ゴシック" w:hAnsi="ＭＳ ゴシック" w:cs="Arial"/>
          <w:sz w:val="22"/>
          <w:szCs w:val="22"/>
        </w:rPr>
      </w:pPr>
      <w:r w:rsidRPr="00286A14">
        <w:rPr>
          <w:rFonts w:ascii="ＭＳ ゴシック" w:eastAsia="ＭＳ ゴシック" w:hAnsi="ＭＳ ゴシック" w:cs="Arial" w:hint="eastAsia"/>
          <w:sz w:val="22"/>
          <w:szCs w:val="22"/>
        </w:rPr>
        <w:t>ア）町は、自らが実施する予防接種に係る情報（接種日程、会場、副反応疑い報告や健康被害救済申請の方法等）に加え、国が情報提供・共有する予防接種に係る情報について住民への周知・共有を行う。</w:t>
      </w:r>
    </w:p>
    <w:p w14:paraId="0C365DFF" w14:textId="77777777" w:rsidR="00B62777" w:rsidRPr="00286A14" w:rsidRDefault="00B62777" w:rsidP="00DB58D7">
      <w:pPr>
        <w:ind w:leftChars="539" w:left="1392" w:hangingChars="118" w:hanging="260"/>
        <w:jc w:val="both"/>
        <w:rPr>
          <w:rFonts w:ascii="ＭＳ ゴシック" w:eastAsia="ＭＳ ゴシック" w:hAnsi="ＭＳ ゴシック" w:cs="Arial"/>
          <w:sz w:val="22"/>
          <w:szCs w:val="22"/>
        </w:rPr>
      </w:pPr>
    </w:p>
    <w:p w14:paraId="1CC0B5F6" w14:textId="77777777" w:rsidR="00B62777" w:rsidRPr="00286A14" w:rsidRDefault="00B62777" w:rsidP="00DB58D7">
      <w:pPr>
        <w:ind w:leftChars="539" w:left="1392" w:hangingChars="118" w:hanging="260"/>
        <w:jc w:val="both"/>
        <w:rPr>
          <w:rFonts w:ascii="ＭＳ ゴシック" w:eastAsia="ＭＳ ゴシック" w:hAnsi="ＭＳ ゴシック" w:cs="Arial"/>
          <w:sz w:val="22"/>
          <w:szCs w:val="22"/>
        </w:rPr>
      </w:pPr>
      <w:r w:rsidRPr="00286A14">
        <w:rPr>
          <w:rFonts w:ascii="ＭＳ ゴシック" w:eastAsia="ＭＳ ゴシック" w:hAnsi="ＭＳ ゴシック" w:cs="Arial" w:hint="eastAsia"/>
          <w:sz w:val="22"/>
          <w:szCs w:val="22"/>
        </w:rPr>
        <w:t>イ）町は、地域における接種に対応する医療機関の情報、接種の状況、各種相談窓口など、必要な情報提供を行う。</w:t>
      </w:r>
    </w:p>
    <w:p w14:paraId="28116C4B" w14:textId="77777777" w:rsidR="00B62777" w:rsidRPr="00286A14" w:rsidRDefault="00B62777" w:rsidP="00DB58D7">
      <w:pPr>
        <w:ind w:leftChars="539" w:left="1392" w:hangingChars="118" w:hanging="260"/>
        <w:jc w:val="both"/>
        <w:rPr>
          <w:rFonts w:ascii="ＭＳ ゴシック" w:eastAsia="ＭＳ ゴシック" w:hAnsi="ＭＳ ゴシック" w:cs="Arial"/>
          <w:sz w:val="22"/>
          <w:szCs w:val="22"/>
        </w:rPr>
      </w:pPr>
    </w:p>
    <w:p w14:paraId="3F744F7D" w14:textId="77777777" w:rsidR="00B62777" w:rsidRDefault="00B62777" w:rsidP="00DB58D7">
      <w:pPr>
        <w:ind w:leftChars="539" w:left="1392" w:hangingChars="118" w:hanging="260"/>
        <w:jc w:val="both"/>
        <w:rPr>
          <w:rFonts w:ascii="ＭＳ ゴシック" w:eastAsia="ＭＳ ゴシック" w:hAnsi="ＭＳ ゴシック" w:cs="Arial"/>
          <w:sz w:val="24"/>
        </w:rPr>
      </w:pPr>
      <w:r w:rsidRPr="00286A14">
        <w:rPr>
          <w:rFonts w:ascii="ＭＳ ゴシック" w:eastAsia="ＭＳ ゴシック" w:hAnsi="ＭＳ ゴシック" w:cs="Arial" w:hint="eastAsia"/>
          <w:sz w:val="22"/>
          <w:szCs w:val="22"/>
        </w:rPr>
        <w:t>ウ）パンデミック時においては、特定接種及び住民接種に関する広報を推進する必要がある一方で、定期の予防接種の接種率が低下し、定期の予防接種の対象疾病のまん延が生じないようにする必要があることから、町は、引き続き定期の予防接種の必要性等の周知に取り</w:t>
      </w:r>
      <w:r w:rsidRPr="00AF21AD">
        <w:rPr>
          <w:rFonts w:ascii="ＭＳ ゴシック" w:eastAsia="ＭＳ ゴシック" w:hAnsi="ＭＳ ゴシック" w:cs="Arial" w:hint="eastAsia"/>
          <w:sz w:val="24"/>
        </w:rPr>
        <w:t>組む。</w:t>
      </w:r>
    </w:p>
    <w:p w14:paraId="6C1A4ADF" w14:textId="77777777" w:rsidR="00B62777" w:rsidRDefault="00B62777" w:rsidP="00DB58D7">
      <w:pPr>
        <w:ind w:leftChars="539" w:left="1415" w:hangingChars="118" w:hanging="283"/>
        <w:jc w:val="both"/>
        <w:rPr>
          <w:rFonts w:ascii="ＭＳ ゴシック" w:eastAsia="ＭＳ ゴシック" w:hAnsi="ＭＳ ゴシック" w:cs="Arial"/>
          <w:sz w:val="24"/>
        </w:rPr>
      </w:pPr>
    </w:p>
    <w:p w14:paraId="47B72C65" w14:textId="77777777" w:rsidR="00B62777" w:rsidRPr="009D442D" w:rsidRDefault="00B62777" w:rsidP="00DB58D7">
      <w:pPr>
        <w:ind w:leftChars="539" w:left="1415" w:hangingChars="118" w:hanging="283"/>
        <w:jc w:val="both"/>
        <w:rPr>
          <w:rFonts w:ascii="ＭＳ ゴシック" w:eastAsia="ＭＳ ゴシック" w:hAnsi="ＭＳ ゴシック" w:cs="Arial"/>
          <w:sz w:val="24"/>
          <w:u w:val="single"/>
        </w:rPr>
      </w:pPr>
      <w:r w:rsidRPr="009867A4">
        <w:rPr>
          <w:rFonts w:ascii="ＭＳ ゴシック" w:eastAsia="ＭＳ ゴシック" w:hAnsi="ＭＳ ゴシック" w:cs="Arial" w:hint="eastAsia"/>
          <w:sz w:val="24"/>
          <w:u w:val="single"/>
        </w:rPr>
        <w:t>ａ</w:t>
      </w:r>
      <w:r w:rsidRPr="009D442D">
        <w:rPr>
          <w:rFonts w:ascii="ＭＳ ゴシック" w:eastAsia="ＭＳ ゴシック" w:hAnsi="ＭＳ ゴシック" w:cs="Arial" w:hint="eastAsia"/>
          <w:sz w:val="24"/>
          <w:u w:val="single"/>
        </w:rPr>
        <w:t>.</w:t>
      </w:r>
      <w:r w:rsidRPr="009D442D">
        <w:rPr>
          <w:rFonts w:ascii="ＭＳ ゴシック" w:eastAsia="ＭＳ ゴシック" w:hAnsi="ＭＳ ゴシック" w:hint="eastAsia"/>
          <w:sz w:val="24"/>
          <w:u w:val="single"/>
        </w:rPr>
        <w:t xml:space="preserve"> </w:t>
      </w:r>
      <w:r w:rsidRPr="00AF21AD">
        <w:rPr>
          <w:rFonts w:ascii="ＭＳ ゴシック" w:eastAsia="ＭＳ ゴシック" w:hAnsi="ＭＳ ゴシック" w:cs="Arial" w:hint="eastAsia"/>
          <w:sz w:val="24"/>
          <w:u w:val="single"/>
        </w:rPr>
        <w:t>特定接種に係る対応</w:t>
      </w:r>
    </w:p>
    <w:p w14:paraId="592F015F" w14:textId="77777777" w:rsidR="00B62777" w:rsidRPr="002201F9" w:rsidRDefault="00B62777" w:rsidP="00DB58D7">
      <w:pPr>
        <w:ind w:leftChars="673" w:left="1413" w:firstLineChars="2" w:firstLine="4"/>
        <w:jc w:val="both"/>
        <w:rPr>
          <w:rFonts w:ascii="ＭＳ ゴシック" w:eastAsia="ＭＳ ゴシック" w:hAnsi="ＭＳ ゴシック" w:cs="Arial"/>
          <w:sz w:val="22"/>
          <w:szCs w:val="22"/>
        </w:rPr>
      </w:pPr>
      <w:r w:rsidRPr="002201F9">
        <w:rPr>
          <w:rFonts w:ascii="ＭＳ ゴシック" w:eastAsia="ＭＳ ゴシック" w:hAnsi="ＭＳ ゴシック" w:cs="Arial" w:hint="eastAsia"/>
          <w:sz w:val="22"/>
          <w:szCs w:val="22"/>
        </w:rPr>
        <w:t>町は、具体的な接種の進捗状況や、ワクチンの有効性・安全性に関する情報、相談窓口（コールセンター等）の連絡先など、接種に必要な情報を提供する。</w:t>
      </w:r>
    </w:p>
    <w:p w14:paraId="7B547BD0" w14:textId="77777777" w:rsidR="00B62777" w:rsidRDefault="00B62777" w:rsidP="00DB58D7">
      <w:pPr>
        <w:ind w:leftChars="673" w:left="1413" w:firstLineChars="2" w:firstLine="5"/>
        <w:jc w:val="both"/>
        <w:rPr>
          <w:rFonts w:ascii="ＭＳ ゴシック" w:eastAsia="ＭＳ ゴシック" w:hAnsi="ＭＳ ゴシック" w:cs="Arial"/>
          <w:sz w:val="24"/>
        </w:rPr>
      </w:pPr>
    </w:p>
    <w:p w14:paraId="731EE6C0" w14:textId="77777777" w:rsidR="00B62777" w:rsidRDefault="00B62777" w:rsidP="00DB58D7">
      <w:pPr>
        <w:ind w:leftChars="541" w:left="1414" w:hangingChars="116" w:hanging="278"/>
        <w:jc w:val="both"/>
        <w:rPr>
          <w:rFonts w:ascii="ＭＳ ゴシック" w:eastAsia="ＭＳ ゴシック" w:hAnsi="ＭＳ ゴシック" w:cs="Arial"/>
          <w:sz w:val="24"/>
          <w:u w:val="single"/>
        </w:rPr>
      </w:pPr>
      <w:r>
        <w:rPr>
          <w:rFonts w:ascii="ＭＳ ゴシック" w:eastAsia="ＭＳ ゴシック" w:hAnsi="ＭＳ ゴシック" w:cs="Arial" w:hint="eastAsia"/>
          <w:sz w:val="24"/>
          <w:u w:val="single"/>
        </w:rPr>
        <w:t>b</w:t>
      </w:r>
      <w:r w:rsidRPr="009D442D">
        <w:rPr>
          <w:rFonts w:ascii="ＭＳ ゴシック" w:eastAsia="ＭＳ ゴシック" w:hAnsi="ＭＳ ゴシック" w:cs="Arial" w:hint="eastAsia"/>
          <w:sz w:val="24"/>
          <w:u w:val="single"/>
        </w:rPr>
        <w:t>.</w:t>
      </w:r>
      <w:r w:rsidRPr="009D442D">
        <w:rPr>
          <w:rFonts w:ascii="ＭＳ ゴシック" w:eastAsia="ＭＳ ゴシック" w:hAnsi="ＭＳ ゴシック" w:hint="eastAsia"/>
          <w:sz w:val="24"/>
          <w:u w:val="single"/>
        </w:rPr>
        <w:t xml:space="preserve"> </w:t>
      </w:r>
      <w:r w:rsidRPr="00AF21AD">
        <w:rPr>
          <w:rFonts w:ascii="ＭＳ ゴシック" w:eastAsia="ＭＳ ゴシック" w:hAnsi="ＭＳ ゴシック" w:cs="Arial" w:hint="eastAsia"/>
          <w:sz w:val="24"/>
          <w:u w:val="single"/>
        </w:rPr>
        <w:t>住民接種に係る対応</w:t>
      </w:r>
    </w:p>
    <w:p w14:paraId="03874E43" w14:textId="77777777" w:rsidR="00B62777" w:rsidRDefault="00B62777" w:rsidP="00DB58D7">
      <w:pPr>
        <w:ind w:leftChars="541" w:left="1414" w:hangingChars="116" w:hanging="278"/>
        <w:jc w:val="both"/>
        <w:rPr>
          <w:rFonts w:ascii="ＭＳ ゴシック" w:eastAsia="ＭＳ ゴシック" w:hAnsi="ＭＳ ゴシック" w:cs="Arial"/>
          <w:sz w:val="24"/>
        </w:rPr>
      </w:pPr>
      <w:r>
        <w:rPr>
          <w:rFonts w:ascii="ＭＳ ゴシック" w:eastAsia="ＭＳ ゴシック" w:hAnsi="ＭＳ ゴシック" w:cs="Arial" w:hint="eastAsia"/>
          <w:sz w:val="24"/>
        </w:rPr>
        <w:t>b-</w:t>
      </w:r>
      <w:r w:rsidRPr="00DB58D7">
        <w:rPr>
          <w:rFonts w:ascii="ＭＳ ゴシック" w:eastAsia="ＭＳ ゴシック" w:hAnsi="ＭＳ ゴシック" w:cs="Arial" w:hint="eastAsia"/>
          <w:sz w:val="22"/>
          <w:szCs w:val="22"/>
        </w:rPr>
        <w:t>１</w:t>
      </w:r>
      <w:r>
        <w:rPr>
          <w:rFonts w:ascii="ＭＳ ゴシック" w:eastAsia="ＭＳ ゴシック" w:hAnsi="ＭＳ ゴシック" w:cs="Arial" w:hint="eastAsia"/>
          <w:sz w:val="24"/>
        </w:rPr>
        <w:t xml:space="preserve">　</w:t>
      </w:r>
      <w:r w:rsidRPr="002201F9">
        <w:rPr>
          <w:rFonts w:ascii="ＭＳ ゴシック" w:eastAsia="ＭＳ ゴシック" w:hAnsi="ＭＳ ゴシック" w:cs="Arial" w:hint="eastAsia"/>
          <w:sz w:val="22"/>
          <w:szCs w:val="22"/>
        </w:rPr>
        <w:t>町は、実施主体として、住民からの基本的な相談に応じる。</w:t>
      </w:r>
    </w:p>
    <w:p w14:paraId="78D21337" w14:textId="77777777" w:rsidR="00B62777" w:rsidRPr="00B57E3A" w:rsidRDefault="00B62777" w:rsidP="00DB58D7">
      <w:pPr>
        <w:ind w:leftChars="541" w:left="1414" w:hangingChars="116" w:hanging="278"/>
        <w:jc w:val="both"/>
        <w:rPr>
          <w:rFonts w:ascii="ＭＳ ゴシック" w:eastAsia="ＭＳ ゴシック" w:hAnsi="ＭＳ ゴシック" w:cs="Arial"/>
          <w:sz w:val="24"/>
        </w:rPr>
      </w:pPr>
    </w:p>
    <w:p w14:paraId="2E380BA2" w14:textId="77777777" w:rsidR="00B62777" w:rsidRPr="002201F9" w:rsidRDefault="00B62777" w:rsidP="00DB58D7">
      <w:pPr>
        <w:ind w:leftChars="541" w:left="1414" w:hangingChars="116" w:hanging="278"/>
        <w:jc w:val="both"/>
        <w:rPr>
          <w:rFonts w:ascii="ＭＳ ゴシック" w:eastAsia="ＭＳ ゴシック" w:hAnsi="ＭＳ ゴシック" w:cs="Arial"/>
          <w:sz w:val="22"/>
          <w:szCs w:val="22"/>
        </w:rPr>
      </w:pPr>
      <w:r>
        <w:rPr>
          <w:rFonts w:ascii="ＭＳ ゴシック" w:eastAsia="ＭＳ ゴシック" w:hAnsi="ＭＳ ゴシック" w:cs="Arial" w:hint="eastAsia"/>
          <w:sz w:val="24"/>
        </w:rPr>
        <w:t>b-</w:t>
      </w:r>
      <w:r w:rsidRPr="00DB58D7">
        <w:rPr>
          <w:rFonts w:ascii="ＭＳ ゴシック" w:eastAsia="ＭＳ ゴシック" w:hAnsi="ＭＳ ゴシック" w:cs="Arial" w:hint="eastAsia"/>
          <w:sz w:val="22"/>
          <w:szCs w:val="22"/>
        </w:rPr>
        <w:t>２</w:t>
      </w:r>
      <w:r>
        <w:rPr>
          <w:rFonts w:ascii="ＭＳ ゴシック" w:eastAsia="ＭＳ ゴシック" w:hAnsi="ＭＳ ゴシック" w:cs="Arial" w:hint="eastAsia"/>
          <w:sz w:val="24"/>
        </w:rPr>
        <w:t xml:space="preserve">　</w:t>
      </w:r>
      <w:r w:rsidRPr="002201F9">
        <w:rPr>
          <w:rFonts w:ascii="ＭＳ ゴシック" w:eastAsia="ＭＳ ゴシック" w:hAnsi="ＭＳ ゴシック" w:cs="Arial" w:hint="eastAsia"/>
          <w:sz w:val="22"/>
          <w:szCs w:val="22"/>
        </w:rPr>
        <w:t>特措法第</w:t>
      </w:r>
      <w:r w:rsidRPr="002201F9">
        <w:rPr>
          <w:rFonts w:ascii="ＭＳ ゴシック" w:eastAsia="ＭＳ ゴシック" w:hAnsi="ＭＳ ゴシック" w:cs="Arial"/>
          <w:sz w:val="22"/>
          <w:szCs w:val="22"/>
        </w:rPr>
        <w:t>27条の２第１項に基づく住民接種については、接種を緊急に実施するものであり、接種時には次のような状況が予想される。</w:t>
      </w:r>
    </w:p>
    <w:p w14:paraId="372319FF" w14:textId="77777777" w:rsidR="00B62777" w:rsidRPr="002201F9" w:rsidRDefault="00B62777" w:rsidP="00DB58D7">
      <w:pPr>
        <w:ind w:leftChars="541" w:left="1391" w:hangingChars="116" w:hanging="255"/>
        <w:jc w:val="both"/>
        <w:rPr>
          <w:rFonts w:ascii="ＭＳ ゴシック" w:eastAsia="ＭＳ ゴシック" w:hAnsi="ＭＳ ゴシック" w:cs="Arial"/>
          <w:sz w:val="22"/>
          <w:szCs w:val="22"/>
        </w:rPr>
      </w:pPr>
      <w:r w:rsidRPr="002201F9">
        <w:rPr>
          <w:rFonts w:ascii="ＭＳ ゴシック" w:eastAsia="ＭＳ ゴシック" w:hAnsi="ＭＳ ゴシック" w:cs="Arial" w:hint="eastAsia"/>
          <w:sz w:val="22"/>
          <w:szCs w:val="22"/>
        </w:rPr>
        <w:t>・新型インフルエンザ等の流行に対する不安が極めて高まっている。</w:t>
      </w:r>
    </w:p>
    <w:p w14:paraId="58A924CD" w14:textId="77777777" w:rsidR="00B62777" w:rsidRPr="002201F9" w:rsidRDefault="00B62777" w:rsidP="00DB58D7">
      <w:pPr>
        <w:ind w:leftChars="541" w:left="1391" w:hangingChars="116" w:hanging="255"/>
        <w:jc w:val="both"/>
        <w:rPr>
          <w:rFonts w:ascii="ＭＳ ゴシック" w:eastAsia="ＭＳ ゴシック" w:hAnsi="ＭＳ ゴシック" w:cs="Arial"/>
          <w:sz w:val="22"/>
          <w:szCs w:val="22"/>
        </w:rPr>
      </w:pPr>
      <w:r w:rsidRPr="002201F9">
        <w:rPr>
          <w:rFonts w:ascii="ＭＳ ゴシック" w:eastAsia="ＭＳ ゴシック" w:hAnsi="ＭＳ ゴシック" w:cs="Arial" w:hint="eastAsia"/>
          <w:sz w:val="22"/>
          <w:szCs w:val="22"/>
        </w:rPr>
        <w:t>・ワクチンの需要が極めて高い一方、当初の供給が限られている。</w:t>
      </w:r>
    </w:p>
    <w:p w14:paraId="6BF5AC27" w14:textId="77777777" w:rsidR="00B62777" w:rsidRPr="002201F9" w:rsidRDefault="00B62777" w:rsidP="00DB58D7">
      <w:pPr>
        <w:ind w:leftChars="541" w:left="1391" w:hangingChars="116" w:hanging="255"/>
        <w:jc w:val="both"/>
        <w:rPr>
          <w:rFonts w:ascii="ＭＳ ゴシック" w:eastAsia="ＭＳ ゴシック" w:hAnsi="ＭＳ ゴシック" w:cs="Arial"/>
          <w:sz w:val="22"/>
          <w:szCs w:val="22"/>
        </w:rPr>
      </w:pPr>
      <w:r w:rsidRPr="002201F9">
        <w:rPr>
          <w:rFonts w:ascii="ＭＳ ゴシック" w:eastAsia="ＭＳ ゴシック" w:hAnsi="ＭＳ ゴシック" w:cs="Arial" w:hint="eastAsia"/>
          <w:sz w:val="22"/>
          <w:szCs w:val="22"/>
        </w:rPr>
        <w:t>・ワクチンの有効性・安全性については、当初の情報が限られ、接種の実施と並行して情報収集・分析が進められるため、逐次様々な知見が明らかになる。</w:t>
      </w:r>
    </w:p>
    <w:p w14:paraId="4ADA52A6" w14:textId="77777777" w:rsidR="00B62777" w:rsidRPr="002201F9" w:rsidRDefault="00B62777" w:rsidP="00DB58D7">
      <w:pPr>
        <w:ind w:leftChars="541" w:left="1391" w:hangingChars="116" w:hanging="255"/>
        <w:jc w:val="both"/>
        <w:rPr>
          <w:rFonts w:ascii="ＭＳ ゴシック" w:eastAsia="ＭＳ ゴシック" w:hAnsi="ＭＳ ゴシック" w:cs="Arial"/>
          <w:sz w:val="22"/>
          <w:szCs w:val="22"/>
        </w:rPr>
      </w:pPr>
      <w:r w:rsidRPr="002201F9">
        <w:rPr>
          <w:rFonts w:ascii="ＭＳ ゴシック" w:eastAsia="ＭＳ ゴシック" w:hAnsi="ＭＳ ゴシック" w:cs="Arial" w:hint="eastAsia"/>
          <w:sz w:val="22"/>
          <w:szCs w:val="22"/>
        </w:rPr>
        <w:t>・平時の予防接種では実施していない接種体制がとられることとなり、そのための混乱も起こり得る。</w:t>
      </w:r>
    </w:p>
    <w:p w14:paraId="34A17529" w14:textId="77777777" w:rsidR="00B62777" w:rsidRPr="00B57E3A" w:rsidRDefault="00B62777" w:rsidP="00DB58D7">
      <w:pPr>
        <w:ind w:leftChars="541" w:left="1414" w:hangingChars="116" w:hanging="278"/>
        <w:jc w:val="both"/>
        <w:rPr>
          <w:rFonts w:ascii="ＭＳ ゴシック" w:eastAsia="ＭＳ ゴシック" w:hAnsi="ＭＳ ゴシック" w:cs="Arial"/>
          <w:sz w:val="24"/>
        </w:rPr>
      </w:pPr>
    </w:p>
    <w:p w14:paraId="31186AFB" w14:textId="77777777" w:rsidR="00B62777" w:rsidRPr="002201F9" w:rsidRDefault="00B62777" w:rsidP="00DB58D7">
      <w:pPr>
        <w:ind w:leftChars="541" w:left="1414" w:hangingChars="116" w:hanging="278"/>
        <w:jc w:val="both"/>
        <w:rPr>
          <w:rFonts w:ascii="ＭＳ ゴシック" w:eastAsia="ＭＳ ゴシック" w:hAnsi="ＭＳ ゴシック" w:cs="Arial"/>
          <w:sz w:val="22"/>
          <w:szCs w:val="22"/>
        </w:rPr>
      </w:pPr>
      <w:r>
        <w:rPr>
          <w:rFonts w:ascii="ＭＳ ゴシック" w:eastAsia="ＭＳ ゴシック" w:hAnsi="ＭＳ ゴシック" w:cs="Arial" w:hint="eastAsia"/>
          <w:sz w:val="24"/>
        </w:rPr>
        <w:t xml:space="preserve">b-３　</w:t>
      </w:r>
      <w:r w:rsidRPr="002201F9">
        <w:rPr>
          <w:rFonts w:ascii="ＭＳ ゴシック" w:eastAsia="ＭＳ ゴシック" w:hAnsi="ＭＳ ゴシック" w:cs="Arial" w:hint="eastAsia"/>
          <w:sz w:val="22"/>
          <w:szCs w:val="22"/>
        </w:rPr>
        <w:t>これらを踏まえ、広報に当たっては、次のような点に留意する。</w:t>
      </w:r>
    </w:p>
    <w:p w14:paraId="10CCE4CC" w14:textId="77777777" w:rsidR="00B62777" w:rsidRPr="002201F9" w:rsidRDefault="00B62777" w:rsidP="00DB58D7">
      <w:pPr>
        <w:ind w:leftChars="541" w:left="1391" w:hangingChars="116" w:hanging="255"/>
        <w:jc w:val="both"/>
        <w:rPr>
          <w:rFonts w:ascii="ＭＳ ゴシック" w:eastAsia="ＭＳ ゴシック" w:hAnsi="ＭＳ ゴシック" w:cs="Arial"/>
          <w:sz w:val="22"/>
          <w:szCs w:val="22"/>
        </w:rPr>
      </w:pPr>
      <w:r w:rsidRPr="002201F9">
        <w:rPr>
          <w:rFonts w:ascii="ＭＳ ゴシック" w:eastAsia="ＭＳ ゴシック" w:hAnsi="ＭＳ ゴシック" w:cs="Arial" w:hint="eastAsia"/>
          <w:sz w:val="22"/>
          <w:szCs w:val="22"/>
        </w:rPr>
        <w:t>・接種の目的や優先接種の意義、接種の時期や方法など、町民一人一人がどのように対応するべきか等を分かりやすく伝える。</w:t>
      </w:r>
    </w:p>
    <w:p w14:paraId="1F720FC6" w14:textId="77777777" w:rsidR="00B62777" w:rsidRDefault="00B62777" w:rsidP="00DB58D7">
      <w:pPr>
        <w:ind w:leftChars="541" w:left="1391" w:hangingChars="116" w:hanging="255"/>
        <w:jc w:val="both"/>
        <w:rPr>
          <w:rFonts w:ascii="ＭＳ ゴシック" w:eastAsia="ＭＳ ゴシック" w:hAnsi="ＭＳ ゴシック" w:cs="Arial"/>
          <w:sz w:val="22"/>
          <w:szCs w:val="22"/>
        </w:rPr>
      </w:pPr>
      <w:r w:rsidRPr="002201F9">
        <w:rPr>
          <w:rFonts w:ascii="ＭＳ ゴシック" w:eastAsia="ＭＳ ゴシック" w:hAnsi="ＭＳ ゴシック" w:cs="Arial" w:hint="eastAsia"/>
          <w:sz w:val="22"/>
          <w:szCs w:val="22"/>
        </w:rPr>
        <w:t>・ワクチンの有効性・安全性についての情報をできる限り公開するとともに、分かりやすく伝える。</w:t>
      </w:r>
    </w:p>
    <w:p w14:paraId="2F8703AB" w14:textId="77777777" w:rsidR="00A53B34" w:rsidRDefault="00A53B34" w:rsidP="00DB58D7">
      <w:pPr>
        <w:ind w:leftChars="541" w:left="1391" w:hangingChars="116" w:hanging="255"/>
        <w:jc w:val="both"/>
        <w:rPr>
          <w:rFonts w:ascii="ＭＳ ゴシック" w:eastAsia="ＭＳ ゴシック" w:hAnsi="ＭＳ ゴシック" w:cs="Arial"/>
          <w:sz w:val="22"/>
          <w:szCs w:val="22"/>
        </w:rPr>
      </w:pPr>
    </w:p>
    <w:p w14:paraId="6612A4CD" w14:textId="77777777" w:rsidR="00A53B34" w:rsidRDefault="00A53B34" w:rsidP="00DB58D7">
      <w:pPr>
        <w:ind w:leftChars="541" w:left="1391" w:hangingChars="116" w:hanging="255"/>
        <w:jc w:val="both"/>
        <w:rPr>
          <w:rFonts w:ascii="ＭＳ ゴシック" w:eastAsia="ＭＳ ゴシック" w:hAnsi="ＭＳ ゴシック" w:cs="Arial"/>
          <w:sz w:val="22"/>
          <w:szCs w:val="22"/>
        </w:rPr>
      </w:pPr>
    </w:p>
    <w:p w14:paraId="375AC533" w14:textId="77777777" w:rsidR="00A53B34" w:rsidRDefault="00A53B34" w:rsidP="00DB58D7">
      <w:pPr>
        <w:ind w:leftChars="541" w:left="1391" w:hangingChars="116" w:hanging="255"/>
        <w:jc w:val="both"/>
        <w:rPr>
          <w:rFonts w:ascii="ＭＳ ゴシック" w:eastAsia="ＭＳ ゴシック" w:hAnsi="ＭＳ ゴシック" w:cs="Arial"/>
          <w:sz w:val="22"/>
          <w:szCs w:val="22"/>
        </w:rPr>
      </w:pPr>
    </w:p>
    <w:p w14:paraId="6DBA8010" w14:textId="77777777" w:rsidR="00A53B34" w:rsidRDefault="00A53B34" w:rsidP="00DB58D7">
      <w:pPr>
        <w:ind w:leftChars="541" w:left="1391" w:hangingChars="116" w:hanging="255"/>
        <w:jc w:val="both"/>
        <w:rPr>
          <w:rFonts w:ascii="ＭＳ ゴシック" w:eastAsia="ＭＳ ゴシック" w:hAnsi="ＭＳ ゴシック" w:cs="Arial"/>
          <w:sz w:val="22"/>
          <w:szCs w:val="22"/>
        </w:rPr>
      </w:pPr>
    </w:p>
    <w:p w14:paraId="104ABE1E" w14:textId="77777777" w:rsidR="00A53B34" w:rsidRDefault="00A53B34" w:rsidP="00DB58D7">
      <w:pPr>
        <w:ind w:leftChars="541" w:left="1391" w:hangingChars="116" w:hanging="255"/>
        <w:jc w:val="both"/>
        <w:rPr>
          <w:rFonts w:ascii="ＭＳ ゴシック" w:eastAsia="ＭＳ ゴシック" w:hAnsi="ＭＳ ゴシック" w:cs="Arial"/>
          <w:sz w:val="22"/>
          <w:szCs w:val="22"/>
        </w:rPr>
      </w:pPr>
    </w:p>
    <w:p w14:paraId="3A2E5BDD" w14:textId="77777777" w:rsidR="00A53B34" w:rsidRDefault="00A53B34" w:rsidP="00DB58D7">
      <w:pPr>
        <w:ind w:leftChars="541" w:left="1391" w:hangingChars="116" w:hanging="255"/>
        <w:jc w:val="both"/>
        <w:rPr>
          <w:rFonts w:ascii="ＭＳ ゴシック" w:eastAsia="ＭＳ ゴシック" w:hAnsi="ＭＳ ゴシック" w:cs="Arial"/>
          <w:sz w:val="22"/>
          <w:szCs w:val="22"/>
        </w:rPr>
      </w:pPr>
    </w:p>
    <w:p w14:paraId="1AE9BFA2" w14:textId="77777777" w:rsidR="00A53B34" w:rsidRDefault="00A53B34" w:rsidP="00DB58D7">
      <w:pPr>
        <w:ind w:leftChars="541" w:left="1391" w:hangingChars="116" w:hanging="255"/>
        <w:jc w:val="both"/>
        <w:rPr>
          <w:rFonts w:ascii="ＭＳ ゴシック" w:eastAsia="ＭＳ ゴシック" w:hAnsi="ＭＳ ゴシック" w:cs="Arial"/>
          <w:sz w:val="22"/>
          <w:szCs w:val="22"/>
        </w:rPr>
      </w:pPr>
    </w:p>
    <w:p w14:paraId="42390C66" w14:textId="77777777" w:rsidR="005277B6" w:rsidRDefault="005277B6" w:rsidP="00DB58D7">
      <w:pPr>
        <w:ind w:leftChars="541" w:left="1391" w:hangingChars="116" w:hanging="255"/>
        <w:jc w:val="both"/>
        <w:rPr>
          <w:rFonts w:ascii="ＭＳ ゴシック" w:eastAsia="ＭＳ ゴシック" w:hAnsi="ＭＳ ゴシック" w:cs="Arial"/>
          <w:sz w:val="22"/>
          <w:szCs w:val="22"/>
        </w:rPr>
      </w:pPr>
    </w:p>
    <w:p w14:paraId="202A5B67" w14:textId="77777777" w:rsidR="0026256C" w:rsidRDefault="0026256C" w:rsidP="00DB58D7">
      <w:pPr>
        <w:ind w:leftChars="541" w:left="1391" w:hangingChars="116" w:hanging="255"/>
        <w:jc w:val="both"/>
        <w:rPr>
          <w:rFonts w:ascii="ＭＳ ゴシック" w:eastAsia="ＭＳ ゴシック" w:hAnsi="ＭＳ ゴシック" w:cs="Arial"/>
          <w:sz w:val="22"/>
          <w:szCs w:val="22"/>
        </w:rPr>
      </w:pPr>
    </w:p>
    <w:p w14:paraId="560C9434" w14:textId="77777777" w:rsidR="0026256C" w:rsidRDefault="0026256C" w:rsidP="00DB58D7">
      <w:pPr>
        <w:ind w:leftChars="541" w:left="1391" w:hangingChars="116" w:hanging="255"/>
        <w:jc w:val="both"/>
        <w:rPr>
          <w:rFonts w:ascii="ＭＳ ゴシック" w:eastAsia="ＭＳ ゴシック" w:hAnsi="ＭＳ ゴシック" w:cs="Arial"/>
          <w:sz w:val="22"/>
          <w:szCs w:val="22"/>
        </w:rPr>
      </w:pPr>
    </w:p>
    <w:p w14:paraId="73008F09" w14:textId="77777777" w:rsidR="0026256C" w:rsidRDefault="0026256C" w:rsidP="00DB58D7">
      <w:pPr>
        <w:ind w:leftChars="541" w:left="1391" w:hangingChars="116" w:hanging="255"/>
        <w:jc w:val="both"/>
        <w:rPr>
          <w:rFonts w:ascii="ＭＳ ゴシック" w:eastAsia="ＭＳ ゴシック" w:hAnsi="ＭＳ ゴシック" w:cs="Arial"/>
          <w:sz w:val="22"/>
          <w:szCs w:val="22"/>
        </w:rPr>
      </w:pPr>
    </w:p>
    <w:p w14:paraId="2DBA5CD0" w14:textId="77777777" w:rsidR="00A53B34" w:rsidRPr="002201F9" w:rsidRDefault="00A53B34" w:rsidP="00DB58D7">
      <w:pPr>
        <w:ind w:leftChars="541" w:left="1391" w:hangingChars="116" w:hanging="255"/>
        <w:jc w:val="both"/>
        <w:rPr>
          <w:rFonts w:ascii="ＭＳ ゴシック" w:eastAsia="ＭＳ ゴシック" w:hAnsi="ＭＳ ゴシック" w:cs="Arial"/>
          <w:sz w:val="22"/>
          <w:szCs w:val="22"/>
        </w:rPr>
      </w:pPr>
    </w:p>
    <w:p w14:paraId="61C9F35F" w14:textId="77777777" w:rsidR="00B62777" w:rsidRPr="00B0612D" w:rsidRDefault="00B62777" w:rsidP="00DB58D7">
      <w:pPr>
        <w:ind w:leftChars="208" w:left="2076" w:hangingChars="583" w:hanging="1639"/>
        <w:jc w:val="both"/>
        <w:rPr>
          <w:rFonts w:ascii="ＭＳ ゴシック" w:eastAsia="ＭＳ ゴシック" w:hAnsi="ＭＳ ゴシック"/>
          <w:b/>
          <w:bCs/>
          <w:sz w:val="28"/>
          <w:szCs w:val="28"/>
          <w:shd w:val="pct15" w:color="auto" w:fill="FFFFFF"/>
        </w:rPr>
      </w:pPr>
      <w:r>
        <w:rPr>
          <w:rFonts w:ascii="ＭＳ ゴシック" w:eastAsia="ＭＳ ゴシック" w:hAnsi="ＭＳ ゴシック" w:hint="eastAsia"/>
          <w:b/>
          <w:bCs/>
          <w:sz w:val="28"/>
          <w:szCs w:val="28"/>
          <w:shd w:val="pct15" w:color="auto" w:fill="FFFFFF"/>
        </w:rPr>
        <w:t>Ⅴ</w:t>
      </w:r>
      <w:r w:rsidRPr="00B0612D">
        <w:rPr>
          <w:rFonts w:ascii="ＭＳ ゴシック" w:eastAsia="ＭＳ ゴシック" w:hAnsi="ＭＳ ゴシック" w:hint="eastAsia"/>
          <w:b/>
          <w:bCs/>
          <w:sz w:val="28"/>
          <w:szCs w:val="28"/>
          <w:shd w:val="pct15" w:color="auto" w:fill="FFFFFF"/>
        </w:rPr>
        <w:t>.</w:t>
      </w:r>
      <w:r>
        <w:rPr>
          <w:rFonts w:ascii="ＭＳ ゴシック" w:eastAsia="ＭＳ ゴシック" w:hAnsi="ＭＳ ゴシック" w:hint="eastAsia"/>
          <w:b/>
          <w:bCs/>
          <w:sz w:val="28"/>
          <w:szCs w:val="28"/>
          <w:shd w:val="pct15" w:color="auto" w:fill="FFFFFF"/>
        </w:rPr>
        <w:t>保健</w:t>
      </w:r>
    </w:p>
    <w:p w14:paraId="3C3DC0C9" w14:textId="77777777" w:rsidR="005277B6" w:rsidRDefault="005277B6" w:rsidP="00DB58D7">
      <w:pPr>
        <w:ind w:leftChars="208" w:left="1836" w:hangingChars="583" w:hanging="1399"/>
        <w:jc w:val="both"/>
        <w:rPr>
          <w:rFonts w:ascii="ＭＳ ゴシック" w:eastAsia="ＭＳ ゴシック" w:hAnsi="ＭＳ ゴシック"/>
          <w:sz w:val="24"/>
        </w:rPr>
      </w:pPr>
    </w:p>
    <w:p w14:paraId="1B8A8165" w14:textId="27F96174" w:rsidR="00B62777" w:rsidRPr="00DB58D7" w:rsidRDefault="005277B6" w:rsidP="00DB58D7">
      <w:pPr>
        <w:ind w:leftChars="208" w:left="1842" w:hangingChars="583" w:hanging="1405"/>
        <w:jc w:val="both"/>
        <w:rPr>
          <w:rFonts w:ascii="ＭＳ ゴシック" w:eastAsia="ＭＳ ゴシック" w:hAnsi="ＭＳ ゴシック"/>
          <w:sz w:val="24"/>
          <w:u w:val="single"/>
        </w:rPr>
      </w:pPr>
      <w:r w:rsidRPr="00B0612D">
        <w:rPr>
          <w:rFonts w:ascii="ＭＳ ゴシック" w:eastAsia="ＭＳ ゴシック" w:hAnsi="ＭＳ ゴシック" w:hint="eastAsia"/>
          <w:b/>
          <w:bCs/>
          <w:sz w:val="24"/>
          <w:u w:val="single"/>
        </w:rPr>
        <w:t xml:space="preserve">　</w:t>
      </w:r>
      <w:r w:rsidRPr="009A041E">
        <w:rPr>
          <w:rFonts w:ascii="ＭＳ ゴシック" w:eastAsia="ＭＳ ゴシック" w:hAnsi="ＭＳ ゴシック" w:hint="eastAsia"/>
          <w:b/>
          <w:bCs/>
          <w:sz w:val="24"/>
          <w:u w:val="single"/>
        </w:rPr>
        <w:t xml:space="preserve">１　</w:t>
      </w:r>
      <w:r w:rsidR="00A57CFB" w:rsidRPr="00DB58D7">
        <w:rPr>
          <w:rFonts w:ascii="ＭＳ ゴシック" w:eastAsia="ＭＳ ゴシック" w:hAnsi="ＭＳ ゴシック" w:cs="Arial" w:hint="eastAsia"/>
          <w:b/>
          <w:bCs/>
          <w:sz w:val="24"/>
          <w:u w:val="single"/>
        </w:rPr>
        <w:t>準備期</w:t>
      </w:r>
      <w:r w:rsidR="00B62777" w:rsidRPr="00DB58D7">
        <w:rPr>
          <w:rFonts w:ascii="ＭＳ ゴシック" w:eastAsia="ＭＳ ゴシック" w:hAnsi="ＭＳ ゴシック" w:hint="eastAsia"/>
          <w:sz w:val="24"/>
          <w:u w:val="single"/>
        </w:rPr>
        <w:t xml:space="preserve">　</w:t>
      </w:r>
    </w:p>
    <w:p w14:paraId="4C97B65D" w14:textId="368AB1DE" w:rsidR="005277B6" w:rsidRDefault="00A57CFB" w:rsidP="00DB58D7">
      <w:pPr>
        <w:ind w:firstLineChars="177" w:firstLine="426"/>
        <w:jc w:val="both"/>
        <w:rPr>
          <w:rFonts w:ascii="ＭＳ ゴシック" w:eastAsia="ＭＳ ゴシック" w:hAnsi="ＭＳ ゴシック" w:cs="Arial"/>
          <w:sz w:val="24"/>
        </w:rPr>
      </w:pPr>
      <w:r w:rsidRPr="00111A12">
        <w:rPr>
          <w:rFonts w:ascii="ＭＳ ゴシック" w:eastAsia="ＭＳ ゴシック" w:hAnsi="ＭＳ ゴシック" w:hint="eastAsia"/>
          <w:b/>
          <w:bCs/>
          <w:color w:val="FFFFFF" w:themeColor="background1"/>
          <w:sz w:val="24"/>
          <w:highlight w:val="black"/>
        </w:rPr>
        <w:t>（</w:t>
      </w:r>
      <w:r>
        <w:rPr>
          <w:rFonts w:ascii="ＭＳ ゴシック" w:eastAsia="ＭＳ ゴシック" w:hAnsi="ＭＳ ゴシック" w:hint="eastAsia"/>
          <w:b/>
          <w:bCs/>
          <w:color w:val="FFFFFF" w:themeColor="background1"/>
          <w:sz w:val="24"/>
          <w:highlight w:val="black"/>
        </w:rPr>
        <w:t>1</w:t>
      </w:r>
      <w:r w:rsidRPr="00111A12">
        <w:rPr>
          <w:rFonts w:ascii="ＭＳ ゴシック" w:eastAsia="ＭＳ ゴシック" w:hAnsi="ＭＳ ゴシック" w:hint="eastAsia"/>
          <w:b/>
          <w:bCs/>
          <w:color w:val="FFFFFF" w:themeColor="background1"/>
          <w:sz w:val="24"/>
          <w:highlight w:val="black"/>
        </w:rPr>
        <w:t>）目的</w:t>
      </w:r>
    </w:p>
    <w:p w14:paraId="733BFC3A" w14:textId="77777777" w:rsidR="005277B6" w:rsidRDefault="005277B6" w:rsidP="00DB58D7">
      <w:pPr>
        <w:ind w:leftChars="177" w:left="372" w:firstLineChars="100" w:firstLine="240"/>
        <w:jc w:val="both"/>
        <w:rPr>
          <w:rFonts w:ascii="ＭＳ ゴシック" w:eastAsia="ＭＳ ゴシック" w:hAnsi="ＭＳ ゴシック"/>
          <w:color w:val="000000" w:themeColor="text1"/>
          <w:sz w:val="24"/>
        </w:rPr>
      </w:pPr>
      <w:r w:rsidRPr="00440D2C">
        <w:rPr>
          <w:rFonts w:ascii="ＭＳ ゴシック" w:eastAsia="ＭＳ ゴシック" w:hAnsi="ＭＳ ゴシック"/>
          <w:color w:val="000000" w:themeColor="text1"/>
          <w:sz w:val="24"/>
        </w:rPr>
        <w:t>町は、感染症有事の際における円滑な対応のため、県の本庁、保健所及び衛生研究所等の関係機関との</w:t>
      </w:r>
      <w:r w:rsidRPr="00B45046">
        <w:rPr>
          <w:rFonts w:ascii="ＭＳ ゴシック" w:eastAsia="ＭＳ ゴシック" w:hAnsi="ＭＳ ゴシック"/>
          <w:color w:val="000000" w:themeColor="text1"/>
          <w:sz w:val="24"/>
        </w:rPr>
        <w:t>密接な連携体制を構築する</w:t>
      </w:r>
      <w:r w:rsidRPr="00440D2C">
        <w:rPr>
          <w:rFonts w:ascii="ＭＳ ゴシック" w:eastAsia="ＭＳ ゴシック" w:hAnsi="ＭＳ ゴシック"/>
          <w:color w:val="000000" w:themeColor="text1"/>
          <w:sz w:val="24"/>
        </w:rPr>
        <w:t>。</w:t>
      </w:r>
      <w:r>
        <w:rPr>
          <w:rFonts w:ascii="ＭＳ ゴシック" w:eastAsia="ＭＳ ゴシック" w:hAnsi="ＭＳ ゴシック" w:hint="eastAsia"/>
          <w:color w:val="000000" w:themeColor="text1"/>
          <w:sz w:val="24"/>
        </w:rPr>
        <w:t>また</w:t>
      </w:r>
      <w:r w:rsidRPr="00440D2C">
        <w:rPr>
          <w:rFonts w:ascii="ＭＳ ゴシック" w:eastAsia="ＭＳ ゴシック" w:hAnsi="ＭＳ ゴシック"/>
          <w:color w:val="000000" w:themeColor="text1"/>
          <w:sz w:val="24"/>
        </w:rPr>
        <w:t>、収集・分析した感染症情報を関係者及び住民と積極的に共有し、感染症の発生状況と対策に関する共通理解</w:t>
      </w:r>
      <w:r>
        <w:rPr>
          <w:rFonts w:ascii="ＭＳ ゴシック" w:eastAsia="ＭＳ ゴシック" w:hAnsi="ＭＳ ゴシック" w:hint="eastAsia"/>
          <w:color w:val="000000" w:themeColor="text1"/>
          <w:sz w:val="24"/>
        </w:rPr>
        <w:t>を形成することにより</w:t>
      </w:r>
      <w:r w:rsidRPr="00440D2C">
        <w:rPr>
          <w:rFonts w:ascii="ＭＳ ゴシック" w:eastAsia="ＭＳ ゴシック" w:hAnsi="ＭＳ ゴシック"/>
          <w:color w:val="000000" w:themeColor="text1"/>
          <w:sz w:val="24"/>
        </w:rPr>
        <w:t>、有事の際における迅速な情報提供・共有</w:t>
      </w:r>
      <w:r>
        <w:rPr>
          <w:rFonts w:ascii="ＭＳ ゴシック" w:eastAsia="ＭＳ ゴシック" w:hAnsi="ＭＳ ゴシック" w:hint="eastAsia"/>
          <w:color w:val="000000" w:themeColor="text1"/>
          <w:sz w:val="24"/>
        </w:rPr>
        <w:t>と連携の基盤作りを行う</w:t>
      </w:r>
      <w:r w:rsidRPr="00440D2C">
        <w:rPr>
          <w:rFonts w:ascii="ＭＳ ゴシック" w:eastAsia="ＭＳ ゴシック" w:hAnsi="ＭＳ ゴシック"/>
          <w:color w:val="000000" w:themeColor="text1"/>
          <w:sz w:val="24"/>
        </w:rPr>
        <w:t>。</w:t>
      </w:r>
    </w:p>
    <w:p w14:paraId="14C214D5" w14:textId="77777777" w:rsidR="00A57CFB" w:rsidRDefault="00A57CFB" w:rsidP="00DB58D7">
      <w:pPr>
        <w:ind w:leftChars="67" w:left="141" w:firstLineChars="128" w:firstLine="308"/>
        <w:jc w:val="both"/>
        <w:rPr>
          <w:rFonts w:ascii="ＭＳ ゴシック" w:eastAsia="ＭＳ ゴシック" w:hAnsi="ＭＳ ゴシック"/>
          <w:b/>
          <w:bCs/>
          <w:color w:val="FFFFFF" w:themeColor="background1"/>
          <w:sz w:val="24"/>
          <w:highlight w:val="black"/>
        </w:rPr>
      </w:pPr>
    </w:p>
    <w:p w14:paraId="0B992748" w14:textId="74C716C9" w:rsidR="00A57CFB" w:rsidRPr="00F908E8" w:rsidRDefault="00A57CFB" w:rsidP="00DB58D7">
      <w:pPr>
        <w:ind w:leftChars="67" w:left="141" w:firstLineChars="128" w:firstLine="308"/>
        <w:jc w:val="both"/>
        <w:rPr>
          <w:rFonts w:ascii="ＭＳ ゴシック" w:eastAsia="ＭＳ ゴシック" w:hAnsi="ＭＳ ゴシック"/>
          <w:b/>
          <w:bCs/>
          <w:color w:val="EE0000"/>
          <w:sz w:val="24"/>
        </w:rPr>
      </w:pPr>
      <w:r w:rsidRPr="0061525D">
        <w:rPr>
          <w:rFonts w:ascii="ＭＳ ゴシック" w:eastAsia="ＭＳ ゴシック" w:hAnsi="ＭＳ ゴシック" w:hint="eastAsia"/>
          <w:b/>
          <w:bCs/>
          <w:color w:val="FFFFFF" w:themeColor="background1"/>
          <w:sz w:val="24"/>
          <w:highlight w:val="black"/>
        </w:rPr>
        <w:t>（2）所要の対応</w:t>
      </w:r>
    </w:p>
    <w:p w14:paraId="016A1EDD" w14:textId="733988E0" w:rsidR="00A57CFB" w:rsidRDefault="00A57CFB" w:rsidP="00DB58D7">
      <w:pPr>
        <w:ind w:firstLineChars="294" w:firstLine="706"/>
        <w:jc w:val="both"/>
        <w:rPr>
          <w:rFonts w:ascii="ＭＳ ゴシック" w:eastAsia="ＭＳ ゴシック" w:hAnsi="ＭＳ ゴシック"/>
          <w:sz w:val="24"/>
          <w:u w:val="single"/>
        </w:rPr>
      </w:pPr>
      <w:r w:rsidRPr="001A402A">
        <w:rPr>
          <w:rFonts w:ascii="ＭＳ ゴシック" w:eastAsia="ＭＳ ゴシック" w:hAnsi="ＭＳ ゴシック" w:hint="eastAsia"/>
          <w:sz w:val="24"/>
          <w:u w:val="single"/>
        </w:rPr>
        <w:t xml:space="preserve">①　</w:t>
      </w:r>
      <w:r>
        <w:rPr>
          <w:rFonts w:ascii="ＭＳ ゴシック" w:eastAsia="ＭＳ ゴシック" w:hAnsi="ＭＳ ゴシック" w:hint="eastAsia"/>
          <w:b/>
          <w:bCs/>
          <w:sz w:val="24"/>
          <w:u w:val="single"/>
        </w:rPr>
        <w:t>人材の確保</w:t>
      </w:r>
    </w:p>
    <w:p w14:paraId="572AC95B" w14:textId="77777777" w:rsidR="005277B6" w:rsidRPr="002B5FB5" w:rsidRDefault="005277B6" w:rsidP="00DB58D7">
      <w:pPr>
        <w:ind w:leftChars="472" w:left="991" w:firstLineChars="59" w:firstLine="142"/>
        <w:jc w:val="both"/>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町は</w:t>
      </w:r>
      <w:r w:rsidRPr="002B5FB5">
        <w:rPr>
          <w:rFonts w:ascii="ＭＳ ゴシック" w:eastAsia="ＭＳ ゴシック" w:hAnsi="ＭＳ ゴシック" w:hint="eastAsia"/>
          <w:color w:val="000000" w:themeColor="text1"/>
          <w:sz w:val="24"/>
        </w:rPr>
        <w:t>、保健所における流行開始（新型インフルエンザ等感染症等に係る発生等の公表）から１か月間において想定される業務量に対応するため、</w:t>
      </w:r>
      <w:r w:rsidRPr="002B5FB5">
        <w:rPr>
          <w:rFonts w:ascii="ＭＳ ゴシック" w:eastAsia="ＭＳ ゴシック" w:hAnsi="ＭＳ ゴシック"/>
          <w:color w:val="000000" w:themeColor="text1"/>
          <w:sz w:val="24"/>
        </w:rPr>
        <w:t>応援派遣</w:t>
      </w:r>
      <w:r>
        <w:rPr>
          <w:rFonts w:ascii="ＭＳ ゴシック" w:eastAsia="ＭＳ ゴシック" w:hAnsi="ＭＳ ゴシック" w:hint="eastAsia"/>
          <w:color w:val="000000" w:themeColor="text1"/>
          <w:sz w:val="24"/>
        </w:rPr>
        <w:t>にあたる</w:t>
      </w:r>
      <w:r w:rsidRPr="002B5FB5">
        <w:rPr>
          <w:rFonts w:ascii="ＭＳ ゴシック" w:eastAsia="ＭＳ ゴシック" w:hAnsi="ＭＳ ゴシック"/>
          <w:color w:val="000000" w:themeColor="text1"/>
          <w:sz w:val="24"/>
        </w:rPr>
        <w:t>人員を確保</w:t>
      </w:r>
      <w:r w:rsidRPr="002B5FB5">
        <w:rPr>
          <w:rFonts w:ascii="ＭＳ ゴシック" w:eastAsia="ＭＳ ゴシック" w:hAnsi="ＭＳ ゴシック" w:hint="eastAsia"/>
          <w:color w:val="000000" w:themeColor="text1"/>
          <w:sz w:val="24"/>
        </w:rPr>
        <w:t>する</w:t>
      </w:r>
      <w:r w:rsidRPr="002B5FB5">
        <w:rPr>
          <w:rFonts w:ascii="ＭＳ ゴシック" w:eastAsia="ＭＳ ゴシック" w:hAnsi="ＭＳ ゴシック"/>
          <w:color w:val="000000" w:themeColor="text1"/>
          <w:sz w:val="24"/>
        </w:rPr>
        <w:t>。</w:t>
      </w:r>
    </w:p>
    <w:p w14:paraId="1F7B8CB1" w14:textId="77777777" w:rsidR="005277B6" w:rsidRDefault="005277B6" w:rsidP="00DB58D7">
      <w:pPr>
        <w:jc w:val="both"/>
        <w:rPr>
          <w:rFonts w:ascii="ＭＳ ゴシック" w:eastAsia="ＭＳ ゴシック" w:hAnsi="ＭＳ ゴシック"/>
          <w:color w:val="000000" w:themeColor="text1"/>
          <w:sz w:val="24"/>
        </w:rPr>
      </w:pPr>
    </w:p>
    <w:p w14:paraId="61D1139A" w14:textId="24E89A67" w:rsidR="005277B6" w:rsidRPr="00490B42" w:rsidRDefault="005277B6" w:rsidP="00DB58D7">
      <w:pPr>
        <w:jc w:val="both"/>
        <w:rPr>
          <w:rFonts w:ascii="ＭＳ ゴシック" w:eastAsia="ＭＳ ゴシック" w:hAnsi="ＭＳ ゴシック"/>
          <w:b/>
          <w:bCs/>
          <w:color w:val="FFFFFF" w:themeColor="background1"/>
          <w:sz w:val="24"/>
          <w:u w:val="single"/>
          <w:shd w:val="pct15" w:color="auto" w:fill="FFFFFF"/>
        </w:rPr>
      </w:pPr>
      <w:r>
        <w:rPr>
          <w:rFonts w:ascii="ＭＳ ゴシック" w:eastAsia="ＭＳ ゴシック" w:hAnsi="ＭＳ ゴシック" w:hint="eastAsia"/>
          <w:color w:val="000000" w:themeColor="text1"/>
          <w:sz w:val="24"/>
        </w:rPr>
        <w:t xml:space="preserve">　　</w:t>
      </w:r>
      <w:r w:rsidR="00A57CFB">
        <w:rPr>
          <w:rFonts w:ascii="ＭＳ ゴシック" w:eastAsia="ＭＳ ゴシック" w:hAnsi="ＭＳ ゴシック" w:hint="eastAsia"/>
          <w:color w:val="000000" w:themeColor="text1"/>
          <w:sz w:val="24"/>
        </w:rPr>
        <w:t xml:space="preserve">　</w:t>
      </w:r>
      <w:r w:rsidR="00A57CFB" w:rsidRPr="00490B42">
        <w:rPr>
          <w:rFonts w:ascii="ＭＳ ゴシック" w:eastAsia="ＭＳ ゴシック" w:hAnsi="ＭＳ ゴシック" w:hint="eastAsia"/>
          <w:color w:val="000000" w:themeColor="text1"/>
          <w:sz w:val="24"/>
          <w:u w:val="single"/>
        </w:rPr>
        <w:t xml:space="preserve">②　</w:t>
      </w:r>
      <w:r w:rsidRPr="00490B42">
        <w:rPr>
          <w:rFonts w:ascii="ＭＳ ゴシック" w:eastAsia="ＭＳ ゴシック" w:hAnsi="ＭＳ ゴシック" w:hint="eastAsia"/>
          <w:color w:val="000000" w:themeColor="text1"/>
          <w:sz w:val="24"/>
          <w:u w:val="single"/>
        </w:rPr>
        <w:t>業務継続計画を含む体制の整備</w:t>
      </w:r>
    </w:p>
    <w:p w14:paraId="2CE9E8B7" w14:textId="13684BB5" w:rsidR="005277B6" w:rsidRDefault="005277B6" w:rsidP="00DB58D7">
      <w:pPr>
        <w:ind w:leftChars="472" w:left="991" w:firstLineChars="58" w:firstLine="139"/>
        <w:jc w:val="both"/>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町</w:t>
      </w:r>
      <w:r w:rsidRPr="002B5FB5">
        <w:rPr>
          <w:rFonts w:ascii="ＭＳ ゴシック" w:eastAsia="ＭＳ ゴシック" w:hAnsi="ＭＳ ゴシック" w:hint="eastAsia"/>
          <w:color w:val="000000" w:themeColor="text1"/>
          <w:sz w:val="24"/>
        </w:rPr>
        <w:t>は、</w:t>
      </w:r>
      <w:r>
        <w:rPr>
          <w:rFonts w:ascii="ＭＳ ゴシック" w:eastAsia="ＭＳ ゴシック" w:hAnsi="ＭＳ ゴシック" w:hint="eastAsia"/>
          <w:color w:val="000000" w:themeColor="text1"/>
          <w:sz w:val="24"/>
        </w:rPr>
        <w:t>感染症対策</w:t>
      </w:r>
      <w:r w:rsidRPr="002B5FB5">
        <w:rPr>
          <w:rFonts w:ascii="ＭＳ ゴシック" w:eastAsia="ＭＳ ゴシック" w:hAnsi="ＭＳ ゴシック" w:hint="eastAsia"/>
          <w:color w:val="000000" w:themeColor="text1"/>
          <w:sz w:val="24"/>
        </w:rPr>
        <w:t>業務に関する業務継続計画を策定する。なお、業務継続計画の策定に当たっては有事に円滑に業務継続計画</w:t>
      </w:r>
      <w:r w:rsidRPr="002B5FB5">
        <w:rPr>
          <w:rFonts w:ascii="ＭＳ ゴシック" w:eastAsia="ＭＳ ゴシック" w:hAnsi="ＭＳ ゴシック"/>
          <w:color w:val="000000" w:themeColor="text1"/>
          <w:sz w:val="24"/>
        </w:rPr>
        <w:t>に基づく業務体制に移行できるよう、</w:t>
      </w:r>
      <w:r w:rsidRPr="003A7C3A">
        <w:rPr>
          <w:rFonts w:ascii="ＭＳ ゴシック" w:eastAsia="ＭＳ ゴシック" w:hAnsi="ＭＳ ゴシック"/>
          <w:sz w:val="24"/>
        </w:rPr>
        <w:t>平時</w:t>
      </w:r>
      <w:r w:rsidRPr="003A7C3A">
        <w:rPr>
          <w:rFonts w:ascii="ＭＳ ゴシック" w:eastAsia="ＭＳ ゴシック" w:hAnsi="ＭＳ ゴシック" w:hint="eastAsia"/>
          <w:sz w:val="24"/>
        </w:rPr>
        <w:t>から</w:t>
      </w:r>
      <w:r w:rsidRPr="003A7C3A">
        <w:rPr>
          <w:rFonts w:ascii="ＭＳ ゴシック" w:eastAsia="ＭＳ ゴシック" w:hAnsi="ＭＳ ゴシック"/>
          <w:sz w:val="24"/>
        </w:rPr>
        <w:t>ICTや外部委託の活用等により</w:t>
      </w:r>
      <w:r w:rsidRPr="00765836">
        <w:rPr>
          <w:rFonts w:ascii="ＭＳ ゴシック" w:eastAsia="ＭＳ ゴシック" w:hAnsi="ＭＳ ゴシック"/>
          <w:color w:val="FF0000"/>
          <w:sz w:val="24"/>
        </w:rPr>
        <w:t>、</w:t>
      </w:r>
      <w:r w:rsidRPr="002B5FB5">
        <w:rPr>
          <w:rFonts w:ascii="ＭＳ ゴシック" w:eastAsia="ＭＳ ゴシック" w:hAnsi="ＭＳ ゴシック"/>
          <w:color w:val="000000" w:themeColor="text1"/>
          <w:sz w:val="24"/>
        </w:rPr>
        <w:t>業務の効率化</w:t>
      </w:r>
      <w:r w:rsidRPr="002B5FB5">
        <w:rPr>
          <w:rFonts w:ascii="ＭＳ ゴシック" w:eastAsia="ＭＳ ゴシック" w:hAnsi="ＭＳ ゴシック" w:hint="eastAsia"/>
          <w:color w:val="000000" w:themeColor="text1"/>
          <w:sz w:val="24"/>
        </w:rPr>
        <w:t>を図る。</w:t>
      </w:r>
    </w:p>
    <w:p w14:paraId="2491924B" w14:textId="77777777" w:rsidR="005277B6" w:rsidRDefault="005277B6" w:rsidP="00DB58D7">
      <w:pPr>
        <w:ind w:leftChars="177" w:left="372" w:firstLineChars="100" w:firstLine="240"/>
        <w:jc w:val="both"/>
        <w:rPr>
          <w:rFonts w:ascii="ＭＳ ゴシック" w:eastAsia="ＭＳ ゴシック" w:hAnsi="ＭＳ ゴシック"/>
          <w:color w:val="000000" w:themeColor="text1"/>
          <w:sz w:val="24"/>
        </w:rPr>
      </w:pPr>
    </w:p>
    <w:p w14:paraId="3A0D88E7" w14:textId="77777777" w:rsidR="00EF0F9E" w:rsidRDefault="00EF0F9E" w:rsidP="00DB58D7">
      <w:pPr>
        <w:ind w:leftChars="177" w:left="372" w:firstLineChars="100" w:firstLine="240"/>
        <w:jc w:val="both"/>
        <w:rPr>
          <w:rFonts w:ascii="ＭＳ ゴシック" w:eastAsia="ＭＳ ゴシック" w:hAnsi="ＭＳ ゴシック"/>
          <w:color w:val="000000" w:themeColor="text1"/>
          <w:sz w:val="24"/>
        </w:rPr>
      </w:pPr>
    </w:p>
    <w:p w14:paraId="0A144BD1" w14:textId="77777777" w:rsidR="00EF0F9E" w:rsidRDefault="00EF0F9E" w:rsidP="00DB58D7">
      <w:pPr>
        <w:ind w:leftChars="177" w:left="372" w:firstLineChars="100" w:firstLine="240"/>
        <w:jc w:val="both"/>
        <w:rPr>
          <w:rFonts w:ascii="ＭＳ ゴシック" w:eastAsia="ＭＳ ゴシック" w:hAnsi="ＭＳ ゴシック"/>
          <w:color w:val="000000" w:themeColor="text1"/>
          <w:sz w:val="24"/>
        </w:rPr>
      </w:pPr>
    </w:p>
    <w:p w14:paraId="5D4593AA" w14:textId="77777777" w:rsidR="00EF0F9E" w:rsidRDefault="00EF0F9E" w:rsidP="00DB58D7">
      <w:pPr>
        <w:ind w:leftChars="177" w:left="372" w:firstLineChars="100" w:firstLine="240"/>
        <w:jc w:val="both"/>
        <w:rPr>
          <w:rFonts w:ascii="ＭＳ ゴシック" w:eastAsia="ＭＳ ゴシック" w:hAnsi="ＭＳ ゴシック"/>
          <w:color w:val="000000" w:themeColor="text1"/>
          <w:sz w:val="24"/>
        </w:rPr>
      </w:pPr>
    </w:p>
    <w:p w14:paraId="0AD50700" w14:textId="77777777" w:rsidR="00EF0F9E" w:rsidRDefault="00EF0F9E" w:rsidP="00DB58D7">
      <w:pPr>
        <w:ind w:leftChars="177" w:left="372" w:firstLineChars="100" w:firstLine="240"/>
        <w:jc w:val="both"/>
        <w:rPr>
          <w:rFonts w:ascii="ＭＳ ゴシック" w:eastAsia="ＭＳ ゴシック" w:hAnsi="ＭＳ ゴシック"/>
          <w:color w:val="000000" w:themeColor="text1"/>
          <w:sz w:val="24"/>
        </w:rPr>
      </w:pPr>
    </w:p>
    <w:p w14:paraId="47B4BBFF" w14:textId="77777777" w:rsidR="00EF0F9E" w:rsidRDefault="00EF0F9E" w:rsidP="00DB58D7">
      <w:pPr>
        <w:ind w:leftChars="177" w:left="372" w:firstLineChars="100" w:firstLine="240"/>
        <w:jc w:val="both"/>
        <w:rPr>
          <w:rFonts w:ascii="ＭＳ ゴシック" w:eastAsia="ＭＳ ゴシック" w:hAnsi="ＭＳ ゴシック"/>
          <w:color w:val="000000" w:themeColor="text1"/>
          <w:sz w:val="24"/>
        </w:rPr>
      </w:pPr>
    </w:p>
    <w:p w14:paraId="0B9FB8CA" w14:textId="77777777" w:rsidR="00EF0F9E" w:rsidRDefault="00EF0F9E" w:rsidP="00DB58D7">
      <w:pPr>
        <w:ind w:leftChars="177" w:left="372" w:firstLineChars="100" w:firstLine="240"/>
        <w:jc w:val="both"/>
        <w:rPr>
          <w:rFonts w:ascii="ＭＳ ゴシック" w:eastAsia="ＭＳ ゴシック" w:hAnsi="ＭＳ ゴシック"/>
          <w:color w:val="000000" w:themeColor="text1"/>
          <w:sz w:val="24"/>
        </w:rPr>
      </w:pPr>
    </w:p>
    <w:p w14:paraId="4F499680" w14:textId="77777777" w:rsidR="00EF0F9E" w:rsidRDefault="00EF0F9E" w:rsidP="00DB58D7">
      <w:pPr>
        <w:ind w:leftChars="177" w:left="372" w:firstLineChars="100" w:firstLine="240"/>
        <w:jc w:val="both"/>
        <w:rPr>
          <w:rFonts w:ascii="ＭＳ ゴシック" w:eastAsia="ＭＳ ゴシック" w:hAnsi="ＭＳ ゴシック"/>
          <w:color w:val="000000" w:themeColor="text1"/>
          <w:sz w:val="24"/>
        </w:rPr>
      </w:pPr>
    </w:p>
    <w:p w14:paraId="71B33424" w14:textId="77777777" w:rsidR="00EF0F9E" w:rsidRDefault="00EF0F9E" w:rsidP="00DB58D7">
      <w:pPr>
        <w:ind w:leftChars="177" w:left="372" w:firstLineChars="100" w:firstLine="240"/>
        <w:jc w:val="both"/>
        <w:rPr>
          <w:rFonts w:ascii="ＭＳ ゴシック" w:eastAsia="ＭＳ ゴシック" w:hAnsi="ＭＳ ゴシック"/>
          <w:color w:val="000000" w:themeColor="text1"/>
          <w:sz w:val="24"/>
        </w:rPr>
      </w:pPr>
    </w:p>
    <w:p w14:paraId="067A0E7A" w14:textId="77777777" w:rsidR="00EF0F9E" w:rsidRDefault="00EF0F9E" w:rsidP="00DB58D7">
      <w:pPr>
        <w:ind w:leftChars="177" w:left="372" w:firstLineChars="100" w:firstLine="240"/>
        <w:jc w:val="both"/>
        <w:rPr>
          <w:rFonts w:ascii="ＭＳ ゴシック" w:eastAsia="ＭＳ ゴシック" w:hAnsi="ＭＳ ゴシック"/>
          <w:color w:val="000000" w:themeColor="text1"/>
          <w:sz w:val="24"/>
        </w:rPr>
      </w:pPr>
    </w:p>
    <w:p w14:paraId="71B9D37D" w14:textId="77777777" w:rsidR="00EF0F9E" w:rsidRDefault="00EF0F9E" w:rsidP="00DB58D7">
      <w:pPr>
        <w:ind w:leftChars="177" w:left="372" w:firstLineChars="100" w:firstLine="240"/>
        <w:jc w:val="both"/>
        <w:rPr>
          <w:rFonts w:ascii="ＭＳ ゴシック" w:eastAsia="ＭＳ ゴシック" w:hAnsi="ＭＳ ゴシック"/>
          <w:color w:val="000000" w:themeColor="text1"/>
          <w:sz w:val="24"/>
        </w:rPr>
      </w:pPr>
    </w:p>
    <w:p w14:paraId="23F89A2F" w14:textId="77777777" w:rsidR="00EF0F9E" w:rsidRDefault="00EF0F9E" w:rsidP="00DB58D7">
      <w:pPr>
        <w:ind w:leftChars="177" w:left="372" w:firstLineChars="100" w:firstLine="240"/>
        <w:jc w:val="both"/>
        <w:rPr>
          <w:rFonts w:ascii="ＭＳ ゴシック" w:eastAsia="ＭＳ ゴシック" w:hAnsi="ＭＳ ゴシック"/>
          <w:color w:val="000000" w:themeColor="text1"/>
          <w:sz w:val="24"/>
        </w:rPr>
      </w:pPr>
    </w:p>
    <w:p w14:paraId="121C9BCA" w14:textId="77777777" w:rsidR="00EF0F9E" w:rsidRDefault="00EF0F9E" w:rsidP="00DB58D7">
      <w:pPr>
        <w:ind w:leftChars="177" w:left="372" w:firstLineChars="100" w:firstLine="240"/>
        <w:jc w:val="both"/>
        <w:rPr>
          <w:rFonts w:ascii="ＭＳ ゴシック" w:eastAsia="ＭＳ ゴシック" w:hAnsi="ＭＳ ゴシック"/>
          <w:color w:val="000000" w:themeColor="text1"/>
          <w:sz w:val="24"/>
        </w:rPr>
      </w:pPr>
    </w:p>
    <w:p w14:paraId="6646BB44" w14:textId="77777777" w:rsidR="00EF0F9E" w:rsidRDefault="00EF0F9E" w:rsidP="00DB58D7">
      <w:pPr>
        <w:ind w:leftChars="177" w:left="372" w:firstLineChars="100" w:firstLine="240"/>
        <w:jc w:val="both"/>
        <w:rPr>
          <w:rFonts w:ascii="ＭＳ ゴシック" w:eastAsia="ＭＳ ゴシック" w:hAnsi="ＭＳ ゴシック"/>
          <w:color w:val="000000" w:themeColor="text1"/>
          <w:sz w:val="24"/>
        </w:rPr>
      </w:pPr>
    </w:p>
    <w:p w14:paraId="23ED7580" w14:textId="77777777" w:rsidR="00EF0F9E" w:rsidRDefault="00EF0F9E" w:rsidP="00DB58D7">
      <w:pPr>
        <w:ind w:leftChars="177" w:left="372" w:firstLineChars="100" w:firstLine="240"/>
        <w:jc w:val="both"/>
        <w:rPr>
          <w:rFonts w:ascii="ＭＳ ゴシック" w:eastAsia="ＭＳ ゴシック" w:hAnsi="ＭＳ ゴシック"/>
          <w:color w:val="000000" w:themeColor="text1"/>
          <w:sz w:val="24"/>
        </w:rPr>
      </w:pPr>
    </w:p>
    <w:p w14:paraId="4B23D6F1" w14:textId="77777777" w:rsidR="00EF0F9E" w:rsidRDefault="00EF0F9E" w:rsidP="00DB58D7">
      <w:pPr>
        <w:ind w:leftChars="177" w:left="372" w:firstLineChars="100" w:firstLine="240"/>
        <w:jc w:val="both"/>
        <w:rPr>
          <w:rFonts w:ascii="ＭＳ ゴシック" w:eastAsia="ＭＳ ゴシック" w:hAnsi="ＭＳ ゴシック"/>
          <w:color w:val="000000" w:themeColor="text1"/>
          <w:sz w:val="24"/>
        </w:rPr>
      </w:pPr>
    </w:p>
    <w:p w14:paraId="3C7F86CD" w14:textId="77777777" w:rsidR="00EF0F9E" w:rsidRDefault="00EF0F9E" w:rsidP="00DB58D7">
      <w:pPr>
        <w:ind w:leftChars="177" w:left="372" w:firstLineChars="100" w:firstLine="240"/>
        <w:jc w:val="both"/>
        <w:rPr>
          <w:rFonts w:ascii="ＭＳ ゴシック" w:eastAsia="ＭＳ ゴシック" w:hAnsi="ＭＳ ゴシック"/>
          <w:color w:val="000000" w:themeColor="text1"/>
          <w:sz w:val="24"/>
        </w:rPr>
      </w:pPr>
    </w:p>
    <w:p w14:paraId="41DE78FE" w14:textId="77777777" w:rsidR="00EF0F9E" w:rsidRDefault="00EF0F9E" w:rsidP="00DB58D7">
      <w:pPr>
        <w:ind w:leftChars="177" w:left="372" w:firstLineChars="100" w:firstLine="240"/>
        <w:jc w:val="both"/>
        <w:rPr>
          <w:rFonts w:ascii="ＭＳ ゴシック" w:eastAsia="ＭＳ ゴシック" w:hAnsi="ＭＳ ゴシック"/>
          <w:color w:val="000000" w:themeColor="text1"/>
          <w:sz w:val="24"/>
        </w:rPr>
      </w:pPr>
    </w:p>
    <w:p w14:paraId="39D30C0E" w14:textId="77777777" w:rsidR="00EF0F9E" w:rsidRPr="00B0612D" w:rsidRDefault="00EF0F9E" w:rsidP="00DB58D7">
      <w:pPr>
        <w:ind w:leftChars="208" w:left="2076" w:hangingChars="583" w:hanging="1639"/>
        <w:jc w:val="both"/>
        <w:rPr>
          <w:rFonts w:ascii="ＭＳ ゴシック" w:eastAsia="ＭＳ ゴシック" w:hAnsi="ＭＳ ゴシック"/>
          <w:b/>
          <w:bCs/>
          <w:sz w:val="28"/>
          <w:szCs w:val="28"/>
          <w:shd w:val="pct15" w:color="auto" w:fill="FFFFFF"/>
        </w:rPr>
      </w:pPr>
      <w:r>
        <w:rPr>
          <w:rFonts w:ascii="ＭＳ ゴシック" w:eastAsia="ＭＳ ゴシック" w:hAnsi="ＭＳ ゴシック" w:hint="eastAsia"/>
          <w:b/>
          <w:bCs/>
          <w:sz w:val="28"/>
          <w:szCs w:val="28"/>
          <w:shd w:val="pct15" w:color="auto" w:fill="FFFFFF"/>
        </w:rPr>
        <w:t>Ⅴ</w:t>
      </w:r>
      <w:r w:rsidRPr="00B0612D">
        <w:rPr>
          <w:rFonts w:ascii="ＭＳ ゴシック" w:eastAsia="ＭＳ ゴシック" w:hAnsi="ＭＳ ゴシック" w:hint="eastAsia"/>
          <w:b/>
          <w:bCs/>
          <w:sz w:val="28"/>
          <w:szCs w:val="28"/>
          <w:shd w:val="pct15" w:color="auto" w:fill="FFFFFF"/>
        </w:rPr>
        <w:t>.</w:t>
      </w:r>
      <w:r>
        <w:rPr>
          <w:rFonts w:ascii="ＭＳ ゴシック" w:eastAsia="ＭＳ ゴシック" w:hAnsi="ＭＳ ゴシック" w:hint="eastAsia"/>
          <w:b/>
          <w:bCs/>
          <w:sz w:val="28"/>
          <w:szCs w:val="28"/>
          <w:shd w:val="pct15" w:color="auto" w:fill="FFFFFF"/>
        </w:rPr>
        <w:t>保健</w:t>
      </w:r>
    </w:p>
    <w:p w14:paraId="4E4E3B9B" w14:textId="77777777" w:rsidR="00EF0F9E" w:rsidRPr="000015F1" w:rsidRDefault="00EF0F9E" w:rsidP="00DB58D7">
      <w:pPr>
        <w:ind w:leftChars="177" w:left="372" w:firstLineChars="100" w:firstLine="240"/>
        <w:jc w:val="both"/>
        <w:rPr>
          <w:rFonts w:ascii="ＭＳ ゴシック" w:eastAsia="ＭＳ ゴシック" w:hAnsi="ＭＳ ゴシック"/>
          <w:color w:val="000000" w:themeColor="text1"/>
          <w:sz w:val="24"/>
        </w:rPr>
      </w:pPr>
    </w:p>
    <w:p w14:paraId="7E767CFF" w14:textId="7321EF7A" w:rsidR="00A57CFB" w:rsidRPr="00DB58D7" w:rsidRDefault="00A57CFB" w:rsidP="00DB58D7">
      <w:pPr>
        <w:ind w:leftChars="208" w:left="1842" w:hangingChars="583" w:hanging="1405"/>
        <w:jc w:val="both"/>
        <w:rPr>
          <w:rFonts w:ascii="ＭＳ ゴシック" w:eastAsia="ＭＳ ゴシック" w:hAnsi="ＭＳ ゴシック"/>
          <w:sz w:val="24"/>
          <w:u w:val="single"/>
        </w:rPr>
      </w:pPr>
      <w:r w:rsidRPr="00B0612D">
        <w:rPr>
          <w:rFonts w:ascii="ＭＳ ゴシック" w:eastAsia="ＭＳ ゴシック" w:hAnsi="ＭＳ ゴシック" w:hint="eastAsia"/>
          <w:b/>
          <w:bCs/>
          <w:sz w:val="24"/>
          <w:u w:val="single"/>
        </w:rPr>
        <w:t xml:space="preserve">　</w:t>
      </w:r>
      <w:r w:rsidRPr="0053118B">
        <w:rPr>
          <w:rFonts w:ascii="ＭＳ ゴシック" w:eastAsia="ＭＳ ゴシック" w:hAnsi="ＭＳ ゴシック" w:hint="eastAsia"/>
          <w:b/>
          <w:bCs/>
          <w:sz w:val="24"/>
          <w:u w:val="single"/>
        </w:rPr>
        <w:t xml:space="preserve">２　</w:t>
      </w:r>
      <w:r w:rsidRPr="00DB58D7">
        <w:rPr>
          <w:rFonts w:ascii="ＭＳ ゴシック" w:eastAsia="ＭＳ ゴシック" w:hAnsi="ＭＳ ゴシック" w:cs="Arial" w:hint="eastAsia"/>
          <w:b/>
          <w:bCs/>
          <w:sz w:val="24"/>
          <w:u w:val="single"/>
        </w:rPr>
        <w:t>初動期</w:t>
      </w:r>
      <w:r w:rsidRPr="00DB58D7">
        <w:rPr>
          <w:rFonts w:ascii="ＭＳ ゴシック" w:eastAsia="ＭＳ ゴシック" w:hAnsi="ＭＳ ゴシック" w:hint="eastAsia"/>
          <w:sz w:val="24"/>
          <w:u w:val="single"/>
        </w:rPr>
        <w:t xml:space="preserve">　</w:t>
      </w:r>
    </w:p>
    <w:p w14:paraId="4FA4E29E" w14:textId="77777777" w:rsidR="00A57CFB" w:rsidRDefault="00A57CFB" w:rsidP="00DB58D7">
      <w:pPr>
        <w:ind w:firstLineChars="177" w:firstLine="426"/>
        <w:jc w:val="both"/>
        <w:rPr>
          <w:rFonts w:ascii="ＭＳ ゴシック" w:eastAsia="ＭＳ ゴシック" w:hAnsi="ＭＳ ゴシック" w:cs="Arial"/>
          <w:sz w:val="24"/>
        </w:rPr>
      </w:pPr>
      <w:r w:rsidRPr="00111A12">
        <w:rPr>
          <w:rFonts w:ascii="ＭＳ ゴシック" w:eastAsia="ＭＳ ゴシック" w:hAnsi="ＭＳ ゴシック" w:hint="eastAsia"/>
          <w:b/>
          <w:bCs/>
          <w:color w:val="FFFFFF" w:themeColor="background1"/>
          <w:sz w:val="24"/>
          <w:highlight w:val="black"/>
        </w:rPr>
        <w:t>（</w:t>
      </w:r>
      <w:r>
        <w:rPr>
          <w:rFonts w:ascii="ＭＳ ゴシック" w:eastAsia="ＭＳ ゴシック" w:hAnsi="ＭＳ ゴシック" w:hint="eastAsia"/>
          <w:b/>
          <w:bCs/>
          <w:color w:val="FFFFFF" w:themeColor="background1"/>
          <w:sz w:val="24"/>
          <w:highlight w:val="black"/>
        </w:rPr>
        <w:t>1</w:t>
      </w:r>
      <w:r w:rsidRPr="00111A12">
        <w:rPr>
          <w:rFonts w:ascii="ＭＳ ゴシック" w:eastAsia="ＭＳ ゴシック" w:hAnsi="ＭＳ ゴシック" w:hint="eastAsia"/>
          <w:b/>
          <w:bCs/>
          <w:color w:val="FFFFFF" w:themeColor="background1"/>
          <w:sz w:val="24"/>
          <w:highlight w:val="black"/>
        </w:rPr>
        <w:t>）目的</w:t>
      </w:r>
    </w:p>
    <w:p w14:paraId="0DFED3F2" w14:textId="77777777" w:rsidR="005277B6" w:rsidRPr="002B5FB5" w:rsidRDefault="005277B6" w:rsidP="00DB58D7">
      <w:pPr>
        <w:ind w:leftChars="202" w:left="424" w:firstLineChars="117" w:firstLine="281"/>
        <w:jc w:val="both"/>
        <w:rPr>
          <w:rFonts w:ascii="ＭＳ ゴシック" w:eastAsia="ＭＳ ゴシック" w:hAnsi="ＭＳ ゴシック"/>
          <w:color w:val="000000" w:themeColor="text1"/>
          <w:sz w:val="24"/>
        </w:rPr>
      </w:pPr>
      <w:r w:rsidRPr="002B5FB5">
        <w:rPr>
          <w:rFonts w:ascii="ＭＳ ゴシック" w:eastAsia="ＭＳ ゴシック" w:hAnsi="ＭＳ ゴシック" w:hint="eastAsia"/>
          <w:color w:val="000000" w:themeColor="text1"/>
          <w:sz w:val="24"/>
        </w:rPr>
        <w:t>初動期は住民等が不安を感じ始める時期であり、初動期から迅速に準備を進めることが重要である。</w:t>
      </w:r>
    </w:p>
    <w:p w14:paraId="04159CBF" w14:textId="77777777" w:rsidR="005277B6" w:rsidRPr="002B5FB5" w:rsidRDefault="005277B6" w:rsidP="00DB58D7">
      <w:pPr>
        <w:ind w:leftChars="202" w:left="424" w:firstLineChars="117" w:firstLine="281"/>
        <w:jc w:val="both"/>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町行動計画</w:t>
      </w:r>
      <w:r w:rsidRPr="002B5FB5">
        <w:rPr>
          <w:rFonts w:ascii="ＭＳ ゴシック" w:eastAsia="ＭＳ ゴシック" w:hAnsi="ＭＳ ゴシック" w:hint="eastAsia"/>
          <w:color w:val="000000" w:themeColor="text1"/>
          <w:sz w:val="24"/>
        </w:rPr>
        <w:t>に基づき、新型インフルエンザ等感染症等に係る発生等の公表後に迅速に対応できるようにする。</w:t>
      </w:r>
    </w:p>
    <w:p w14:paraId="4C2AF6D8" w14:textId="77777777" w:rsidR="005277B6" w:rsidRPr="002B5FB5" w:rsidRDefault="005277B6" w:rsidP="00DB58D7">
      <w:pPr>
        <w:ind w:leftChars="202" w:left="424" w:firstLineChars="117" w:firstLine="281"/>
        <w:jc w:val="both"/>
        <w:rPr>
          <w:rFonts w:ascii="ＭＳ ゴシック" w:eastAsia="ＭＳ ゴシック" w:hAnsi="ＭＳ ゴシック"/>
          <w:color w:val="000000" w:themeColor="text1"/>
          <w:sz w:val="24"/>
        </w:rPr>
      </w:pPr>
      <w:r w:rsidRPr="002B5FB5">
        <w:rPr>
          <w:rFonts w:ascii="ＭＳ ゴシック" w:eastAsia="ＭＳ ゴシック" w:hAnsi="ＭＳ ゴシック" w:hint="eastAsia"/>
          <w:color w:val="000000" w:themeColor="text1"/>
          <w:sz w:val="24"/>
        </w:rPr>
        <w:t>また、住民に対しても、新型インフルエンザ等に位置付けられる可能性がある感染症の国内での発生を想定したリスクコミュニケーションを開始することにより、地域の協力を得ながら感染拡大のリスクを低減する。</w:t>
      </w:r>
    </w:p>
    <w:p w14:paraId="274CA3CC" w14:textId="77777777" w:rsidR="005277B6" w:rsidRDefault="005277B6" w:rsidP="00DB58D7">
      <w:pPr>
        <w:ind w:firstLineChars="177" w:firstLine="425"/>
        <w:jc w:val="both"/>
        <w:rPr>
          <w:rFonts w:ascii="ＭＳ ゴシック" w:eastAsia="ＭＳ ゴシック" w:hAnsi="ＭＳ ゴシック" w:cs="Arial"/>
          <w:sz w:val="24"/>
        </w:rPr>
      </w:pPr>
    </w:p>
    <w:p w14:paraId="5A42C5F6" w14:textId="77777777" w:rsidR="00A57CFB" w:rsidRPr="00F908E8" w:rsidRDefault="00A57CFB" w:rsidP="00DB58D7">
      <w:pPr>
        <w:ind w:leftChars="67" w:left="141" w:firstLineChars="128" w:firstLine="308"/>
        <w:jc w:val="both"/>
        <w:rPr>
          <w:rFonts w:ascii="ＭＳ ゴシック" w:eastAsia="ＭＳ ゴシック" w:hAnsi="ＭＳ ゴシック"/>
          <w:b/>
          <w:bCs/>
          <w:color w:val="EE0000"/>
          <w:sz w:val="24"/>
        </w:rPr>
      </w:pPr>
      <w:r w:rsidRPr="0061525D">
        <w:rPr>
          <w:rFonts w:ascii="ＭＳ ゴシック" w:eastAsia="ＭＳ ゴシック" w:hAnsi="ＭＳ ゴシック" w:hint="eastAsia"/>
          <w:b/>
          <w:bCs/>
          <w:color w:val="FFFFFF" w:themeColor="background1"/>
          <w:sz w:val="24"/>
          <w:highlight w:val="black"/>
        </w:rPr>
        <w:t>（2）所要の対応</w:t>
      </w:r>
    </w:p>
    <w:p w14:paraId="75625838" w14:textId="2DD1E476" w:rsidR="005277B6" w:rsidRPr="000015F1" w:rsidRDefault="00A57CFB" w:rsidP="00DB58D7">
      <w:pPr>
        <w:ind w:firstLineChars="295" w:firstLine="708"/>
        <w:jc w:val="both"/>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①　</w:t>
      </w:r>
      <w:r w:rsidR="005277B6" w:rsidRPr="000015F1">
        <w:rPr>
          <w:rFonts w:ascii="ＭＳ ゴシック" w:eastAsia="ＭＳ ゴシック" w:hAnsi="ＭＳ ゴシック" w:hint="eastAsia"/>
          <w:sz w:val="24"/>
          <w:u w:val="single"/>
        </w:rPr>
        <w:t>有事体制への移行準備</w:t>
      </w:r>
    </w:p>
    <w:p w14:paraId="58DF47A4" w14:textId="68364B19" w:rsidR="005277B6" w:rsidRDefault="005277B6" w:rsidP="00DB58D7">
      <w:pPr>
        <w:ind w:leftChars="300" w:left="630" w:firstLineChars="210" w:firstLine="504"/>
        <w:jc w:val="both"/>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町は、</w:t>
      </w:r>
      <w:r w:rsidRPr="002B5FB5">
        <w:rPr>
          <w:rFonts w:ascii="ＭＳ ゴシック" w:eastAsia="ＭＳ ゴシック" w:hAnsi="ＭＳ ゴシック"/>
          <w:color w:val="000000" w:themeColor="text1"/>
          <w:sz w:val="24"/>
        </w:rPr>
        <w:t>応援要請</w:t>
      </w:r>
      <w:r w:rsidRPr="002B5FB5">
        <w:rPr>
          <w:rFonts w:ascii="ＭＳ ゴシック" w:eastAsia="ＭＳ ゴシック" w:hAnsi="ＭＳ ゴシック" w:hint="eastAsia"/>
          <w:color w:val="000000" w:themeColor="text1"/>
          <w:sz w:val="24"/>
        </w:rPr>
        <w:t>等の交替要員を含めた</w:t>
      </w:r>
      <w:r w:rsidRPr="002B5FB5">
        <w:rPr>
          <w:rFonts w:ascii="ＭＳ ゴシック" w:eastAsia="ＭＳ ゴシック" w:hAnsi="ＭＳ ゴシック"/>
          <w:color w:val="000000" w:themeColor="text1"/>
          <w:sz w:val="24"/>
        </w:rPr>
        <w:t>人員の確保に向けた準備を進める。</w:t>
      </w:r>
    </w:p>
    <w:p w14:paraId="08CC3C9E" w14:textId="77777777" w:rsidR="005277B6" w:rsidRDefault="005277B6" w:rsidP="00DB58D7">
      <w:pPr>
        <w:jc w:val="both"/>
        <w:rPr>
          <w:rFonts w:ascii="ＭＳ ゴシック" w:eastAsia="ＭＳ ゴシック" w:hAnsi="ＭＳ ゴシック"/>
          <w:color w:val="000000" w:themeColor="text1"/>
          <w:sz w:val="24"/>
        </w:rPr>
      </w:pPr>
    </w:p>
    <w:p w14:paraId="1E3E2B4E" w14:textId="05EBDBD2" w:rsidR="005277B6" w:rsidRPr="00490B42" w:rsidRDefault="00A57CFB" w:rsidP="00DB58D7">
      <w:pPr>
        <w:ind w:firstLineChars="295" w:firstLine="708"/>
        <w:jc w:val="both"/>
        <w:rPr>
          <w:rFonts w:ascii="ＭＳ ゴシック" w:eastAsia="ＭＳ ゴシック" w:hAnsi="ＭＳ ゴシック"/>
          <w:color w:val="000000" w:themeColor="text1"/>
          <w:sz w:val="24"/>
          <w:u w:val="single"/>
        </w:rPr>
      </w:pPr>
      <w:r w:rsidRPr="00490B42">
        <w:rPr>
          <w:rFonts w:ascii="ＭＳ ゴシック" w:eastAsia="ＭＳ ゴシック" w:hAnsi="ＭＳ ゴシック" w:hint="eastAsia"/>
          <w:color w:val="000000" w:themeColor="text1"/>
          <w:sz w:val="24"/>
          <w:u w:val="single"/>
        </w:rPr>
        <w:t xml:space="preserve">②　</w:t>
      </w:r>
      <w:r w:rsidR="005277B6" w:rsidRPr="00490B42">
        <w:rPr>
          <w:rFonts w:ascii="ＭＳ ゴシック" w:eastAsia="ＭＳ ゴシック" w:hAnsi="ＭＳ ゴシック" w:hint="eastAsia"/>
          <w:color w:val="000000" w:themeColor="text1"/>
          <w:sz w:val="24"/>
          <w:u w:val="single"/>
        </w:rPr>
        <w:t>住民への情報提供・共有の開始</w:t>
      </w:r>
    </w:p>
    <w:p w14:paraId="521001C3" w14:textId="445CC3AE" w:rsidR="005277B6" w:rsidRDefault="005277B6" w:rsidP="00DB58D7">
      <w:pPr>
        <w:ind w:leftChars="472" w:left="991" w:firstLineChars="58" w:firstLine="139"/>
        <w:jc w:val="both"/>
        <w:rPr>
          <w:rFonts w:ascii="ＭＳ ゴシック" w:eastAsia="ＭＳ ゴシック" w:hAnsi="ＭＳ ゴシック" w:cs="Arial"/>
          <w:sz w:val="24"/>
        </w:rPr>
      </w:pPr>
      <w:r>
        <w:rPr>
          <w:rFonts w:ascii="ＭＳ ゴシック" w:eastAsia="ＭＳ ゴシック" w:hAnsi="ＭＳ ゴシック" w:hint="eastAsia"/>
          <w:color w:val="000000" w:themeColor="text1"/>
          <w:sz w:val="24"/>
        </w:rPr>
        <w:t>町は</w:t>
      </w:r>
      <w:r w:rsidRPr="002B5FB5">
        <w:rPr>
          <w:rFonts w:ascii="ＭＳ ゴシック" w:eastAsia="ＭＳ ゴシック" w:hAnsi="ＭＳ ゴシック" w:hint="eastAsia"/>
          <w:color w:val="000000" w:themeColor="text1"/>
          <w:sz w:val="24"/>
        </w:rPr>
        <w:t>、国</w:t>
      </w:r>
      <w:r>
        <w:rPr>
          <w:rFonts w:ascii="ＭＳ ゴシック" w:eastAsia="ＭＳ ゴシック" w:hAnsi="ＭＳ ゴシック" w:hint="eastAsia"/>
          <w:color w:val="000000" w:themeColor="text1"/>
          <w:sz w:val="24"/>
        </w:rPr>
        <w:t>や県</w:t>
      </w:r>
      <w:r w:rsidRPr="002B5FB5">
        <w:rPr>
          <w:rFonts w:ascii="ＭＳ ゴシック" w:eastAsia="ＭＳ ゴシック" w:hAnsi="ＭＳ ゴシック" w:hint="eastAsia"/>
          <w:color w:val="000000" w:themeColor="text1"/>
          <w:sz w:val="24"/>
        </w:rPr>
        <w:t>が設置した感染防止対策等に関する情報提供・共有のためのホームページ等の住民への周知、Q</w:t>
      </w:r>
      <w:r w:rsidRPr="002B5FB5">
        <w:rPr>
          <w:rFonts w:ascii="ＭＳ ゴシック" w:eastAsia="ＭＳ ゴシック" w:hAnsi="ＭＳ ゴシック"/>
          <w:color w:val="000000" w:themeColor="text1"/>
          <w:sz w:val="24"/>
        </w:rPr>
        <w:t>&amp;A</w:t>
      </w:r>
      <w:r w:rsidRPr="002B5FB5">
        <w:rPr>
          <w:rFonts w:ascii="ＭＳ ゴシック" w:eastAsia="ＭＳ ゴシック" w:hAnsi="ＭＳ ゴシック" w:hint="eastAsia"/>
          <w:color w:val="000000" w:themeColor="text1"/>
          <w:sz w:val="24"/>
        </w:rPr>
        <w:t>の公表、住民向けのコールセンター等の設置等を通じて、住民に対する速やかな情報提供・共有体制を構築するとともに、双方向的にコミュニケーションを行い、リスク情報とその見方や対策の意義を共有する。</w:t>
      </w:r>
    </w:p>
    <w:p w14:paraId="5C0E74BE" w14:textId="77777777" w:rsidR="005277B6" w:rsidRPr="00B0612D" w:rsidRDefault="005277B6" w:rsidP="00DB58D7">
      <w:pPr>
        <w:jc w:val="both"/>
        <w:rPr>
          <w:rFonts w:ascii="ＭＳ ゴシック" w:eastAsia="ＭＳ ゴシック" w:hAnsi="ＭＳ ゴシック"/>
          <w:sz w:val="24"/>
        </w:rPr>
      </w:pPr>
    </w:p>
    <w:p w14:paraId="67964532" w14:textId="77777777" w:rsidR="00EF0F9E" w:rsidRDefault="00EF0F9E" w:rsidP="00DB58D7">
      <w:pPr>
        <w:ind w:leftChars="208" w:left="1842" w:hangingChars="583" w:hanging="1405"/>
        <w:jc w:val="both"/>
        <w:rPr>
          <w:rFonts w:ascii="ＭＳ ゴシック" w:eastAsia="ＭＳ ゴシック" w:hAnsi="ＭＳ ゴシック"/>
          <w:b/>
          <w:bCs/>
          <w:sz w:val="24"/>
          <w:u w:val="single"/>
        </w:rPr>
      </w:pPr>
    </w:p>
    <w:p w14:paraId="772585E4" w14:textId="77777777" w:rsidR="00EF0F9E" w:rsidRDefault="00EF0F9E" w:rsidP="00DB58D7">
      <w:pPr>
        <w:ind w:leftChars="208" w:left="1842" w:hangingChars="583" w:hanging="1405"/>
        <w:jc w:val="both"/>
        <w:rPr>
          <w:rFonts w:ascii="ＭＳ ゴシック" w:eastAsia="ＭＳ ゴシック" w:hAnsi="ＭＳ ゴシック"/>
          <w:b/>
          <w:bCs/>
          <w:sz w:val="24"/>
          <w:u w:val="single"/>
        </w:rPr>
      </w:pPr>
    </w:p>
    <w:p w14:paraId="772A85C9" w14:textId="77777777" w:rsidR="00EF0F9E" w:rsidRDefault="00EF0F9E" w:rsidP="00DB58D7">
      <w:pPr>
        <w:ind w:leftChars="208" w:left="1842" w:hangingChars="583" w:hanging="1405"/>
        <w:jc w:val="both"/>
        <w:rPr>
          <w:rFonts w:ascii="ＭＳ ゴシック" w:eastAsia="ＭＳ ゴシック" w:hAnsi="ＭＳ ゴシック"/>
          <w:b/>
          <w:bCs/>
          <w:sz w:val="24"/>
          <w:u w:val="single"/>
        </w:rPr>
      </w:pPr>
    </w:p>
    <w:p w14:paraId="10C782A1" w14:textId="77777777" w:rsidR="00EF0F9E" w:rsidRDefault="00EF0F9E" w:rsidP="00DB58D7">
      <w:pPr>
        <w:ind w:leftChars="208" w:left="1842" w:hangingChars="583" w:hanging="1405"/>
        <w:jc w:val="both"/>
        <w:rPr>
          <w:rFonts w:ascii="ＭＳ ゴシック" w:eastAsia="ＭＳ ゴシック" w:hAnsi="ＭＳ ゴシック"/>
          <w:b/>
          <w:bCs/>
          <w:sz w:val="24"/>
          <w:u w:val="single"/>
        </w:rPr>
      </w:pPr>
    </w:p>
    <w:p w14:paraId="648C2E03" w14:textId="77777777" w:rsidR="00EF0F9E" w:rsidRDefault="00EF0F9E" w:rsidP="00DB58D7">
      <w:pPr>
        <w:ind w:leftChars="208" w:left="1842" w:hangingChars="583" w:hanging="1405"/>
        <w:jc w:val="both"/>
        <w:rPr>
          <w:rFonts w:ascii="ＭＳ ゴシック" w:eastAsia="ＭＳ ゴシック" w:hAnsi="ＭＳ ゴシック"/>
          <w:b/>
          <w:bCs/>
          <w:sz w:val="24"/>
          <w:u w:val="single"/>
        </w:rPr>
      </w:pPr>
    </w:p>
    <w:p w14:paraId="522A7458" w14:textId="77777777" w:rsidR="00EF0F9E" w:rsidRDefault="00EF0F9E" w:rsidP="00DB58D7">
      <w:pPr>
        <w:ind w:leftChars="208" w:left="1842" w:hangingChars="583" w:hanging="1405"/>
        <w:jc w:val="both"/>
        <w:rPr>
          <w:rFonts w:ascii="ＭＳ ゴシック" w:eastAsia="ＭＳ ゴシック" w:hAnsi="ＭＳ ゴシック"/>
          <w:b/>
          <w:bCs/>
          <w:sz w:val="24"/>
          <w:u w:val="single"/>
        </w:rPr>
      </w:pPr>
    </w:p>
    <w:p w14:paraId="7DD24A06" w14:textId="77777777" w:rsidR="00EF0F9E" w:rsidRDefault="00EF0F9E" w:rsidP="00DB58D7">
      <w:pPr>
        <w:ind w:leftChars="208" w:left="1842" w:hangingChars="583" w:hanging="1405"/>
        <w:jc w:val="both"/>
        <w:rPr>
          <w:rFonts w:ascii="ＭＳ ゴシック" w:eastAsia="ＭＳ ゴシック" w:hAnsi="ＭＳ ゴシック"/>
          <w:b/>
          <w:bCs/>
          <w:sz w:val="24"/>
          <w:u w:val="single"/>
        </w:rPr>
      </w:pPr>
    </w:p>
    <w:p w14:paraId="53DB2398" w14:textId="77777777" w:rsidR="00EF0F9E" w:rsidRDefault="00EF0F9E" w:rsidP="00DB58D7">
      <w:pPr>
        <w:ind w:leftChars="208" w:left="1842" w:hangingChars="583" w:hanging="1405"/>
        <w:jc w:val="both"/>
        <w:rPr>
          <w:rFonts w:ascii="ＭＳ ゴシック" w:eastAsia="ＭＳ ゴシック" w:hAnsi="ＭＳ ゴシック"/>
          <w:b/>
          <w:bCs/>
          <w:sz w:val="24"/>
          <w:u w:val="single"/>
        </w:rPr>
      </w:pPr>
    </w:p>
    <w:p w14:paraId="496108BA" w14:textId="77777777" w:rsidR="00EF0F9E" w:rsidRDefault="00EF0F9E" w:rsidP="00DB58D7">
      <w:pPr>
        <w:ind w:leftChars="208" w:left="1842" w:hangingChars="583" w:hanging="1405"/>
        <w:jc w:val="both"/>
        <w:rPr>
          <w:rFonts w:ascii="ＭＳ ゴシック" w:eastAsia="ＭＳ ゴシック" w:hAnsi="ＭＳ ゴシック"/>
          <w:b/>
          <w:bCs/>
          <w:sz w:val="24"/>
          <w:u w:val="single"/>
        </w:rPr>
      </w:pPr>
    </w:p>
    <w:p w14:paraId="5D791048" w14:textId="77777777" w:rsidR="00EF0F9E" w:rsidRDefault="00EF0F9E" w:rsidP="00DB58D7">
      <w:pPr>
        <w:ind w:leftChars="208" w:left="1842" w:hangingChars="583" w:hanging="1405"/>
        <w:jc w:val="both"/>
        <w:rPr>
          <w:rFonts w:ascii="ＭＳ ゴシック" w:eastAsia="ＭＳ ゴシック" w:hAnsi="ＭＳ ゴシック"/>
          <w:b/>
          <w:bCs/>
          <w:sz w:val="24"/>
          <w:u w:val="single"/>
        </w:rPr>
      </w:pPr>
    </w:p>
    <w:p w14:paraId="73FB91E2" w14:textId="77777777" w:rsidR="00EF0F9E" w:rsidRDefault="00EF0F9E" w:rsidP="00DB58D7">
      <w:pPr>
        <w:ind w:leftChars="208" w:left="1842" w:hangingChars="583" w:hanging="1405"/>
        <w:jc w:val="both"/>
        <w:rPr>
          <w:rFonts w:ascii="ＭＳ ゴシック" w:eastAsia="ＭＳ ゴシック" w:hAnsi="ＭＳ ゴシック"/>
          <w:b/>
          <w:bCs/>
          <w:sz w:val="24"/>
          <w:u w:val="single"/>
        </w:rPr>
      </w:pPr>
    </w:p>
    <w:p w14:paraId="3EB414B7" w14:textId="77777777" w:rsidR="00EF0F9E" w:rsidRDefault="00EF0F9E" w:rsidP="00DB58D7">
      <w:pPr>
        <w:ind w:leftChars="208" w:left="1842" w:hangingChars="583" w:hanging="1405"/>
        <w:jc w:val="both"/>
        <w:rPr>
          <w:rFonts w:ascii="ＭＳ ゴシック" w:eastAsia="ＭＳ ゴシック" w:hAnsi="ＭＳ ゴシック"/>
          <w:b/>
          <w:bCs/>
          <w:sz w:val="24"/>
          <w:u w:val="single"/>
        </w:rPr>
      </w:pPr>
    </w:p>
    <w:p w14:paraId="2C32036F" w14:textId="77777777" w:rsidR="00EF0F9E" w:rsidRDefault="00EF0F9E" w:rsidP="00DB58D7">
      <w:pPr>
        <w:ind w:leftChars="208" w:left="1842" w:hangingChars="583" w:hanging="1405"/>
        <w:jc w:val="both"/>
        <w:rPr>
          <w:rFonts w:ascii="ＭＳ ゴシック" w:eastAsia="ＭＳ ゴシック" w:hAnsi="ＭＳ ゴシック"/>
          <w:b/>
          <w:bCs/>
          <w:sz w:val="24"/>
          <w:u w:val="single"/>
        </w:rPr>
      </w:pPr>
    </w:p>
    <w:p w14:paraId="424F68F6" w14:textId="77777777" w:rsidR="00EF0F9E" w:rsidRDefault="00EF0F9E" w:rsidP="00DB58D7">
      <w:pPr>
        <w:ind w:leftChars="208" w:left="1842" w:hangingChars="583" w:hanging="1405"/>
        <w:jc w:val="both"/>
        <w:rPr>
          <w:rFonts w:ascii="ＭＳ ゴシック" w:eastAsia="ＭＳ ゴシック" w:hAnsi="ＭＳ ゴシック"/>
          <w:b/>
          <w:bCs/>
          <w:sz w:val="24"/>
          <w:u w:val="single"/>
        </w:rPr>
      </w:pPr>
    </w:p>
    <w:p w14:paraId="7C25C6A6" w14:textId="77777777" w:rsidR="00EF0F9E" w:rsidRPr="00B0612D" w:rsidRDefault="00EF0F9E" w:rsidP="00DB58D7">
      <w:pPr>
        <w:ind w:leftChars="208" w:left="2076" w:hangingChars="583" w:hanging="1639"/>
        <w:jc w:val="both"/>
        <w:rPr>
          <w:rFonts w:ascii="ＭＳ ゴシック" w:eastAsia="ＭＳ ゴシック" w:hAnsi="ＭＳ ゴシック"/>
          <w:b/>
          <w:bCs/>
          <w:sz w:val="28"/>
          <w:szCs w:val="28"/>
          <w:shd w:val="pct15" w:color="auto" w:fill="FFFFFF"/>
        </w:rPr>
      </w:pPr>
      <w:r>
        <w:rPr>
          <w:rFonts w:ascii="ＭＳ ゴシック" w:eastAsia="ＭＳ ゴシック" w:hAnsi="ＭＳ ゴシック" w:hint="eastAsia"/>
          <w:b/>
          <w:bCs/>
          <w:sz w:val="28"/>
          <w:szCs w:val="28"/>
          <w:shd w:val="pct15" w:color="auto" w:fill="FFFFFF"/>
        </w:rPr>
        <w:t>Ⅴ</w:t>
      </w:r>
      <w:r w:rsidRPr="00B0612D">
        <w:rPr>
          <w:rFonts w:ascii="ＭＳ ゴシック" w:eastAsia="ＭＳ ゴシック" w:hAnsi="ＭＳ ゴシック" w:hint="eastAsia"/>
          <w:b/>
          <w:bCs/>
          <w:sz w:val="28"/>
          <w:szCs w:val="28"/>
          <w:shd w:val="pct15" w:color="auto" w:fill="FFFFFF"/>
        </w:rPr>
        <w:t>.</w:t>
      </w:r>
      <w:r>
        <w:rPr>
          <w:rFonts w:ascii="ＭＳ ゴシック" w:eastAsia="ＭＳ ゴシック" w:hAnsi="ＭＳ ゴシック" w:hint="eastAsia"/>
          <w:b/>
          <w:bCs/>
          <w:sz w:val="28"/>
          <w:szCs w:val="28"/>
          <w:shd w:val="pct15" w:color="auto" w:fill="FFFFFF"/>
        </w:rPr>
        <w:t>保健</w:t>
      </w:r>
    </w:p>
    <w:p w14:paraId="5838F0AC" w14:textId="77777777" w:rsidR="00EF0F9E" w:rsidRDefault="00EF0F9E" w:rsidP="00DB58D7">
      <w:pPr>
        <w:ind w:leftChars="208" w:left="1842" w:hangingChars="583" w:hanging="1405"/>
        <w:jc w:val="both"/>
        <w:rPr>
          <w:rFonts w:ascii="ＭＳ ゴシック" w:eastAsia="ＭＳ ゴシック" w:hAnsi="ＭＳ ゴシック"/>
          <w:b/>
          <w:bCs/>
          <w:sz w:val="24"/>
          <w:u w:val="single"/>
        </w:rPr>
      </w:pPr>
    </w:p>
    <w:p w14:paraId="2B92B92A" w14:textId="1D1DE654" w:rsidR="00B62777" w:rsidRPr="00B0612D" w:rsidRDefault="00B62777" w:rsidP="00DB58D7">
      <w:pPr>
        <w:ind w:leftChars="208" w:left="1842" w:hangingChars="583" w:hanging="1405"/>
        <w:jc w:val="both"/>
        <w:rPr>
          <w:rFonts w:ascii="ＭＳ ゴシック" w:eastAsia="ＭＳ ゴシック" w:hAnsi="ＭＳ ゴシック"/>
          <w:b/>
          <w:bCs/>
          <w:sz w:val="24"/>
          <w:u w:val="single"/>
        </w:rPr>
      </w:pPr>
      <w:r w:rsidRPr="00B0612D">
        <w:rPr>
          <w:rFonts w:ascii="ＭＳ ゴシック" w:eastAsia="ＭＳ ゴシック" w:hAnsi="ＭＳ ゴシック" w:hint="eastAsia"/>
          <w:b/>
          <w:bCs/>
          <w:sz w:val="24"/>
          <w:u w:val="single"/>
        </w:rPr>
        <w:t xml:space="preserve">　</w:t>
      </w:r>
      <w:r w:rsidR="00EF0F9E">
        <w:rPr>
          <w:rFonts w:ascii="ＭＳ ゴシック" w:eastAsia="ＭＳ ゴシック" w:hAnsi="ＭＳ ゴシック" w:hint="eastAsia"/>
          <w:b/>
          <w:bCs/>
          <w:sz w:val="24"/>
          <w:u w:val="single"/>
        </w:rPr>
        <w:t>３</w:t>
      </w:r>
      <w:r w:rsidRPr="00B0612D">
        <w:rPr>
          <w:rFonts w:ascii="ＭＳ ゴシック" w:eastAsia="ＭＳ ゴシック" w:hAnsi="ＭＳ ゴシック" w:hint="eastAsia"/>
          <w:b/>
          <w:bCs/>
          <w:sz w:val="24"/>
          <w:u w:val="single"/>
        </w:rPr>
        <w:t xml:space="preserve">　</w:t>
      </w:r>
      <w:r>
        <w:rPr>
          <w:rFonts w:ascii="ＭＳ ゴシック" w:eastAsia="ＭＳ ゴシック" w:hAnsi="ＭＳ ゴシック" w:hint="eastAsia"/>
          <w:b/>
          <w:bCs/>
          <w:sz w:val="24"/>
          <w:u w:val="single"/>
        </w:rPr>
        <w:t>対応</w:t>
      </w:r>
      <w:r w:rsidRPr="004B0BD3">
        <w:rPr>
          <w:rFonts w:ascii="ＭＳ ゴシック" w:eastAsia="ＭＳ ゴシック" w:hAnsi="ＭＳ ゴシック" w:hint="eastAsia"/>
          <w:b/>
          <w:bCs/>
          <w:sz w:val="24"/>
          <w:u w:val="single"/>
        </w:rPr>
        <w:t>期</w:t>
      </w:r>
    </w:p>
    <w:p w14:paraId="36D63FF3" w14:textId="77777777" w:rsidR="00B62777" w:rsidRPr="00111A12" w:rsidRDefault="00B62777" w:rsidP="00DB58D7">
      <w:pPr>
        <w:ind w:leftChars="67" w:left="141" w:firstLineChars="128" w:firstLine="308"/>
        <w:jc w:val="both"/>
        <w:rPr>
          <w:rFonts w:ascii="ＭＳ ゴシック" w:eastAsia="ＭＳ ゴシック" w:hAnsi="ＭＳ ゴシック"/>
          <w:b/>
          <w:bCs/>
          <w:color w:val="FFFFFF" w:themeColor="background1"/>
          <w:sz w:val="24"/>
          <w:highlight w:val="black"/>
        </w:rPr>
      </w:pPr>
      <w:r w:rsidRPr="00111A12">
        <w:rPr>
          <w:rFonts w:ascii="ＭＳ ゴシック" w:eastAsia="ＭＳ ゴシック" w:hAnsi="ＭＳ ゴシック" w:hint="eastAsia"/>
          <w:b/>
          <w:bCs/>
          <w:color w:val="FFFFFF" w:themeColor="background1"/>
          <w:sz w:val="24"/>
          <w:highlight w:val="black"/>
        </w:rPr>
        <w:t>（</w:t>
      </w:r>
      <w:r>
        <w:rPr>
          <w:rFonts w:ascii="ＭＳ ゴシック" w:eastAsia="ＭＳ ゴシック" w:hAnsi="ＭＳ ゴシック" w:hint="eastAsia"/>
          <w:b/>
          <w:bCs/>
          <w:color w:val="FFFFFF" w:themeColor="background1"/>
          <w:sz w:val="24"/>
          <w:highlight w:val="black"/>
        </w:rPr>
        <w:t>1</w:t>
      </w:r>
      <w:r w:rsidRPr="00111A12">
        <w:rPr>
          <w:rFonts w:ascii="ＭＳ ゴシック" w:eastAsia="ＭＳ ゴシック" w:hAnsi="ＭＳ ゴシック" w:hint="eastAsia"/>
          <w:b/>
          <w:bCs/>
          <w:color w:val="FFFFFF" w:themeColor="background1"/>
          <w:sz w:val="24"/>
          <w:highlight w:val="black"/>
        </w:rPr>
        <w:t>）目的</w:t>
      </w:r>
    </w:p>
    <w:p w14:paraId="54600FE3" w14:textId="77777777" w:rsidR="00B62777" w:rsidRPr="00714172" w:rsidRDefault="00B62777" w:rsidP="00DB58D7">
      <w:pPr>
        <w:ind w:leftChars="202" w:left="424" w:firstLineChars="109" w:firstLine="240"/>
        <w:jc w:val="both"/>
        <w:rPr>
          <w:rFonts w:ascii="ＭＳ ゴシック" w:eastAsia="ＭＳ ゴシック" w:hAnsi="ＭＳ ゴシック"/>
          <w:color w:val="000000" w:themeColor="text1"/>
          <w:sz w:val="22"/>
          <w:szCs w:val="22"/>
        </w:rPr>
      </w:pPr>
      <w:r w:rsidRPr="00714172">
        <w:rPr>
          <w:rFonts w:ascii="ＭＳ ゴシック" w:eastAsia="ＭＳ ゴシック" w:hAnsi="ＭＳ ゴシック" w:hint="eastAsia"/>
          <w:color w:val="000000" w:themeColor="text1"/>
          <w:sz w:val="22"/>
          <w:szCs w:val="22"/>
        </w:rPr>
        <w:t>町は、国や県及び医療機関等との連携体制に基づき、求められる業務に必要な体制を確保しその役割を果たすとともに、地域の関係機関と連携して感染症危機に対応することで、住民の生命及び健康を保護する。</w:t>
      </w:r>
    </w:p>
    <w:p w14:paraId="044E63AA" w14:textId="77777777" w:rsidR="00B62777" w:rsidRPr="002569B7" w:rsidRDefault="00B62777" w:rsidP="00DB58D7">
      <w:pPr>
        <w:ind w:leftChars="202" w:left="424" w:firstLineChars="109" w:firstLine="240"/>
        <w:jc w:val="both"/>
        <w:rPr>
          <w:rFonts w:ascii="ＭＳ ゴシック" w:eastAsia="ＭＳ ゴシック" w:hAnsi="ＭＳ ゴシック"/>
          <w:b/>
          <w:bCs/>
          <w:sz w:val="24"/>
        </w:rPr>
      </w:pPr>
      <w:r w:rsidRPr="00714172">
        <w:rPr>
          <w:rFonts w:ascii="ＭＳ ゴシック" w:eastAsia="ＭＳ ゴシック" w:hAnsi="ＭＳ ゴシック" w:hint="eastAsia"/>
          <w:color w:val="000000" w:themeColor="text1"/>
          <w:sz w:val="22"/>
          <w:szCs w:val="22"/>
        </w:rPr>
        <w:t>その際、感染症</w:t>
      </w:r>
      <w:r w:rsidRPr="00714172">
        <w:rPr>
          <w:rFonts w:ascii="ＭＳ ゴシック" w:eastAsia="ＭＳ ゴシック" w:hAnsi="ＭＳ ゴシック"/>
          <w:color w:val="000000" w:themeColor="text1"/>
          <w:sz w:val="22"/>
          <w:szCs w:val="22"/>
        </w:rPr>
        <w:t>の</w:t>
      </w:r>
      <w:r w:rsidRPr="00714172">
        <w:rPr>
          <w:rFonts w:ascii="ＭＳ ゴシック" w:eastAsia="ＭＳ ゴシック" w:hAnsi="ＭＳ ゴシック" w:hint="eastAsia"/>
          <w:color w:val="000000" w:themeColor="text1"/>
          <w:sz w:val="22"/>
          <w:szCs w:val="22"/>
        </w:rPr>
        <w:t>特徴</w:t>
      </w:r>
      <w:r w:rsidRPr="00714172">
        <w:rPr>
          <w:rFonts w:ascii="ＭＳ ゴシック" w:eastAsia="ＭＳ ゴシック" w:hAnsi="ＭＳ ゴシック"/>
          <w:color w:val="000000" w:themeColor="text1"/>
          <w:sz w:val="22"/>
          <w:szCs w:val="22"/>
        </w:rPr>
        <w:t>や</w:t>
      </w:r>
      <w:r w:rsidRPr="00714172">
        <w:rPr>
          <w:rFonts w:ascii="ＭＳ ゴシック" w:eastAsia="ＭＳ ゴシック" w:hAnsi="ＭＳ ゴシック" w:hint="eastAsia"/>
          <w:color w:val="000000" w:themeColor="text1"/>
          <w:sz w:val="22"/>
          <w:szCs w:val="22"/>
        </w:rPr>
        <w:t>病原体の</w:t>
      </w:r>
      <w:r w:rsidRPr="00714172">
        <w:rPr>
          <w:rFonts w:ascii="ＭＳ ゴシック" w:eastAsia="ＭＳ ゴシック" w:hAnsi="ＭＳ ゴシック"/>
          <w:color w:val="000000" w:themeColor="text1"/>
          <w:sz w:val="22"/>
          <w:szCs w:val="22"/>
        </w:rPr>
        <w:t>性状（病原性、感染</w:t>
      </w:r>
      <w:r w:rsidRPr="00714172">
        <w:rPr>
          <w:rFonts w:ascii="ＭＳ ゴシック" w:eastAsia="ＭＳ ゴシック" w:hAnsi="ＭＳ ゴシック" w:hint="eastAsia"/>
          <w:color w:val="000000" w:themeColor="text1"/>
          <w:sz w:val="22"/>
          <w:szCs w:val="22"/>
        </w:rPr>
        <w:t>性、</w:t>
      </w:r>
      <w:r w:rsidRPr="00714172">
        <w:rPr>
          <w:rFonts w:ascii="ＭＳ ゴシック" w:eastAsia="ＭＳ ゴシック" w:hAnsi="ＭＳ ゴシック"/>
          <w:color w:val="000000" w:themeColor="text1"/>
          <w:sz w:val="22"/>
          <w:szCs w:val="22"/>
        </w:rPr>
        <w:t>薬剤</w:t>
      </w:r>
      <w:r w:rsidRPr="00714172">
        <w:rPr>
          <w:rFonts w:ascii="ＭＳ ゴシック" w:eastAsia="ＭＳ ゴシック" w:hAnsi="ＭＳ ゴシック" w:hint="eastAsia"/>
          <w:color w:val="000000" w:themeColor="text1"/>
          <w:sz w:val="22"/>
          <w:szCs w:val="22"/>
        </w:rPr>
        <w:t>感受性</w:t>
      </w:r>
      <w:r w:rsidRPr="00714172">
        <w:rPr>
          <w:rFonts w:ascii="ＭＳ ゴシック" w:eastAsia="ＭＳ ゴシック" w:hAnsi="ＭＳ ゴシック"/>
          <w:color w:val="000000" w:themeColor="text1"/>
          <w:sz w:val="22"/>
          <w:szCs w:val="22"/>
        </w:rPr>
        <w:t>等）</w:t>
      </w:r>
      <w:r w:rsidRPr="00714172">
        <w:rPr>
          <w:rFonts w:ascii="ＭＳ ゴシック" w:eastAsia="ＭＳ ゴシック" w:hAnsi="ＭＳ ゴシック" w:hint="eastAsia"/>
          <w:color w:val="000000" w:themeColor="text1"/>
          <w:sz w:val="22"/>
          <w:szCs w:val="22"/>
        </w:rPr>
        <w:t>、感染状況等を踏まえ、地域の実情に応じた柔軟な対応が可能となるようにする。</w:t>
      </w:r>
    </w:p>
    <w:p w14:paraId="4E522F53" w14:textId="77777777" w:rsidR="00B62777" w:rsidRPr="002569B7" w:rsidRDefault="00B62777" w:rsidP="00DB58D7">
      <w:pPr>
        <w:tabs>
          <w:tab w:val="left" w:pos="1188"/>
        </w:tabs>
        <w:ind w:leftChars="67" w:left="141" w:firstLineChars="128" w:firstLine="308"/>
        <w:jc w:val="both"/>
        <w:rPr>
          <w:rFonts w:ascii="ＭＳ ゴシック" w:eastAsia="ＭＳ ゴシック" w:hAnsi="ＭＳ ゴシック"/>
          <w:b/>
          <w:bCs/>
          <w:sz w:val="24"/>
        </w:rPr>
      </w:pPr>
      <w:r w:rsidRPr="002569B7">
        <w:rPr>
          <w:rFonts w:ascii="ＭＳ ゴシック" w:eastAsia="ＭＳ ゴシック" w:hAnsi="ＭＳ ゴシック" w:hint="eastAsia"/>
          <w:b/>
          <w:bCs/>
          <w:sz w:val="24"/>
        </w:rPr>
        <w:t xml:space="preserve">　</w:t>
      </w:r>
      <w:r>
        <w:rPr>
          <w:rFonts w:ascii="ＭＳ ゴシック" w:eastAsia="ＭＳ ゴシック" w:hAnsi="ＭＳ ゴシック"/>
          <w:b/>
          <w:bCs/>
          <w:sz w:val="24"/>
        </w:rPr>
        <w:tab/>
      </w:r>
    </w:p>
    <w:p w14:paraId="41EE5054" w14:textId="77777777" w:rsidR="00B62777" w:rsidRPr="00F908E8" w:rsidRDefault="00B62777" w:rsidP="00DB58D7">
      <w:pPr>
        <w:ind w:leftChars="67" w:left="141" w:firstLineChars="128" w:firstLine="308"/>
        <w:jc w:val="both"/>
        <w:rPr>
          <w:rFonts w:ascii="ＭＳ ゴシック" w:eastAsia="ＭＳ ゴシック" w:hAnsi="ＭＳ ゴシック"/>
          <w:b/>
          <w:bCs/>
          <w:color w:val="EE0000"/>
          <w:sz w:val="24"/>
        </w:rPr>
      </w:pPr>
      <w:r w:rsidRPr="0061525D">
        <w:rPr>
          <w:rFonts w:ascii="ＭＳ ゴシック" w:eastAsia="ＭＳ ゴシック" w:hAnsi="ＭＳ ゴシック" w:hint="eastAsia"/>
          <w:b/>
          <w:bCs/>
          <w:color w:val="FFFFFF" w:themeColor="background1"/>
          <w:sz w:val="24"/>
          <w:highlight w:val="black"/>
        </w:rPr>
        <w:t>（2）所要の対応</w:t>
      </w:r>
    </w:p>
    <w:p w14:paraId="6E8C83CD" w14:textId="77777777" w:rsidR="00B62777" w:rsidRDefault="00B62777" w:rsidP="00DB58D7">
      <w:pPr>
        <w:ind w:firstLineChars="294" w:firstLine="706"/>
        <w:jc w:val="both"/>
        <w:rPr>
          <w:rFonts w:ascii="ＭＳ ゴシック" w:eastAsia="ＭＳ ゴシック" w:hAnsi="ＭＳ ゴシック"/>
          <w:sz w:val="24"/>
          <w:u w:val="single"/>
        </w:rPr>
      </w:pPr>
      <w:bookmarkStart w:id="34" w:name="_Hlk204269042"/>
      <w:r w:rsidRPr="001A402A">
        <w:rPr>
          <w:rFonts w:ascii="ＭＳ ゴシック" w:eastAsia="ＭＳ ゴシック" w:hAnsi="ＭＳ ゴシック" w:hint="eastAsia"/>
          <w:sz w:val="24"/>
          <w:u w:val="single"/>
        </w:rPr>
        <w:t xml:space="preserve">①　</w:t>
      </w:r>
      <w:r>
        <w:rPr>
          <w:rFonts w:ascii="ＭＳ ゴシック" w:eastAsia="ＭＳ ゴシック" w:hAnsi="ＭＳ ゴシック" w:hint="eastAsia"/>
          <w:b/>
          <w:bCs/>
          <w:sz w:val="24"/>
          <w:u w:val="single"/>
        </w:rPr>
        <w:t>健康観察及び生活支援</w:t>
      </w:r>
      <w:bookmarkEnd w:id="34"/>
    </w:p>
    <w:p w14:paraId="1FA92EC9" w14:textId="77777777" w:rsidR="00B62777" w:rsidRPr="00714172" w:rsidRDefault="00B62777" w:rsidP="00DB58D7">
      <w:pPr>
        <w:ind w:leftChars="472" w:left="991" w:firstLineChars="59" w:firstLine="130"/>
        <w:jc w:val="both"/>
        <w:rPr>
          <w:rFonts w:ascii="ＭＳ ゴシック" w:eastAsia="ＭＳ ゴシック" w:hAnsi="ＭＳ ゴシック" w:cs="Arial"/>
          <w:sz w:val="22"/>
          <w:szCs w:val="22"/>
        </w:rPr>
      </w:pPr>
      <w:r w:rsidRPr="00714172">
        <w:rPr>
          <w:rFonts w:ascii="ＭＳ ゴシック" w:eastAsia="ＭＳ ゴシック" w:hAnsi="ＭＳ ゴシック" w:hint="eastAsia"/>
          <w:sz w:val="22"/>
          <w:szCs w:val="22"/>
        </w:rPr>
        <w:t>町は、新型インフルエンザ等のまん延時など、必要に応じ</w:t>
      </w:r>
      <w:r>
        <w:rPr>
          <w:rFonts w:ascii="ＭＳ ゴシック" w:eastAsia="ＭＳ ゴシック" w:hAnsi="ＭＳ ゴシック" w:hint="eastAsia"/>
          <w:sz w:val="22"/>
          <w:szCs w:val="22"/>
        </w:rPr>
        <w:t>て</w:t>
      </w:r>
      <w:r w:rsidRPr="00714172">
        <w:rPr>
          <w:rFonts w:ascii="ＭＳ ゴシック" w:eastAsia="ＭＳ ゴシック" w:hAnsi="ＭＳ ゴシック" w:hint="eastAsia"/>
          <w:sz w:val="22"/>
          <w:szCs w:val="22"/>
        </w:rPr>
        <w:t>県からの要請に基づき、県が実施する健康観察に協力する</w:t>
      </w:r>
      <w:r w:rsidRPr="00714172">
        <w:rPr>
          <w:rFonts w:ascii="ＭＳ ゴシック" w:eastAsia="ＭＳ ゴシック" w:hAnsi="ＭＳ ゴシック" w:cs="Arial" w:hint="eastAsia"/>
          <w:sz w:val="22"/>
          <w:szCs w:val="22"/>
        </w:rPr>
        <w:t>。県から、感染症法に基づき、町に対し、外出自粛対象者等の氏名、住所、連絡先、療養期間その他の患者情報（この項目において「患者情報」という。）を必要な範囲内で提供を受け業務を行う場合、県からの要請業務内容等の詳細について十分に協議する。</w:t>
      </w:r>
    </w:p>
    <w:p w14:paraId="38748A4B" w14:textId="77777777" w:rsidR="00B62777" w:rsidRDefault="00B62777" w:rsidP="00DB58D7">
      <w:pPr>
        <w:ind w:leftChars="472" w:left="991" w:firstLineChars="63" w:firstLine="139"/>
        <w:jc w:val="both"/>
        <w:rPr>
          <w:rFonts w:ascii="ＭＳ ゴシック" w:eastAsia="ＭＳ ゴシック" w:hAnsi="ＭＳ ゴシック" w:cs="Arial"/>
          <w:sz w:val="22"/>
          <w:szCs w:val="22"/>
        </w:rPr>
      </w:pPr>
      <w:r w:rsidRPr="00714172">
        <w:rPr>
          <w:rFonts w:ascii="ＭＳ ゴシック" w:eastAsia="ＭＳ ゴシック" w:hAnsi="ＭＳ ゴシック" w:cs="Arial" w:hint="eastAsia"/>
          <w:sz w:val="22"/>
          <w:szCs w:val="22"/>
        </w:rPr>
        <w:t>また、町は、県から当該患者やその濃厚接触者に関する情報等の共有を受けて、県が実施する食事の提供等の当該患者やその濃厚接触者が日常生活を営むために必要なサービスの提供又はパルスオキシメーター等の物品の支給に協力する。</w:t>
      </w:r>
    </w:p>
    <w:p w14:paraId="45F7CCEA" w14:textId="77777777" w:rsidR="005874D6" w:rsidRDefault="005874D6" w:rsidP="00DB58D7">
      <w:pPr>
        <w:ind w:leftChars="472" w:left="991" w:firstLineChars="63" w:firstLine="139"/>
        <w:jc w:val="both"/>
        <w:rPr>
          <w:rFonts w:ascii="ＭＳ ゴシック" w:eastAsia="ＭＳ ゴシック" w:hAnsi="ＭＳ ゴシック" w:cs="Arial"/>
          <w:sz w:val="22"/>
          <w:szCs w:val="22"/>
        </w:rPr>
      </w:pPr>
    </w:p>
    <w:p w14:paraId="346589C1" w14:textId="2BA280C6" w:rsidR="005874D6" w:rsidRPr="005874D6" w:rsidRDefault="005874D6" w:rsidP="00DB58D7">
      <w:pPr>
        <w:ind w:leftChars="472" w:left="991" w:firstLineChars="63" w:firstLine="139"/>
        <w:jc w:val="both"/>
        <w:rPr>
          <w:rFonts w:ascii="ＭＳ ゴシック" w:eastAsia="ＭＳ ゴシック" w:hAnsi="ＭＳ ゴシック" w:cs="Arial"/>
          <w:sz w:val="22"/>
          <w:szCs w:val="22"/>
        </w:rPr>
      </w:pPr>
      <w:r>
        <w:rPr>
          <w:rFonts w:ascii="ＭＳ ゴシック" w:eastAsia="ＭＳ ゴシック" w:hAnsi="ＭＳ ゴシック" w:cs="Arial" w:hint="eastAsia"/>
          <w:sz w:val="22"/>
          <w:szCs w:val="22"/>
        </w:rPr>
        <w:t>町</w:t>
      </w:r>
      <w:r w:rsidRPr="005874D6">
        <w:rPr>
          <w:rFonts w:ascii="ＭＳ ゴシック" w:eastAsia="ＭＳ ゴシック" w:hAnsi="ＭＳ ゴシック" w:cs="Arial" w:hint="eastAsia"/>
          <w:sz w:val="22"/>
          <w:szCs w:val="22"/>
        </w:rPr>
        <w:t>は、新型インフルエンザ等のまん延時など、必要に応じた県からの要請に基づき、健康観察及び生活支援を実施する。これに伴い、県は、感染症法に基づき、</w:t>
      </w:r>
      <w:r>
        <w:rPr>
          <w:rFonts w:ascii="ＭＳ ゴシック" w:eastAsia="ＭＳ ゴシック" w:hAnsi="ＭＳ ゴシック" w:cs="Arial" w:hint="eastAsia"/>
          <w:sz w:val="22"/>
          <w:szCs w:val="22"/>
        </w:rPr>
        <w:t>町</w:t>
      </w:r>
      <w:r w:rsidRPr="005874D6">
        <w:rPr>
          <w:rFonts w:ascii="ＭＳ ゴシック" w:eastAsia="ＭＳ ゴシック" w:hAnsi="ＭＳ ゴシック" w:cs="Arial" w:hint="eastAsia"/>
          <w:sz w:val="22"/>
          <w:szCs w:val="22"/>
        </w:rPr>
        <w:t>に対し、外出自粛対象者等の氏名、住所、連絡先、療養期間その他の患者情報（この項目において「患者情報」という。）を必要な範囲内で提供する。なお、県が</w:t>
      </w:r>
      <w:r>
        <w:rPr>
          <w:rFonts w:ascii="ＭＳ ゴシック" w:eastAsia="ＭＳ ゴシック" w:hAnsi="ＭＳ ゴシック" w:cs="Arial" w:hint="eastAsia"/>
          <w:sz w:val="22"/>
          <w:szCs w:val="22"/>
        </w:rPr>
        <w:t>町</w:t>
      </w:r>
      <w:r w:rsidRPr="005874D6">
        <w:rPr>
          <w:rFonts w:ascii="ＭＳ ゴシック" w:eastAsia="ＭＳ ゴシック" w:hAnsi="ＭＳ ゴシック" w:cs="Arial" w:hint="eastAsia"/>
          <w:sz w:val="22"/>
          <w:szCs w:val="22"/>
        </w:rPr>
        <w:t>に対し、健康観察及び生活支援の実施に係る要請を行う場合には、事前に要請内容の詳細について十分に協議する。</w:t>
      </w:r>
    </w:p>
    <w:p w14:paraId="3662767F" w14:textId="72298F97" w:rsidR="005874D6" w:rsidRPr="005874D6" w:rsidRDefault="005874D6" w:rsidP="00DB58D7">
      <w:pPr>
        <w:ind w:leftChars="472" w:left="991" w:firstLineChars="63" w:firstLine="139"/>
        <w:jc w:val="both"/>
        <w:rPr>
          <w:rFonts w:ascii="ＭＳ ゴシック" w:eastAsia="ＭＳ ゴシック" w:hAnsi="ＭＳ ゴシック" w:cs="Arial"/>
          <w:sz w:val="22"/>
          <w:szCs w:val="22"/>
        </w:rPr>
      </w:pPr>
      <w:r w:rsidRPr="005874D6">
        <w:rPr>
          <w:rFonts w:ascii="ＭＳ ゴシック" w:eastAsia="ＭＳ ゴシック" w:hAnsi="ＭＳ ゴシック" w:cs="Arial" w:hint="eastAsia"/>
          <w:sz w:val="22"/>
          <w:szCs w:val="22"/>
        </w:rPr>
        <w:t>また、</w:t>
      </w:r>
      <w:r>
        <w:rPr>
          <w:rFonts w:ascii="ＭＳ ゴシック" w:eastAsia="ＭＳ ゴシック" w:hAnsi="ＭＳ ゴシック" w:cs="Arial" w:hint="eastAsia"/>
          <w:sz w:val="22"/>
          <w:szCs w:val="22"/>
        </w:rPr>
        <w:t>町</w:t>
      </w:r>
      <w:r w:rsidRPr="005874D6">
        <w:rPr>
          <w:rFonts w:ascii="ＭＳ ゴシック" w:eastAsia="ＭＳ ゴシック" w:hAnsi="ＭＳ ゴシック" w:cs="Arial" w:hint="eastAsia"/>
          <w:sz w:val="22"/>
          <w:szCs w:val="22"/>
        </w:rPr>
        <w:t>は、令和４年</w:t>
      </w:r>
      <w:r w:rsidRPr="005874D6">
        <w:rPr>
          <w:rFonts w:ascii="ＭＳ ゴシック" w:eastAsia="ＭＳ ゴシック" w:hAnsi="ＭＳ ゴシック" w:cs="Arial"/>
          <w:sz w:val="22"/>
          <w:szCs w:val="22"/>
        </w:rPr>
        <w:t>12月９日付け厚生労働省通知（医政発1209第23号等）に基づき、災害時において被災した外出自粛対象者等の避難に係る情報共有のため、必要な範囲内で県と患者情報を共有する。</w:t>
      </w:r>
    </w:p>
    <w:p w14:paraId="69EA3EB4" w14:textId="77777777" w:rsidR="00B62777" w:rsidRDefault="00B62777" w:rsidP="00DB58D7">
      <w:pPr>
        <w:jc w:val="both"/>
        <w:rPr>
          <w:rFonts w:ascii="ＭＳ ゴシック" w:eastAsia="ＭＳ ゴシック" w:hAnsi="ＭＳ ゴシック" w:cs="Arial"/>
          <w:sz w:val="24"/>
        </w:rPr>
      </w:pPr>
    </w:p>
    <w:p w14:paraId="5A7468F7" w14:textId="77777777" w:rsidR="00B62777" w:rsidRDefault="00B62777" w:rsidP="00DB58D7">
      <w:pPr>
        <w:ind w:firstLineChars="295" w:firstLine="708"/>
        <w:jc w:val="both"/>
        <w:rPr>
          <w:rFonts w:ascii="ＭＳ ゴシック" w:eastAsia="ＭＳ ゴシック" w:hAnsi="ＭＳ ゴシック" w:cs="Arial"/>
          <w:sz w:val="24"/>
        </w:rPr>
      </w:pPr>
      <w:r>
        <w:rPr>
          <w:rFonts w:ascii="ＭＳ ゴシック" w:eastAsia="ＭＳ ゴシック" w:hAnsi="ＭＳ ゴシック" w:cs="Arial" w:hint="eastAsia"/>
          <w:sz w:val="24"/>
          <w:u w:val="single"/>
        </w:rPr>
        <w:t>②</w:t>
      </w:r>
      <w:r w:rsidRPr="00502236">
        <w:rPr>
          <w:rFonts w:ascii="ＭＳ ゴシック" w:eastAsia="ＭＳ ゴシック" w:hAnsi="ＭＳ ゴシック" w:cs="Arial" w:hint="eastAsia"/>
          <w:sz w:val="24"/>
          <w:u w:val="single"/>
        </w:rPr>
        <w:t xml:space="preserve">　</w:t>
      </w:r>
      <w:r w:rsidRPr="00502236">
        <w:rPr>
          <w:rFonts w:ascii="ＭＳ ゴシック" w:eastAsia="ＭＳ ゴシック" w:hAnsi="ＭＳ ゴシック" w:cs="Arial" w:hint="eastAsia"/>
          <w:b/>
          <w:bCs/>
          <w:sz w:val="24"/>
          <w:u w:val="single"/>
        </w:rPr>
        <w:t>情報提供・共有、リスクコミュニケーション</w:t>
      </w:r>
    </w:p>
    <w:p w14:paraId="3EEBA2F3" w14:textId="77777777" w:rsidR="00B62777" w:rsidRPr="00714172" w:rsidRDefault="00B62777" w:rsidP="00DB58D7">
      <w:pPr>
        <w:ind w:leftChars="472" w:left="991" w:firstLineChars="58" w:firstLine="128"/>
        <w:jc w:val="both"/>
        <w:rPr>
          <w:rFonts w:ascii="ＭＳ ゴシック" w:eastAsia="ＭＳ ゴシック" w:hAnsi="ＭＳ ゴシック"/>
          <w:sz w:val="22"/>
          <w:szCs w:val="22"/>
        </w:rPr>
      </w:pPr>
      <w:r w:rsidRPr="00714172">
        <w:rPr>
          <w:rFonts w:ascii="ＭＳ ゴシック" w:eastAsia="ＭＳ ゴシック" w:hAnsi="ＭＳ ゴシック" w:hint="eastAsia"/>
          <w:sz w:val="22"/>
          <w:szCs w:val="22"/>
        </w:rPr>
        <w:t xml:space="preserve">町は、感染が拡大する時期にあっては、新型インフルエンザ等に関する情報や発生時にとるべき行動等の新型インフルエンザ等の対策について、町民等の理解を深めるため、分かりやすく情報提供・共有を行う。　</w:t>
      </w:r>
    </w:p>
    <w:p w14:paraId="70D7083C" w14:textId="77777777" w:rsidR="00B62777" w:rsidRPr="00714172" w:rsidRDefault="00B62777" w:rsidP="00DB58D7">
      <w:pPr>
        <w:ind w:leftChars="472" w:left="991" w:firstLineChars="58" w:firstLine="128"/>
        <w:jc w:val="both"/>
        <w:rPr>
          <w:rFonts w:ascii="ＭＳ ゴシック" w:eastAsia="ＭＳ ゴシック" w:hAnsi="ＭＳ ゴシック" w:cs="Arial"/>
          <w:sz w:val="22"/>
          <w:szCs w:val="22"/>
        </w:rPr>
      </w:pPr>
      <w:r w:rsidRPr="00714172">
        <w:rPr>
          <w:rFonts w:ascii="ＭＳ ゴシック" w:eastAsia="ＭＳ ゴシック" w:hAnsi="ＭＳ ゴシック" w:hint="eastAsia"/>
          <w:sz w:val="22"/>
          <w:szCs w:val="22"/>
        </w:rPr>
        <w:t>また、高齢者、こども、日本語能力が十分でない外国人、視覚や聴覚等が不自由な方等の情報共有に当たって配慮が必要な者のニーズに応えられるよう、県と連携の上、適切な配慮をしつつ、理解しやすい内容や方法で感染症対策や各種支援策の周知</w:t>
      </w:r>
      <w:r>
        <w:rPr>
          <w:rFonts w:ascii="ＭＳ ゴシック" w:eastAsia="ＭＳ ゴシック" w:hAnsi="ＭＳ ゴシック" w:hint="eastAsia"/>
          <w:sz w:val="22"/>
          <w:szCs w:val="22"/>
        </w:rPr>
        <w:t>・</w:t>
      </w:r>
      <w:r w:rsidRPr="00714172">
        <w:rPr>
          <w:rFonts w:ascii="ＭＳ ゴシック" w:eastAsia="ＭＳ ゴシック" w:hAnsi="ＭＳ ゴシック" w:hint="eastAsia"/>
          <w:sz w:val="22"/>
          <w:szCs w:val="22"/>
        </w:rPr>
        <w:t>広報等を行う。</w:t>
      </w:r>
    </w:p>
    <w:p w14:paraId="4E516662" w14:textId="77777777" w:rsidR="006B78E3" w:rsidRDefault="006B78E3" w:rsidP="00DB58D7">
      <w:pPr>
        <w:jc w:val="both"/>
        <w:rPr>
          <w:rFonts w:ascii="ＭＳ ゴシック" w:eastAsia="ＭＳ ゴシック" w:hAnsi="ＭＳ ゴシック" w:cs="Arial"/>
          <w:sz w:val="24"/>
        </w:rPr>
      </w:pPr>
    </w:p>
    <w:p w14:paraId="63336364" w14:textId="77777777" w:rsidR="00B62777" w:rsidRPr="00B0612D" w:rsidRDefault="00B62777" w:rsidP="00DB58D7">
      <w:pPr>
        <w:ind w:leftChars="208" w:left="2076" w:hangingChars="583" w:hanging="1639"/>
        <w:jc w:val="both"/>
        <w:rPr>
          <w:rFonts w:ascii="ＭＳ ゴシック" w:eastAsia="ＭＳ ゴシック" w:hAnsi="ＭＳ ゴシック"/>
          <w:b/>
          <w:bCs/>
          <w:sz w:val="28"/>
          <w:szCs w:val="28"/>
          <w:shd w:val="pct15" w:color="auto" w:fill="FFFFFF"/>
        </w:rPr>
      </w:pPr>
      <w:r>
        <w:rPr>
          <w:rFonts w:ascii="ＭＳ ゴシック" w:eastAsia="ＭＳ ゴシック" w:hAnsi="ＭＳ ゴシック" w:hint="eastAsia"/>
          <w:b/>
          <w:bCs/>
          <w:sz w:val="28"/>
          <w:szCs w:val="28"/>
          <w:shd w:val="pct15" w:color="auto" w:fill="FFFFFF"/>
        </w:rPr>
        <w:t>Ⅵ</w:t>
      </w:r>
      <w:r w:rsidRPr="00B0612D">
        <w:rPr>
          <w:rFonts w:ascii="ＭＳ ゴシック" w:eastAsia="ＭＳ ゴシック" w:hAnsi="ＭＳ ゴシック" w:hint="eastAsia"/>
          <w:b/>
          <w:bCs/>
          <w:sz w:val="28"/>
          <w:szCs w:val="28"/>
          <w:shd w:val="pct15" w:color="auto" w:fill="FFFFFF"/>
        </w:rPr>
        <w:t>.</w:t>
      </w:r>
      <w:r>
        <w:rPr>
          <w:rFonts w:ascii="ＭＳ ゴシック" w:eastAsia="ＭＳ ゴシック" w:hAnsi="ＭＳ ゴシック" w:hint="eastAsia"/>
          <w:b/>
          <w:bCs/>
          <w:sz w:val="28"/>
          <w:szCs w:val="28"/>
          <w:shd w:val="pct15" w:color="auto" w:fill="FFFFFF"/>
        </w:rPr>
        <w:t>物資</w:t>
      </w:r>
    </w:p>
    <w:p w14:paraId="6E9FC5FF" w14:textId="1EB2E4CE" w:rsidR="005E2203" w:rsidRPr="00B0612D" w:rsidRDefault="00B62777" w:rsidP="00DB58D7">
      <w:pPr>
        <w:ind w:leftChars="208" w:left="1836" w:hangingChars="583" w:hanging="1399"/>
        <w:jc w:val="both"/>
        <w:rPr>
          <w:rFonts w:ascii="ＭＳ ゴシック" w:eastAsia="ＭＳ ゴシック" w:hAnsi="ＭＳ ゴシック"/>
          <w:sz w:val="24"/>
        </w:rPr>
      </w:pPr>
      <w:r w:rsidRPr="00B0612D">
        <w:rPr>
          <w:rFonts w:ascii="ＭＳ ゴシック" w:eastAsia="ＭＳ ゴシック" w:hAnsi="ＭＳ ゴシック" w:hint="eastAsia"/>
          <w:sz w:val="24"/>
        </w:rPr>
        <w:t xml:space="preserve">　</w:t>
      </w:r>
    </w:p>
    <w:p w14:paraId="4871C4A0" w14:textId="0ED2983D" w:rsidR="00B62777" w:rsidRPr="00B0612D" w:rsidRDefault="00B62777" w:rsidP="00DB58D7">
      <w:pPr>
        <w:ind w:leftChars="208" w:left="1842" w:hangingChars="583" w:hanging="1405"/>
        <w:jc w:val="both"/>
        <w:rPr>
          <w:rFonts w:ascii="ＭＳ ゴシック" w:eastAsia="ＭＳ ゴシック" w:hAnsi="ＭＳ ゴシック"/>
          <w:b/>
          <w:bCs/>
          <w:sz w:val="24"/>
          <w:u w:val="single"/>
        </w:rPr>
      </w:pPr>
      <w:r w:rsidRPr="00B0612D">
        <w:rPr>
          <w:rFonts w:ascii="ＭＳ ゴシック" w:eastAsia="ＭＳ ゴシック" w:hAnsi="ＭＳ ゴシック" w:hint="eastAsia"/>
          <w:b/>
          <w:bCs/>
          <w:sz w:val="24"/>
          <w:u w:val="single"/>
        </w:rPr>
        <w:t xml:space="preserve">　</w:t>
      </w:r>
      <w:r>
        <w:rPr>
          <w:rFonts w:ascii="ＭＳ ゴシック" w:eastAsia="ＭＳ ゴシック" w:hAnsi="ＭＳ ゴシック" w:hint="eastAsia"/>
          <w:b/>
          <w:bCs/>
          <w:sz w:val="24"/>
          <w:u w:val="single"/>
        </w:rPr>
        <w:t>１</w:t>
      </w:r>
      <w:r w:rsidRPr="00B0612D">
        <w:rPr>
          <w:rFonts w:ascii="ＭＳ ゴシック" w:eastAsia="ＭＳ ゴシック" w:hAnsi="ＭＳ ゴシック" w:hint="eastAsia"/>
          <w:b/>
          <w:bCs/>
          <w:sz w:val="24"/>
          <w:u w:val="single"/>
        </w:rPr>
        <w:t xml:space="preserve">　</w:t>
      </w:r>
      <w:r w:rsidRPr="004B0BD3">
        <w:rPr>
          <w:rFonts w:ascii="ＭＳ ゴシック" w:eastAsia="ＭＳ ゴシック" w:hAnsi="ＭＳ ゴシック" w:hint="eastAsia"/>
          <w:b/>
          <w:bCs/>
          <w:sz w:val="24"/>
          <w:u w:val="single"/>
        </w:rPr>
        <w:t>準備期</w:t>
      </w:r>
    </w:p>
    <w:p w14:paraId="4F9114A0" w14:textId="77777777" w:rsidR="00B62777" w:rsidRPr="00111A12" w:rsidRDefault="00B62777" w:rsidP="00DB58D7">
      <w:pPr>
        <w:ind w:leftChars="67" w:left="141" w:firstLineChars="128" w:firstLine="308"/>
        <w:jc w:val="both"/>
        <w:rPr>
          <w:rFonts w:ascii="ＭＳ ゴシック" w:eastAsia="ＭＳ ゴシック" w:hAnsi="ＭＳ ゴシック"/>
          <w:b/>
          <w:bCs/>
          <w:color w:val="FFFFFF" w:themeColor="background1"/>
          <w:sz w:val="24"/>
          <w:highlight w:val="black"/>
        </w:rPr>
      </w:pPr>
      <w:r w:rsidRPr="00111A12">
        <w:rPr>
          <w:rFonts w:ascii="ＭＳ ゴシック" w:eastAsia="ＭＳ ゴシック" w:hAnsi="ＭＳ ゴシック" w:hint="eastAsia"/>
          <w:b/>
          <w:bCs/>
          <w:color w:val="FFFFFF" w:themeColor="background1"/>
          <w:sz w:val="24"/>
          <w:highlight w:val="black"/>
        </w:rPr>
        <w:t>（</w:t>
      </w:r>
      <w:r>
        <w:rPr>
          <w:rFonts w:ascii="ＭＳ ゴシック" w:eastAsia="ＭＳ ゴシック" w:hAnsi="ＭＳ ゴシック" w:hint="eastAsia"/>
          <w:b/>
          <w:bCs/>
          <w:color w:val="FFFFFF" w:themeColor="background1"/>
          <w:sz w:val="24"/>
          <w:highlight w:val="black"/>
        </w:rPr>
        <w:t>1</w:t>
      </w:r>
      <w:r w:rsidRPr="00111A12">
        <w:rPr>
          <w:rFonts w:ascii="ＭＳ ゴシック" w:eastAsia="ＭＳ ゴシック" w:hAnsi="ＭＳ ゴシック" w:hint="eastAsia"/>
          <w:b/>
          <w:bCs/>
          <w:color w:val="FFFFFF" w:themeColor="background1"/>
          <w:sz w:val="24"/>
          <w:highlight w:val="black"/>
        </w:rPr>
        <w:t>）目的</w:t>
      </w:r>
    </w:p>
    <w:p w14:paraId="0BD12A8D" w14:textId="77777777" w:rsidR="00B62777" w:rsidRPr="002569B7" w:rsidRDefault="00B62777" w:rsidP="00DB58D7">
      <w:pPr>
        <w:ind w:leftChars="202" w:left="424" w:firstLineChars="109" w:firstLine="240"/>
        <w:jc w:val="both"/>
        <w:rPr>
          <w:rFonts w:ascii="ＭＳ ゴシック" w:eastAsia="ＭＳ ゴシック" w:hAnsi="ＭＳ ゴシック"/>
          <w:b/>
          <w:bCs/>
          <w:sz w:val="24"/>
        </w:rPr>
      </w:pPr>
      <w:r w:rsidRPr="00474C4E">
        <w:rPr>
          <w:rFonts w:ascii="ＭＳ ゴシック" w:eastAsia="ＭＳ ゴシック" w:hAnsi="ＭＳ ゴシック" w:hint="eastAsia"/>
          <w:color w:val="000000" w:themeColor="text1"/>
          <w:sz w:val="22"/>
          <w:szCs w:val="22"/>
        </w:rPr>
        <w:t>感染症対策物資等は、有事に、対策を円滑に実施するために欠かせないものである。そのため、町は、感染症対策物資等の備蓄の推進等</w:t>
      </w:r>
      <w:r w:rsidRPr="00474C4E">
        <w:rPr>
          <w:rFonts w:ascii="ＭＳ ゴシック" w:eastAsia="ＭＳ ゴシック" w:hAnsi="ＭＳ ゴシック"/>
          <w:color w:val="000000" w:themeColor="text1"/>
          <w:sz w:val="22"/>
          <w:szCs w:val="22"/>
          <w:vertAlign w:val="superscript"/>
        </w:rPr>
        <w:footnoteReference w:id="24"/>
      </w:r>
      <w:r w:rsidRPr="00474C4E">
        <w:rPr>
          <w:rFonts w:ascii="ＭＳ ゴシック" w:eastAsia="ＭＳ ゴシック" w:hAnsi="ＭＳ ゴシック" w:hint="eastAsia"/>
          <w:color w:val="000000" w:themeColor="text1"/>
          <w:sz w:val="22"/>
          <w:szCs w:val="22"/>
        </w:rPr>
        <w:t>の必要な準備を適切に行うことにより、有事に必要な感染症対策物資等が確保できるようにする。</w:t>
      </w:r>
    </w:p>
    <w:p w14:paraId="725A1054" w14:textId="77777777" w:rsidR="00B62777" w:rsidRPr="002569B7" w:rsidRDefault="00B62777" w:rsidP="00DB58D7">
      <w:pPr>
        <w:tabs>
          <w:tab w:val="left" w:pos="1188"/>
        </w:tabs>
        <w:ind w:leftChars="67" w:left="141" w:firstLineChars="128" w:firstLine="308"/>
        <w:jc w:val="both"/>
        <w:rPr>
          <w:rFonts w:ascii="ＭＳ ゴシック" w:eastAsia="ＭＳ ゴシック" w:hAnsi="ＭＳ ゴシック"/>
          <w:b/>
          <w:bCs/>
          <w:sz w:val="24"/>
        </w:rPr>
      </w:pPr>
      <w:r w:rsidRPr="002569B7">
        <w:rPr>
          <w:rFonts w:ascii="ＭＳ ゴシック" w:eastAsia="ＭＳ ゴシック" w:hAnsi="ＭＳ ゴシック" w:hint="eastAsia"/>
          <w:b/>
          <w:bCs/>
          <w:sz w:val="24"/>
        </w:rPr>
        <w:t xml:space="preserve">　</w:t>
      </w:r>
      <w:r>
        <w:rPr>
          <w:rFonts w:ascii="ＭＳ ゴシック" w:eastAsia="ＭＳ ゴシック" w:hAnsi="ＭＳ ゴシック"/>
          <w:b/>
          <w:bCs/>
          <w:sz w:val="24"/>
        </w:rPr>
        <w:tab/>
      </w:r>
    </w:p>
    <w:p w14:paraId="04314DB2" w14:textId="77777777" w:rsidR="00B62777" w:rsidRPr="00F908E8" w:rsidRDefault="00B62777" w:rsidP="00DB58D7">
      <w:pPr>
        <w:ind w:leftChars="67" w:left="141" w:firstLineChars="128" w:firstLine="308"/>
        <w:jc w:val="both"/>
        <w:rPr>
          <w:rFonts w:ascii="ＭＳ ゴシック" w:eastAsia="ＭＳ ゴシック" w:hAnsi="ＭＳ ゴシック"/>
          <w:b/>
          <w:bCs/>
          <w:color w:val="EE0000"/>
          <w:sz w:val="24"/>
        </w:rPr>
      </w:pPr>
      <w:r w:rsidRPr="0061525D">
        <w:rPr>
          <w:rFonts w:ascii="ＭＳ ゴシック" w:eastAsia="ＭＳ ゴシック" w:hAnsi="ＭＳ ゴシック" w:hint="eastAsia"/>
          <w:b/>
          <w:bCs/>
          <w:color w:val="FFFFFF" w:themeColor="background1"/>
          <w:sz w:val="24"/>
          <w:highlight w:val="black"/>
        </w:rPr>
        <w:t>（2）所要の対応</w:t>
      </w:r>
    </w:p>
    <w:p w14:paraId="727E5DC8" w14:textId="77777777" w:rsidR="00B62777" w:rsidRPr="005342F1" w:rsidRDefault="00B62777" w:rsidP="00DB58D7">
      <w:pPr>
        <w:ind w:firstLineChars="294" w:firstLine="706"/>
        <w:jc w:val="both"/>
        <w:rPr>
          <w:rFonts w:ascii="ＭＳ ゴシック" w:eastAsia="ＭＳ ゴシック" w:hAnsi="ＭＳ ゴシック"/>
          <w:sz w:val="24"/>
          <w:u w:val="single"/>
        </w:rPr>
      </w:pPr>
      <w:r w:rsidRPr="001A402A">
        <w:rPr>
          <w:rFonts w:ascii="ＭＳ ゴシック" w:eastAsia="ＭＳ ゴシック" w:hAnsi="ＭＳ ゴシック" w:hint="eastAsia"/>
          <w:sz w:val="24"/>
          <w:u w:val="single"/>
        </w:rPr>
        <w:t xml:space="preserve">①　</w:t>
      </w:r>
      <w:r w:rsidRPr="005342F1">
        <w:rPr>
          <w:rFonts w:ascii="ＭＳ ゴシック" w:eastAsia="ＭＳ ゴシック" w:hAnsi="ＭＳ ゴシック" w:hint="eastAsia"/>
          <w:b/>
          <w:bCs/>
          <w:sz w:val="24"/>
          <w:u w:val="single"/>
        </w:rPr>
        <w:t>感染症対策物資等の備蓄等</w:t>
      </w:r>
      <w:r w:rsidRPr="005342F1">
        <w:rPr>
          <w:rFonts w:ascii="ＭＳ ゴシック" w:eastAsia="ＭＳ ゴシック" w:hAnsi="ＭＳ ゴシック"/>
          <w:b/>
          <w:bCs/>
          <w:sz w:val="24"/>
          <w:u w:val="single"/>
          <w:vertAlign w:val="superscript"/>
        </w:rPr>
        <w:footnoteReference w:id="25"/>
      </w:r>
    </w:p>
    <w:p w14:paraId="74E0C3BB" w14:textId="77777777" w:rsidR="00B62777" w:rsidRDefault="00B62777" w:rsidP="00DB58D7">
      <w:pPr>
        <w:ind w:leftChars="472" w:left="991" w:firstLineChars="59" w:firstLine="130"/>
        <w:jc w:val="both"/>
        <w:rPr>
          <w:rFonts w:ascii="ＭＳ ゴシック" w:eastAsia="ＭＳ ゴシック" w:hAnsi="ＭＳ ゴシック" w:cs="Arial"/>
          <w:sz w:val="22"/>
          <w:szCs w:val="22"/>
        </w:rPr>
      </w:pPr>
      <w:r w:rsidRPr="00474C4E">
        <w:rPr>
          <w:rFonts w:ascii="ＭＳ ゴシック" w:eastAsia="ＭＳ ゴシック" w:hAnsi="ＭＳ ゴシック" w:hint="eastAsia"/>
          <w:sz w:val="22"/>
          <w:szCs w:val="22"/>
        </w:rPr>
        <w:t>町は、</w:t>
      </w:r>
      <w:r w:rsidRPr="00474C4E">
        <w:rPr>
          <w:rFonts w:ascii="ＭＳ ゴシック" w:eastAsia="ＭＳ ゴシック" w:hAnsi="ＭＳ ゴシック" w:cs="Arial" w:hint="eastAsia"/>
          <w:sz w:val="22"/>
          <w:szCs w:val="22"/>
        </w:rPr>
        <w:t>町行動計画等に基づき、その所掌事務又は業務に係る新型インフルエンザ等対策の実施に必要な感染症対策物資等を備蓄等するとともに、定期的に備蓄状況等を確認する。なお、上記の備蓄については、災害対策基本法(昭和36年法律第223号)第49条の規定による物資及び資材の備蓄と相互に兼ねることができる。</w:t>
      </w:r>
    </w:p>
    <w:p w14:paraId="4524948F" w14:textId="77777777" w:rsidR="005874D6" w:rsidRDefault="005874D6" w:rsidP="00DB58D7">
      <w:pPr>
        <w:ind w:leftChars="472" w:left="991" w:firstLineChars="59" w:firstLine="130"/>
        <w:jc w:val="both"/>
        <w:rPr>
          <w:rFonts w:ascii="ＭＳ ゴシック" w:eastAsia="ＭＳ ゴシック" w:hAnsi="ＭＳ ゴシック" w:cs="Arial"/>
          <w:sz w:val="22"/>
          <w:szCs w:val="22"/>
        </w:rPr>
      </w:pPr>
    </w:p>
    <w:p w14:paraId="40A3051B" w14:textId="334930A8" w:rsidR="00EF0F9E" w:rsidRDefault="005874D6" w:rsidP="00DB58D7">
      <w:pPr>
        <w:ind w:leftChars="338" w:left="992" w:hangingChars="128" w:hanging="282"/>
        <w:jc w:val="both"/>
        <w:rPr>
          <w:rFonts w:ascii="ＭＳ ゴシック" w:eastAsia="ＭＳ ゴシック" w:hAnsi="ＭＳ ゴシック" w:cs="Arial"/>
          <w:sz w:val="22"/>
          <w:szCs w:val="22"/>
        </w:rPr>
      </w:pPr>
      <w:r>
        <w:rPr>
          <w:rFonts w:ascii="ＭＳ ゴシック" w:eastAsia="ＭＳ ゴシック" w:hAnsi="ＭＳ ゴシック" w:cs="Arial" w:hint="eastAsia"/>
          <w:sz w:val="22"/>
          <w:szCs w:val="22"/>
        </w:rPr>
        <w:t>②　消防機関は、国及び県からの要請を受けて、最初に感染者に接触する可能性のある救急隊員等の搬送隊員等の搬送従事者のための個人防護具の備蓄を進める。</w:t>
      </w:r>
    </w:p>
    <w:p w14:paraId="3DD57CD2" w14:textId="77777777" w:rsidR="00EF0F9E" w:rsidRDefault="00EF0F9E" w:rsidP="00DB58D7">
      <w:pPr>
        <w:ind w:leftChars="472" w:left="991" w:firstLineChars="59" w:firstLine="130"/>
        <w:jc w:val="both"/>
        <w:rPr>
          <w:rFonts w:ascii="ＭＳ ゴシック" w:eastAsia="ＭＳ ゴシック" w:hAnsi="ＭＳ ゴシック" w:cs="Arial"/>
          <w:sz w:val="22"/>
          <w:szCs w:val="22"/>
        </w:rPr>
      </w:pPr>
    </w:p>
    <w:p w14:paraId="65E143C1" w14:textId="77777777" w:rsidR="00EF0F9E" w:rsidRDefault="00EF0F9E" w:rsidP="00CC6A1D">
      <w:pPr>
        <w:ind w:leftChars="472" w:left="991" w:firstLineChars="59" w:firstLine="130"/>
        <w:rPr>
          <w:rFonts w:ascii="ＭＳ ゴシック" w:eastAsia="ＭＳ ゴシック" w:hAnsi="ＭＳ ゴシック" w:cs="Arial"/>
          <w:sz w:val="22"/>
          <w:szCs w:val="22"/>
        </w:rPr>
      </w:pPr>
    </w:p>
    <w:p w14:paraId="586DEFD0" w14:textId="77777777" w:rsidR="00EF0F9E" w:rsidRDefault="00EF0F9E" w:rsidP="00CC6A1D">
      <w:pPr>
        <w:ind w:leftChars="472" w:left="991" w:firstLineChars="59" w:firstLine="130"/>
        <w:rPr>
          <w:rFonts w:ascii="ＭＳ ゴシック" w:eastAsia="ＭＳ ゴシック" w:hAnsi="ＭＳ ゴシック" w:cs="Arial"/>
          <w:sz w:val="22"/>
          <w:szCs w:val="22"/>
        </w:rPr>
      </w:pPr>
    </w:p>
    <w:p w14:paraId="0ED5E451" w14:textId="77777777" w:rsidR="00EF0F9E" w:rsidRDefault="00EF0F9E" w:rsidP="00CC6A1D">
      <w:pPr>
        <w:ind w:leftChars="472" w:left="991" w:firstLineChars="59" w:firstLine="130"/>
        <w:rPr>
          <w:rFonts w:ascii="ＭＳ ゴシック" w:eastAsia="ＭＳ ゴシック" w:hAnsi="ＭＳ ゴシック" w:cs="Arial"/>
          <w:sz w:val="22"/>
          <w:szCs w:val="22"/>
        </w:rPr>
      </w:pPr>
    </w:p>
    <w:p w14:paraId="2767794A" w14:textId="77777777" w:rsidR="00EF0F9E" w:rsidRDefault="00EF0F9E" w:rsidP="00CC6A1D">
      <w:pPr>
        <w:ind w:leftChars="472" w:left="991" w:firstLineChars="59" w:firstLine="130"/>
        <w:rPr>
          <w:rFonts w:ascii="ＭＳ ゴシック" w:eastAsia="ＭＳ ゴシック" w:hAnsi="ＭＳ ゴシック" w:cs="Arial"/>
          <w:sz w:val="22"/>
          <w:szCs w:val="22"/>
        </w:rPr>
      </w:pPr>
    </w:p>
    <w:p w14:paraId="23F54968" w14:textId="77777777" w:rsidR="00EF0F9E" w:rsidRDefault="00EF0F9E" w:rsidP="00CC6A1D">
      <w:pPr>
        <w:ind w:leftChars="472" w:left="991" w:firstLineChars="59" w:firstLine="130"/>
        <w:rPr>
          <w:rFonts w:ascii="ＭＳ ゴシック" w:eastAsia="ＭＳ ゴシック" w:hAnsi="ＭＳ ゴシック" w:cs="Arial"/>
          <w:sz w:val="22"/>
          <w:szCs w:val="22"/>
        </w:rPr>
      </w:pPr>
    </w:p>
    <w:p w14:paraId="3DD4C85E" w14:textId="77777777" w:rsidR="00EF0F9E" w:rsidRDefault="00EF0F9E" w:rsidP="00CC6A1D">
      <w:pPr>
        <w:ind w:leftChars="472" w:left="991" w:firstLineChars="59" w:firstLine="130"/>
        <w:rPr>
          <w:rFonts w:ascii="ＭＳ ゴシック" w:eastAsia="ＭＳ ゴシック" w:hAnsi="ＭＳ ゴシック" w:cs="Arial"/>
          <w:sz w:val="22"/>
          <w:szCs w:val="22"/>
        </w:rPr>
      </w:pPr>
    </w:p>
    <w:p w14:paraId="17207196" w14:textId="77777777" w:rsidR="00011F41" w:rsidRDefault="00011F41" w:rsidP="00CC6A1D">
      <w:pPr>
        <w:ind w:leftChars="472" w:left="991" w:firstLineChars="59" w:firstLine="130"/>
        <w:rPr>
          <w:rFonts w:ascii="ＭＳ ゴシック" w:eastAsia="ＭＳ ゴシック" w:hAnsi="ＭＳ ゴシック" w:cs="Arial"/>
          <w:sz w:val="22"/>
          <w:szCs w:val="22"/>
        </w:rPr>
      </w:pPr>
    </w:p>
    <w:p w14:paraId="44CD6928" w14:textId="77777777" w:rsidR="00011F41" w:rsidRDefault="00011F41" w:rsidP="00CC6A1D">
      <w:pPr>
        <w:ind w:leftChars="472" w:left="991" w:firstLineChars="59" w:firstLine="130"/>
        <w:rPr>
          <w:rFonts w:ascii="ＭＳ ゴシック" w:eastAsia="ＭＳ ゴシック" w:hAnsi="ＭＳ ゴシック" w:cs="Arial"/>
          <w:sz w:val="22"/>
          <w:szCs w:val="22"/>
        </w:rPr>
      </w:pPr>
    </w:p>
    <w:p w14:paraId="15E82E46" w14:textId="77777777" w:rsidR="00011F41" w:rsidRDefault="00011F41" w:rsidP="00CC6A1D">
      <w:pPr>
        <w:ind w:leftChars="472" w:left="991" w:firstLineChars="59" w:firstLine="130"/>
        <w:rPr>
          <w:rFonts w:ascii="ＭＳ ゴシック" w:eastAsia="ＭＳ ゴシック" w:hAnsi="ＭＳ ゴシック" w:cs="Arial"/>
          <w:sz w:val="22"/>
          <w:szCs w:val="22"/>
        </w:rPr>
      </w:pPr>
    </w:p>
    <w:p w14:paraId="7BF559C8" w14:textId="77777777" w:rsidR="00EF0F9E" w:rsidRDefault="00EF0F9E" w:rsidP="00CC6A1D">
      <w:pPr>
        <w:ind w:leftChars="472" w:left="991" w:firstLineChars="59" w:firstLine="130"/>
        <w:rPr>
          <w:rFonts w:ascii="ＭＳ ゴシック" w:eastAsia="ＭＳ ゴシック" w:hAnsi="ＭＳ ゴシック" w:cs="Arial"/>
          <w:sz w:val="22"/>
          <w:szCs w:val="22"/>
        </w:rPr>
      </w:pPr>
    </w:p>
    <w:p w14:paraId="7D2D3632" w14:textId="77777777" w:rsidR="00EF0F9E" w:rsidRDefault="00EF0F9E" w:rsidP="00CC6A1D">
      <w:pPr>
        <w:ind w:leftChars="472" w:left="991" w:firstLineChars="59" w:firstLine="130"/>
        <w:rPr>
          <w:rFonts w:ascii="ＭＳ ゴシック" w:eastAsia="ＭＳ ゴシック" w:hAnsi="ＭＳ ゴシック" w:cs="Arial"/>
          <w:sz w:val="22"/>
          <w:szCs w:val="22"/>
        </w:rPr>
      </w:pPr>
    </w:p>
    <w:p w14:paraId="21B075E4" w14:textId="77777777" w:rsidR="00EF0F9E" w:rsidRDefault="00EF0F9E" w:rsidP="00CC6A1D">
      <w:pPr>
        <w:ind w:leftChars="472" w:left="991" w:firstLineChars="59" w:firstLine="130"/>
        <w:rPr>
          <w:rFonts w:ascii="ＭＳ ゴシック" w:eastAsia="ＭＳ ゴシック" w:hAnsi="ＭＳ ゴシック" w:cs="Arial"/>
          <w:sz w:val="22"/>
          <w:szCs w:val="22"/>
        </w:rPr>
      </w:pPr>
    </w:p>
    <w:p w14:paraId="34B9CB94" w14:textId="77777777" w:rsidR="00EF0F9E" w:rsidRDefault="00EF0F9E" w:rsidP="00CC6A1D">
      <w:pPr>
        <w:ind w:leftChars="472" w:left="991" w:firstLineChars="59" w:firstLine="130"/>
        <w:rPr>
          <w:rFonts w:ascii="ＭＳ ゴシック" w:eastAsia="ＭＳ ゴシック" w:hAnsi="ＭＳ ゴシック" w:cs="Arial"/>
          <w:sz w:val="22"/>
          <w:szCs w:val="22"/>
        </w:rPr>
      </w:pPr>
    </w:p>
    <w:p w14:paraId="5319E5F9" w14:textId="77777777" w:rsidR="00EF0F9E" w:rsidRDefault="00EF0F9E" w:rsidP="00CC6A1D">
      <w:pPr>
        <w:ind w:leftChars="472" w:left="991" w:firstLineChars="59" w:firstLine="130"/>
        <w:rPr>
          <w:rFonts w:ascii="ＭＳ ゴシック" w:eastAsia="ＭＳ ゴシック" w:hAnsi="ＭＳ ゴシック" w:cs="Arial"/>
          <w:sz w:val="22"/>
          <w:szCs w:val="22"/>
        </w:rPr>
      </w:pPr>
    </w:p>
    <w:p w14:paraId="3BBFA8FD" w14:textId="77777777" w:rsidR="00EF0F9E" w:rsidRDefault="00EF0F9E" w:rsidP="00CC6A1D">
      <w:pPr>
        <w:ind w:leftChars="472" w:left="991" w:firstLineChars="59" w:firstLine="130"/>
        <w:rPr>
          <w:rFonts w:ascii="ＭＳ ゴシック" w:eastAsia="ＭＳ ゴシック" w:hAnsi="ＭＳ ゴシック" w:cs="Arial"/>
          <w:sz w:val="22"/>
          <w:szCs w:val="22"/>
        </w:rPr>
      </w:pPr>
    </w:p>
    <w:p w14:paraId="27626559" w14:textId="77777777" w:rsidR="00EF0F9E" w:rsidRPr="00474C4E" w:rsidRDefault="00EF0F9E" w:rsidP="00DB58D7">
      <w:pPr>
        <w:rPr>
          <w:rFonts w:ascii="ＭＳ ゴシック" w:eastAsia="ＭＳ ゴシック" w:hAnsi="ＭＳ ゴシック" w:cs="Arial"/>
          <w:sz w:val="22"/>
          <w:szCs w:val="22"/>
        </w:rPr>
      </w:pPr>
    </w:p>
    <w:p w14:paraId="46611919" w14:textId="77777777" w:rsidR="00EF0F9E" w:rsidRDefault="00EF0F9E" w:rsidP="00EF0F9E">
      <w:pPr>
        <w:ind w:leftChars="208" w:left="2076" w:hangingChars="583" w:hanging="1639"/>
        <w:rPr>
          <w:rFonts w:ascii="ＭＳ ゴシック" w:eastAsia="ＭＳ ゴシック" w:hAnsi="ＭＳ ゴシック"/>
          <w:b/>
          <w:bCs/>
          <w:sz w:val="28"/>
          <w:szCs w:val="28"/>
          <w:shd w:val="pct15" w:color="auto" w:fill="FFFFFF"/>
        </w:rPr>
      </w:pPr>
      <w:r>
        <w:rPr>
          <w:rFonts w:ascii="ＭＳ ゴシック" w:eastAsia="ＭＳ ゴシック" w:hAnsi="ＭＳ ゴシック" w:hint="eastAsia"/>
          <w:b/>
          <w:bCs/>
          <w:sz w:val="28"/>
          <w:szCs w:val="28"/>
          <w:shd w:val="pct15" w:color="auto" w:fill="FFFFFF"/>
        </w:rPr>
        <w:t>Ⅵ</w:t>
      </w:r>
      <w:r w:rsidRPr="00B0612D">
        <w:rPr>
          <w:rFonts w:ascii="ＭＳ ゴシック" w:eastAsia="ＭＳ ゴシック" w:hAnsi="ＭＳ ゴシック" w:hint="eastAsia"/>
          <w:b/>
          <w:bCs/>
          <w:sz w:val="28"/>
          <w:szCs w:val="28"/>
          <w:shd w:val="pct15" w:color="auto" w:fill="FFFFFF"/>
        </w:rPr>
        <w:t>.</w:t>
      </w:r>
      <w:r>
        <w:rPr>
          <w:rFonts w:ascii="ＭＳ ゴシック" w:eastAsia="ＭＳ ゴシック" w:hAnsi="ＭＳ ゴシック" w:hint="eastAsia"/>
          <w:b/>
          <w:bCs/>
          <w:sz w:val="28"/>
          <w:szCs w:val="28"/>
          <w:shd w:val="pct15" w:color="auto" w:fill="FFFFFF"/>
        </w:rPr>
        <w:t>物資</w:t>
      </w:r>
    </w:p>
    <w:p w14:paraId="3DF5674A" w14:textId="77777777" w:rsidR="00EF0F9E" w:rsidRPr="00B0612D" w:rsidRDefault="00EF0F9E" w:rsidP="00EF0F9E">
      <w:pPr>
        <w:ind w:leftChars="208" w:left="2076" w:hangingChars="583" w:hanging="1639"/>
        <w:rPr>
          <w:rFonts w:ascii="ＭＳ ゴシック" w:eastAsia="ＭＳ ゴシック" w:hAnsi="ＭＳ ゴシック"/>
          <w:b/>
          <w:bCs/>
          <w:sz w:val="28"/>
          <w:szCs w:val="28"/>
          <w:shd w:val="pct15" w:color="auto" w:fill="FFFFFF"/>
        </w:rPr>
      </w:pPr>
    </w:p>
    <w:p w14:paraId="3EDE76F2" w14:textId="4617F0DD" w:rsidR="005E2203" w:rsidRPr="0053118B" w:rsidRDefault="005E2203" w:rsidP="00DB58D7">
      <w:pPr>
        <w:ind w:leftChars="208" w:left="1842" w:hangingChars="583" w:hanging="1405"/>
        <w:jc w:val="both"/>
        <w:rPr>
          <w:rFonts w:ascii="ＭＳ ゴシック" w:eastAsia="ＭＳ ゴシック" w:hAnsi="ＭＳ ゴシック"/>
          <w:b/>
          <w:bCs/>
          <w:sz w:val="24"/>
          <w:u w:val="single"/>
        </w:rPr>
      </w:pPr>
      <w:r w:rsidRPr="00B0612D">
        <w:rPr>
          <w:rFonts w:ascii="ＭＳ ゴシック" w:eastAsia="ＭＳ ゴシック" w:hAnsi="ＭＳ ゴシック" w:hint="eastAsia"/>
          <w:b/>
          <w:bCs/>
          <w:sz w:val="24"/>
          <w:u w:val="single"/>
        </w:rPr>
        <w:t xml:space="preserve">　</w:t>
      </w:r>
      <w:r w:rsidRPr="0053118B">
        <w:rPr>
          <w:rFonts w:ascii="ＭＳ ゴシック" w:eastAsia="ＭＳ ゴシック" w:hAnsi="ＭＳ ゴシック" w:hint="eastAsia"/>
          <w:b/>
          <w:bCs/>
          <w:sz w:val="24"/>
          <w:u w:val="single"/>
        </w:rPr>
        <w:t xml:space="preserve">２　</w:t>
      </w:r>
      <w:r w:rsidRPr="00DB58D7">
        <w:rPr>
          <w:rFonts w:ascii="ＭＳ ゴシック" w:eastAsia="ＭＳ ゴシック" w:hAnsi="ＭＳ ゴシック" w:cs="Arial" w:hint="eastAsia"/>
          <w:b/>
          <w:bCs/>
          <w:sz w:val="24"/>
          <w:u w:val="single"/>
        </w:rPr>
        <w:t>初動期</w:t>
      </w:r>
    </w:p>
    <w:p w14:paraId="13C4552A" w14:textId="77777777" w:rsidR="005E2203" w:rsidRPr="00111A12" w:rsidRDefault="005E2203" w:rsidP="00DB58D7">
      <w:pPr>
        <w:ind w:leftChars="67" w:left="141" w:firstLineChars="128" w:firstLine="308"/>
        <w:jc w:val="both"/>
        <w:rPr>
          <w:rFonts w:ascii="ＭＳ ゴシック" w:eastAsia="ＭＳ ゴシック" w:hAnsi="ＭＳ ゴシック"/>
          <w:b/>
          <w:bCs/>
          <w:color w:val="FFFFFF" w:themeColor="background1"/>
          <w:sz w:val="24"/>
          <w:highlight w:val="black"/>
        </w:rPr>
      </w:pPr>
      <w:r w:rsidRPr="00111A12">
        <w:rPr>
          <w:rFonts w:ascii="ＭＳ ゴシック" w:eastAsia="ＭＳ ゴシック" w:hAnsi="ＭＳ ゴシック" w:hint="eastAsia"/>
          <w:b/>
          <w:bCs/>
          <w:color w:val="FFFFFF" w:themeColor="background1"/>
          <w:sz w:val="24"/>
          <w:highlight w:val="black"/>
        </w:rPr>
        <w:t>（</w:t>
      </w:r>
      <w:r>
        <w:rPr>
          <w:rFonts w:ascii="ＭＳ ゴシック" w:eastAsia="ＭＳ ゴシック" w:hAnsi="ＭＳ ゴシック" w:hint="eastAsia"/>
          <w:b/>
          <w:bCs/>
          <w:color w:val="FFFFFF" w:themeColor="background1"/>
          <w:sz w:val="24"/>
          <w:highlight w:val="black"/>
        </w:rPr>
        <w:t>1</w:t>
      </w:r>
      <w:r w:rsidRPr="00111A12">
        <w:rPr>
          <w:rFonts w:ascii="ＭＳ ゴシック" w:eastAsia="ＭＳ ゴシック" w:hAnsi="ＭＳ ゴシック" w:hint="eastAsia"/>
          <w:b/>
          <w:bCs/>
          <w:color w:val="FFFFFF" w:themeColor="background1"/>
          <w:sz w:val="24"/>
          <w:highlight w:val="black"/>
        </w:rPr>
        <w:t>）目的</w:t>
      </w:r>
    </w:p>
    <w:p w14:paraId="6CBF548F" w14:textId="77777777" w:rsidR="006B78E3" w:rsidRPr="007D1582" w:rsidRDefault="006B78E3" w:rsidP="00DB58D7">
      <w:pPr>
        <w:ind w:leftChars="202" w:left="424" w:firstLineChars="117" w:firstLine="281"/>
        <w:jc w:val="both"/>
        <w:rPr>
          <w:rFonts w:ascii="ＭＳ ゴシック" w:eastAsia="ＭＳ ゴシック" w:hAnsi="ＭＳ ゴシック"/>
          <w:color w:val="000000" w:themeColor="text1"/>
          <w:sz w:val="24"/>
        </w:rPr>
      </w:pPr>
      <w:r w:rsidRPr="007D1582">
        <w:rPr>
          <w:rFonts w:ascii="ＭＳ ゴシック" w:eastAsia="ＭＳ ゴシック" w:hAnsi="ＭＳ ゴシック" w:hint="eastAsia"/>
          <w:color w:val="000000" w:themeColor="text1"/>
          <w:sz w:val="24"/>
        </w:rPr>
        <w:t>感染症対策物資等の不足により</w:t>
      </w:r>
      <w:r>
        <w:rPr>
          <w:rFonts w:ascii="ＭＳ ゴシック" w:eastAsia="ＭＳ ゴシック" w:hAnsi="ＭＳ ゴシック" w:hint="eastAsia"/>
          <w:color w:val="000000" w:themeColor="text1"/>
          <w:sz w:val="24"/>
        </w:rPr>
        <w:t>、</w:t>
      </w:r>
      <w:r w:rsidRPr="007D1582">
        <w:rPr>
          <w:rFonts w:ascii="ＭＳ ゴシック" w:eastAsia="ＭＳ ゴシック" w:hAnsi="ＭＳ ゴシック" w:hint="eastAsia"/>
          <w:color w:val="000000" w:themeColor="text1"/>
          <w:sz w:val="24"/>
        </w:rPr>
        <w:t>医療</w:t>
      </w:r>
      <w:r>
        <w:rPr>
          <w:rFonts w:ascii="ＭＳ ゴシック" w:eastAsia="ＭＳ ゴシック" w:hAnsi="ＭＳ ゴシック" w:hint="eastAsia"/>
          <w:color w:val="000000" w:themeColor="text1"/>
          <w:sz w:val="24"/>
        </w:rPr>
        <w:t>、</w:t>
      </w:r>
      <w:r w:rsidRPr="007D1582">
        <w:rPr>
          <w:rFonts w:ascii="ＭＳ ゴシック" w:eastAsia="ＭＳ ゴシック" w:hAnsi="ＭＳ ゴシック" w:hint="eastAsia"/>
          <w:color w:val="000000" w:themeColor="text1"/>
          <w:sz w:val="24"/>
        </w:rPr>
        <w:t>検査等の実施が滞り、</w:t>
      </w:r>
      <w:r>
        <w:rPr>
          <w:rFonts w:ascii="ＭＳ ゴシック" w:eastAsia="ＭＳ ゴシック" w:hAnsi="ＭＳ ゴシック" w:hint="eastAsia"/>
          <w:color w:val="000000" w:themeColor="text1"/>
          <w:sz w:val="24"/>
        </w:rPr>
        <w:t>町</w:t>
      </w:r>
      <w:r w:rsidRPr="007D1582">
        <w:rPr>
          <w:rFonts w:ascii="ＭＳ ゴシック" w:eastAsia="ＭＳ ゴシック" w:hAnsi="ＭＳ ゴシック" w:hint="eastAsia"/>
          <w:color w:val="000000" w:themeColor="text1"/>
          <w:sz w:val="24"/>
        </w:rPr>
        <w:t>民の生命及び健康への影響が生じることを防ぐことが重要である</w:t>
      </w:r>
      <w:r>
        <w:rPr>
          <w:rFonts w:ascii="ＭＳ ゴシック" w:eastAsia="ＭＳ ゴシック" w:hAnsi="ＭＳ ゴシック" w:hint="eastAsia"/>
          <w:color w:val="000000" w:themeColor="text1"/>
          <w:sz w:val="24"/>
        </w:rPr>
        <w:t>。町</w:t>
      </w:r>
      <w:r w:rsidRPr="001F4124">
        <w:rPr>
          <w:rFonts w:ascii="ＭＳ ゴシック" w:eastAsia="ＭＳ ゴシック" w:hAnsi="ＭＳ ゴシック" w:hint="eastAsia"/>
          <w:color w:val="000000" w:themeColor="text1"/>
          <w:sz w:val="24"/>
        </w:rPr>
        <w:t>は、</w:t>
      </w:r>
      <w:r w:rsidRPr="007D1582">
        <w:rPr>
          <w:rFonts w:ascii="ＭＳ ゴシック" w:eastAsia="ＭＳ ゴシック" w:hAnsi="ＭＳ ゴシック" w:hint="eastAsia"/>
          <w:color w:val="000000" w:themeColor="text1"/>
          <w:sz w:val="24"/>
        </w:rPr>
        <w:t>感染症対策物資等の備蓄状況等の確認等を適切に行うことにより、有事に必要な感染症対策物資等の確保を促進する｡</w:t>
      </w:r>
    </w:p>
    <w:p w14:paraId="031BE4F8" w14:textId="77777777" w:rsidR="006B78E3" w:rsidRPr="007D1582" w:rsidRDefault="006B78E3" w:rsidP="00DB58D7">
      <w:pPr>
        <w:ind w:leftChars="200" w:left="420" w:firstLineChars="100" w:firstLine="240"/>
        <w:jc w:val="both"/>
        <w:rPr>
          <w:rFonts w:ascii="ＭＳ ゴシック" w:eastAsia="ＭＳ ゴシック" w:hAnsi="ＭＳ ゴシック"/>
          <w:color w:val="000000" w:themeColor="text1"/>
          <w:sz w:val="24"/>
        </w:rPr>
      </w:pPr>
    </w:p>
    <w:p w14:paraId="245AD817" w14:textId="77777777" w:rsidR="005E2203" w:rsidRPr="00F908E8" w:rsidRDefault="005E2203" w:rsidP="00DB58D7">
      <w:pPr>
        <w:ind w:leftChars="67" w:left="141" w:firstLineChars="128" w:firstLine="308"/>
        <w:jc w:val="both"/>
        <w:rPr>
          <w:rFonts w:ascii="ＭＳ ゴシック" w:eastAsia="ＭＳ ゴシック" w:hAnsi="ＭＳ ゴシック"/>
          <w:b/>
          <w:bCs/>
          <w:color w:val="EE0000"/>
          <w:sz w:val="24"/>
        </w:rPr>
      </w:pPr>
      <w:r w:rsidRPr="0061525D">
        <w:rPr>
          <w:rFonts w:ascii="ＭＳ ゴシック" w:eastAsia="ＭＳ ゴシック" w:hAnsi="ＭＳ ゴシック" w:hint="eastAsia"/>
          <w:b/>
          <w:bCs/>
          <w:color w:val="FFFFFF" w:themeColor="background1"/>
          <w:sz w:val="24"/>
          <w:highlight w:val="black"/>
        </w:rPr>
        <w:t>（2）所要の対応</w:t>
      </w:r>
    </w:p>
    <w:p w14:paraId="65A70CD6" w14:textId="28760B81" w:rsidR="006B78E3" w:rsidRPr="00490B42" w:rsidRDefault="006B78E3" w:rsidP="00DB58D7">
      <w:pPr>
        <w:ind w:leftChars="202" w:left="425" w:hanging="1"/>
        <w:jc w:val="both"/>
        <w:rPr>
          <w:rFonts w:ascii="ＭＳ ゴシック" w:eastAsia="ＭＳ ゴシック" w:hAnsi="ＭＳ ゴシック"/>
          <w:b/>
          <w:bCs/>
          <w:sz w:val="24"/>
          <w:u w:val="single"/>
        </w:rPr>
      </w:pPr>
      <w:r w:rsidRPr="00490B42">
        <w:rPr>
          <w:rFonts w:ascii="ＭＳ ゴシック" w:eastAsia="ＭＳ ゴシック" w:hAnsi="ＭＳ ゴシック" w:hint="eastAsia"/>
          <w:b/>
          <w:bCs/>
          <w:sz w:val="24"/>
          <w:u w:val="single"/>
        </w:rPr>
        <w:t xml:space="preserve">　</w:t>
      </w:r>
      <w:r w:rsidR="005E2203" w:rsidRPr="00490B42">
        <w:rPr>
          <w:rFonts w:ascii="ＭＳ ゴシック" w:eastAsia="ＭＳ ゴシック" w:hAnsi="ＭＳ ゴシック" w:hint="eastAsia"/>
          <w:b/>
          <w:bCs/>
          <w:sz w:val="24"/>
          <w:u w:val="single"/>
        </w:rPr>
        <w:t xml:space="preserve">①　</w:t>
      </w:r>
      <w:r w:rsidRPr="00490B42">
        <w:rPr>
          <w:rFonts w:ascii="ＭＳ ゴシック" w:eastAsia="ＭＳ ゴシック" w:hAnsi="ＭＳ ゴシック" w:hint="eastAsia"/>
          <w:b/>
          <w:bCs/>
          <w:sz w:val="24"/>
          <w:u w:val="single"/>
        </w:rPr>
        <w:t>感染症対策物資等の備蓄状況等の確認</w:t>
      </w:r>
    </w:p>
    <w:p w14:paraId="47E2A1C0" w14:textId="39BA83EC" w:rsidR="00D82951" w:rsidRDefault="006B78E3" w:rsidP="00DB58D7">
      <w:pPr>
        <w:ind w:leftChars="404" w:left="990" w:hangingChars="59" w:hanging="142"/>
        <w:jc w:val="both"/>
        <w:rPr>
          <w:rFonts w:ascii="ＭＳ ゴシック" w:eastAsia="ＭＳ ゴシック" w:hAnsi="ＭＳ ゴシック"/>
          <w:color w:val="000000" w:themeColor="text1"/>
          <w:sz w:val="24"/>
        </w:rPr>
      </w:pPr>
      <w:r w:rsidRPr="007D1582">
        <w:rPr>
          <w:rFonts w:ascii="ＭＳ ゴシック" w:eastAsia="ＭＳ ゴシック" w:hAnsi="ＭＳ ゴシック" w:hint="eastAsia"/>
          <w:color w:val="000000" w:themeColor="text1"/>
          <w:sz w:val="24"/>
        </w:rPr>
        <w:t xml:space="preserve">　</w:t>
      </w:r>
      <w:r>
        <w:rPr>
          <w:rFonts w:ascii="ＭＳ ゴシック" w:eastAsia="ＭＳ ゴシック" w:hAnsi="ＭＳ ゴシック" w:hint="eastAsia"/>
          <w:color w:val="000000" w:themeColor="text1"/>
          <w:sz w:val="24"/>
        </w:rPr>
        <w:t>町</w:t>
      </w:r>
      <w:r w:rsidRPr="007D1582">
        <w:rPr>
          <w:rFonts w:ascii="ＭＳ ゴシック" w:eastAsia="ＭＳ ゴシック" w:hAnsi="ＭＳ ゴシック"/>
          <w:color w:val="000000" w:themeColor="text1"/>
          <w:sz w:val="24"/>
        </w:rPr>
        <w:t>は、</w:t>
      </w:r>
      <w:r w:rsidRPr="007D1582">
        <w:rPr>
          <w:rFonts w:ascii="ＭＳ ゴシック" w:eastAsia="ＭＳ ゴシック" w:hAnsi="ＭＳ ゴシック" w:hint="eastAsia"/>
          <w:color w:val="000000" w:themeColor="text1"/>
          <w:sz w:val="24"/>
        </w:rPr>
        <w:t>新型インフルエンザ等</w:t>
      </w:r>
      <w:r w:rsidRPr="007D1582">
        <w:rPr>
          <w:rFonts w:ascii="ＭＳ ゴシック" w:eastAsia="ＭＳ ゴシック" w:hAnsi="ＭＳ ゴシック"/>
          <w:color w:val="000000" w:themeColor="text1"/>
          <w:sz w:val="24"/>
        </w:rPr>
        <w:t>の特</w:t>
      </w:r>
      <w:r w:rsidRPr="007D1582">
        <w:rPr>
          <w:rFonts w:ascii="ＭＳ ゴシック" w:eastAsia="ＭＳ ゴシック" w:hAnsi="ＭＳ ゴシック" w:hint="eastAsia"/>
          <w:color w:val="000000" w:themeColor="text1"/>
          <w:sz w:val="24"/>
        </w:rPr>
        <w:t>徴</w:t>
      </w:r>
      <w:r w:rsidRPr="007D1582">
        <w:rPr>
          <w:rFonts w:ascii="ＭＳ ゴシック" w:eastAsia="ＭＳ ゴシック" w:hAnsi="ＭＳ ゴシック"/>
          <w:color w:val="000000" w:themeColor="text1"/>
          <w:sz w:val="24"/>
        </w:rPr>
        <w:t>も踏まえた必要な感染症対策物資等</w:t>
      </w:r>
      <w:r w:rsidRPr="007D1582">
        <w:rPr>
          <w:rFonts w:ascii="ＭＳ ゴシック" w:eastAsia="ＭＳ ゴシック" w:hAnsi="ＭＳ ゴシック" w:hint="eastAsia"/>
          <w:color w:val="000000" w:themeColor="text1"/>
          <w:sz w:val="24"/>
        </w:rPr>
        <w:t>について</w:t>
      </w:r>
      <w:r>
        <w:rPr>
          <w:rFonts w:ascii="ＭＳ ゴシック" w:eastAsia="ＭＳ ゴシック" w:hAnsi="ＭＳ ゴシック" w:hint="eastAsia"/>
          <w:color w:val="000000" w:themeColor="text1"/>
          <w:sz w:val="24"/>
        </w:rPr>
        <w:t>国保病院</w:t>
      </w:r>
      <w:r w:rsidR="005E2203">
        <w:rPr>
          <w:rFonts w:ascii="ＭＳ ゴシック" w:eastAsia="ＭＳ ゴシック" w:hAnsi="ＭＳ ゴシック" w:hint="eastAsia"/>
          <w:color w:val="000000" w:themeColor="text1"/>
          <w:sz w:val="24"/>
        </w:rPr>
        <w:t>等</w:t>
      </w:r>
      <w:r w:rsidRPr="007D1582">
        <w:rPr>
          <w:rFonts w:ascii="ＭＳ ゴシック" w:eastAsia="ＭＳ ゴシック" w:hAnsi="ＭＳ ゴシック" w:hint="eastAsia"/>
          <w:color w:val="000000" w:themeColor="text1"/>
          <w:sz w:val="24"/>
        </w:rPr>
        <w:t>の</w:t>
      </w:r>
      <w:r w:rsidRPr="007D1582">
        <w:rPr>
          <w:rFonts w:ascii="ＭＳ ゴシック" w:eastAsia="ＭＳ ゴシック" w:hAnsi="ＭＳ ゴシック"/>
          <w:color w:val="000000" w:themeColor="text1"/>
          <w:sz w:val="24"/>
        </w:rPr>
        <w:t>備蓄・配置</w:t>
      </w:r>
      <w:r w:rsidRPr="007D1582">
        <w:rPr>
          <w:rFonts w:ascii="ＭＳ ゴシック" w:eastAsia="ＭＳ ゴシック" w:hAnsi="ＭＳ ゴシック" w:hint="eastAsia"/>
          <w:color w:val="000000" w:themeColor="text1"/>
          <w:sz w:val="24"/>
        </w:rPr>
        <w:t>状況</w:t>
      </w:r>
      <w:r w:rsidR="005E2203">
        <w:rPr>
          <w:rFonts w:ascii="ＭＳ ゴシック" w:eastAsia="ＭＳ ゴシック" w:hAnsi="ＭＳ ゴシック" w:hint="eastAsia"/>
          <w:color w:val="000000" w:themeColor="text1"/>
          <w:sz w:val="24"/>
        </w:rPr>
        <w:t>等</w:t>
      </w:r>
      <w:r w:rsidRPr="007D1582">
        <w:rPr>
          <w:rFonts w:ascii="ＭＳ ゴシック" w:eastAsia="ＭＳ ゴシック" w:hAnsi="ＭＳ ゴシック"/>
          <w:color w:val="000000" w:themeColor="text1"/>
          <w:sz w:val="24"/>
        </w:rPr>
        <w:t>を確認する。</w:t>
      </w:r>
    </w:p>
    <w:p w14:paraId="4A3F63DB" w14:textId="77777777" w:rsidR="00EF0F9E" w:rsidRDefault="00EF0F9E" w:rsidP="00DB58D7">
      <w:pPr>
        <w:ind w:leftChars="404" w:left="990" w:hangingChars="59" w:hanging="142"/>
        <w:jc w:val="both"/>
        <w:rPr>
          <w:rFonts w:ascii="ＭＳ ゴシック" w:eastAsia="ＭＳ ゴシック" w:hAnsi="ＭＳ ゴシック"/>
          <w:color w:val="000000" w:themeColor="text1"/>
          <w:sz w:val="24"/>
        </w:rPr>
      </w:pPr>
    </w:p>
    <w:p w14:paraId="37D6EA62" w14:textId="77777777" w:rsidR="00EF0F9E" w:rsidRDefault="00EF0F9E" w:rsidP="00DB58D7">
      <w:pPr>
        <w:ind w:leftChars="404" w:left="990" w:hangingChars="59" w:hanging="142"/>
        <w:jc w:val="both"/>
        <w:rPr>
          <w:rFonts w:ascii="ＭＳ ゴシック" w:eastAsia="ＭＳ ゴシック" w:hAnsi="ＭＳ ゴシック"/>
          <w:color w:val="000000" w:themeColor="text1"/>
          <w:sz w:val="24"/>
        </w:rPr>
      </w:pPr>
    </w:p>
    <w:p w14:paraId="1F7EE78F" w14:textId="77777777" w:rsidR="00EF0F9E" w:rsidRDefault="00EF0F9E" w:rsidP="005E2203">
      <w:pPr>
        <w:ind w:leftChars="404" w:left="990" w:hangingChars="59" w:hanging="142"/>
        <w:rPr>
          <w:rFonts w:ascii="ＭＳ ゴシック" w:eastAsia="ＭＳ ゴシック" w:hAnsi="ＭＳ ゴシック"/>
          <w:color w:val="000000" w:themeColor="text1"/>
          <w:sz w:val="24"/>
        </w:rPr>
      </w:pPr>
    </w:p>
    <w:p w14:paraId="4C04BE5B" w14:textId="77777777" w:rsidR="00EF0F9E" w:rsidRDefault="00EF0F9E" w:rsidP="005E2203">
      <w:pPr>
        <w:ind w:leftChars="404" w:left="990" w:hangingChars="59" w:hanging="142"/>
        <w:rPr>
          <w:rFonts w:ascii="ＭＳ ゴシック" w:eastAsia="ＭＳ ゴシック" w:hAnsi="ＭＳ ゴシック"/>
          <w:color w:val="000000" w:themeColor="text1"/>
          <w:sz w:val="24"/>
        </w:rPr>
      </w:pPr>
    </w:p>
    <w:p w14:paraId="53AB896F" w14:textId="77777777" w:rsidR="00EF0F9E" w:rsidRDefault="00EF0F9E" w:rsidP="005E2203">
      <w:pPr>
        <w:ind w:leftChars="404" w:left="990" w:hangingChars="59" w:hanging="142"/>
        <w:rPr>
          <w:rFonts w:ascii="ＭＳ ゴシック" w:eastAsia="ＭＳ ゴシック" w:hAnsi="ＭＳ ゴシック"/>
          <w:color w:val="000000" w:themeColor="text1"/>
          <w:sz w:val="24"/>
        </w:rPr>
      </w:pPr>
    </w:p>
    <w:p w14:paraId="62DF3019" w14:textId="77777777" w:rsidR="00EF0F9E" w:rsidRDefault="00EF0F9E" w:rsidP="005E2203">
      <w:pPr>
        <w:ind w:leftChars="404" w:left="990" w:hangingChars="59" w:hanging="142"/>
        <w:rPr>
          <w:rFonts w:ascii="ＭＳ ゴシック" w:eastAsia="ＭＳ ゴシック" w:hAnsi="ＭＳ ゴシック"/>
          <w:color w:val="000000" w:themeColor="text1"/>
          <w:sz w:val="24"/>
        </w:rPr>
      </w:pPr>
    </w:p>
    <w:p w14:paraId="2336E093" w14:textId="77777777" w:rsidR="00EF0F9E" w:rsidRDefault="00EF0F9E" w:rsidP="005E2203">
      <w:pPr>
        <w:ind w:leftChars="404" w:left="990" w:hangingChars="59" w:hanging="142"/>
        <w:rPr>
          <w:rFonts w:ascii="ＭＳ ゴシック" w:eastAsia="ＭＳ ゴシック" w:hAnsi="ＭＳ ゴシック"/>
          <w:color w:val="000000" w:themeColor="text1"/>
          <w:sz w:val="24"/>
        </w:rPr>
      </w:pPr>
    </w:p>
    <w:p w14:paraId="6A679E2E" w14:textId="77777777" w:rsidR="00EF0F9E" w:rsidRDefault="00EF0F9E" w:rsidP="005E2203">
      <w:pPr>
        <w:ind w:leftChars="404" w:left="990" w:hangingChars="59" w:hanging="142"/>
        <w:rPr>
          <w:rFonts w:ascii="ＭＳ ゴシック" w:eastAsia="ＭＳ ゴシック" w:hAnsi="ＭＳ ゴシック"/>
          <w:color w:val="000000" w:themeColor="text1"/>
          <w:sz w:val="24"/>
        </w:rPr>
      </w:pPr>
    </w:p>
    <w:p w14:paraId="509957D2" w14:textId="77777777" w:rsidR="00EF0F9E" w:rsidRDefault="00EF0F9E" w:rsidP="005E2203">
      <w:pPr>
        <w:ind w:leftChars="404" w:left="990" w:hangingChars="59" w:hanging="142"/>
        <w:rPr>
          <w:rFonts w:ascii="ＭＳ ゴシック" w:eastAsia="ＭＳ ゴシック" w:hAnsi="ＭＳ ゴシック"/>
          <w:color w:val="000000" w:themeColor="text1"/>
          <w:sz w:val="24"/>
        </w:rPr>
      </w:pPr>
    </w:p>
    <w:p w14:paraId="74512428" w14:textId="77777777" w:rsidR="00EF0F9E" w:rsidRDefault="00EF0F9E" w:rsidP="005E2203">
      <w:pPr>
        <w:ind w:leftChars="404" w:left="990" w:hangingChars="59" w:hanging="142"/>
        <w:rPr>
          <w:rFonts w:ascii="ＭＳ ゴシック" w:eastAsia="ＭＳ ゴシック" w:hAnsi="ＭＳ ゴシック"/>
          <w:color w:val="000000" w:themeColor="text1"/>
          <w:sz w:val="24"/>
        </w:rPr>
      </w:pPr>
    </w:p>
    <w:p w14:paraId="5B4E798F" w14:textId="77777777" w:rsidR="00EF0F9E" w:rsidRDefault="00EF0F9E" w:rsidP="005E2203">
      <w:pPr>
        <w:ind w:leftChars="404" w:left="990" w:hangingChars="59" w:hanging="142"/>
        <w:rPr>
          <w:rFonts w:ascii="ＭＳ ゴシック" w:eastAsia="ＭＳ ゴシック" w:hAnsi="ＭＳ ゴシック"/>
          <w:color w:val="000000" w:themeColor="text1"/>
          <w:sz w:val="24"/>
        </w:rPr>
      </w:pPr>
    </w:p>
    <w:p w14:paraId="74E6F9DF" w14:textId="77777777" w:rsidR="00EF0F9E" w:rsidRDefault="00EF0F9E" w:rsidP="005E2203">
      <w:pPr>
        <w:ind w:leftChars="404" w:left="990" w:hangingChars="59" w:hanging="142"/>
        <w:rPr>
          <w:rFonts w:ascii="ＭＳ ゴシック" w:eastAsia="ＭＳ ゴシック" w:hAnsi="ＭＳ ゴシック"/>
          <w:color w:val="000000" w:themeColor="text1"/>
          <w:sz w:val="24"/>
        </w:rPr>
      </w:pPr>
    </w:p>
    <w:p w14:paraId="715959E3" w14:textId="77777777" w:rsidR="00EF0F9E" w:rsidRDefault="00EF0F9E" w:rsidP="005E2203">
      <w:pPr>
        <w:ind w:leftChars="404" w:left="990" w:hangingChars="59" w:hanging="142"/>
        <w:rPr>
          <w:rFonts w:ascii="ＭＳ ゴシック" w:eastAsia="ＭＳ ゴシック" w:hAnsi="ＭＳ ゴシック"/>
          <w:color w:val="000000" w:themeColor="text1"/>
          <w:sz w:val="24"/>
        </w:rPr>
      </w:pPr>
    </w:p>
    <w:p w14:paraId="621ED874" w14:textId="77777777" w:rsidR="00EF0F9E" w:rsidRDefault="00EF0F9E" w:rsidP="005E2203">
      <w:pPr>
        <w:ind w:leftChars="404" w:left="990" w:hangingChars="59" w:hanging="142"/>
        <w:rPr>
          <w:rFonts w:ascii="ＭＳ ゴシック" w:eastAsia="ＭＳ ゴシック" w:hAnsi="ＭＳ ゴシック"/>
          <w:color w:val="000000" w:themeColor="text1"/>
          <w:sz w:val="24"/>
        </w:rPr>
      </w:pPr>
    </w:p>
    <w:p w14:paraId="70F7B9EF" w14:textId="77777777" w:rsidR="00EF0F9E" w:rsidRDefault="00EF0F9E" w:rsidP="005E2203">
      <w:pPr>
        <w:ind w:leftChars="404" w:left="990" w:hangingChars="59" w:hanging="142"/>
        <w:rPr>
          <w:rFonts w:ascii="ＭＳ ゴシック" w:eastAsia="ＭＳ ゴシック" w:hAnsi="ＭＳ ゴシック"/>
          <w:color w:val="000000" w:themeColor="text1"/>
          <w:sz w:val="24"/>
        </w:rPr>
      </w:pPr>
    </w:p>
    <w:p w14:paraId="70CA5914" w14:textId="77777777" w:rsidR="00EF0F9E" w:rsidRDefault="00EF0F9E" w:rsidP="005E2203">
      <w:pPr>
        <w:ind w:leftChars="404" w:left="990" w:hangingChars="59" w:hanging="142"/>
        <w:rPr>
          <w:rFonts w:ascii="ＭＳ ゴシック" w:eastAsia="ＭＳ ゴシック" w:hAnsi="ＭＳ ゴシック"/>
          <w:color w:val="000000" w:themeColor="text1"/>
          <w:sz w:val="24"/>
        </w:rPr>
      </w:pPr>
    </w:p>
    <w:p w14:paraId="668363FA" w14:textId="77777777" w:rsidR="00EF0F9E" w:rsidRDefault="00EF0F9E" w:rsidP="005E2203">
      <w:pPr>
        <w:ind w:leftChars="404" w:left="990" w:hangingChars="59" w:hanging="142"/>
        <w:rPr>
          <w:rFonts w:ascii="ＭＳ ゴシック" w:eastAsia="ＭＳ ゴシック" w:hAnsi="ＭＳ ゴシック"/>
          <w:color w:val="000000" w:themeColor="text1"/>
          <w:sz w:val="24"/>
        </w:rPr>
      </w:pPr>
    </w:p>
    <w:p w14:paraId="29FE36A6" w14:textId="77777777" w:rsidR="00EF0F9E" w:rsidRDefault="00EF0F9E" w:rsidP="005E2203">
      <w:pPr>
        <w:ind w:leftChars="404" w:left="990" w:hangingChars="59" w:hanging="142"/>
        <w:rPr>
          <w:rFonts w:ascii="ＭＳ ゴシック" w:eastAsia="ＭＳ ゴシック" w:hAnsi="ＭＳ ゴシック"/>
          <w:color w:val="000000" w:themeColor="text1"/>
          <w:sz w:val="24"/>
        </w:rPr>
      </w:pPr>
    </w:p>
    <w:p w14:paraId="479E5B86" w14:textId="77777777" w:rsidR="00EF0F9E" w:rsidRDefault="00EF0F9E" w:rsidP="005E2203">
      <w:pPr>
        <w:ind w:leftChars="404" w:left="990" w:hangingChars="59" w:hanging="142"/>
        <w:rPr>
          <w:rFonts w:ascii="ＭＳ ゴシック" w:eastAsia="ＭＳ ゴシック" w:hAnsi="ＭＳ ゴシック"/>
          <w:color w:val="000000" w:themeColor="text1"/>
          <w:sz w:val="24"/>
        </w:rPr>
      </w:pPr>
    </w:p>
    <w:p w14:paraId="7481AC66" w14:textId="77777777" w:rsidR="00EF0F9E" w:rsidRDefault="00EF0F9E" w:rsidP="005E2203">
      <w:pPr>
        <w:ind w:leftChars="404" w:left="990" w:hangingChars="59" w:hanging="142"/>
        <w:rPr>
          <w:rFonts w:ascii="ＭＳ ゴシック" w:eastAsia="ＭＳ ゴシック" w:hAnsi="ＭＳ ゴシック"/>
          <w:color w:val="000000" w:themeColor="text1"/>
          <w:sz w:val="24"/>
        </w:rPr>
      </w:pPr>
    </w:p>
    <w:p w14:paraId="483259C2" w14:textId="77777777" w:rsidR="00EF0F9E" w:rsidRDefault="00EF0F9E" w:rsidP="005E2203">
      <w:pPr>
        <w:ind w:leftChars="404" w:left="990" w:hangingChars="59" w:hanging="142"/>
        <w:rPr>
          <w:rFonts w:ascii="ＭＳ ゴシック" w:eastAsia="ＭＳ ゴシック" w:hAnsi="ＭＳ ゴシック"/>
          <w:color w:val="000000" w:themeColor="text1"/>
          <w:sz w:val="24"/>
        </w:rPr>
      </w:pPr>
    </w:p>
    <w:p w14:paraId="14B2A67E" w14:textId="77777777" w:rsidR="00EF0F9E" w:rsidRDefault="00EF0F9E" w:rsidP="00DB58D7">
      <w:pPr>
        <w:ind w:leftChars="404" w:left="990" w:hangingChars="59" w:hanging="142"/>
        <w:rPr>
          <w:rFonts w:ascii="ＭＳ ゴシック" w:eastAsia="ＭＳ ゴシック" w:hAnsi="ＭＳ ゴシック" w:cs="Arial"/>
          <w:sz w:val="24"/>
        </w:rPr>
      </w:pPr>
    </w:p>
    <w:p w14:paraId="78890B6B" w14:textId="77777777" w:rsidR="00EF0F9E" w:rsidRDefault="00EF0F9E" w:rsidP="00EF0F9E">
      <w:pPr>
        <w:ind w:leftChars="208" w:left="2076" w:hangingChars="583" w:hanging="1639"/>
        <w:rPr>
          <w:rFonts w:ascii="ＭＳ ゴシック" w:eastAsia="ＭＳ ゴシック" w:hAnsi="ＭＳ ゴシック"/>
          <w:b/>
          <w:bCs/>
          <w:sz w:val="28"/>
          <w:szCs w:val="28"/>
          <w:shd w:val="pct15" w:color="auto" w:fill="FFFFFF"/>
        </w:rPr>
      </w:pPr>
      <w:r>
        <w:rPr>
          <w:rFonts w:ascii="ＭＳ ゴシック" w:eastAsia="ＭＳ ゴシック" w:hAnsi="ＭＳ ゴシック" w:hint="eastAsia"/>
          <w:b/>
          <w:bCs/>
          <w:sz w:val="28"/>
          <w:szCs w:val="28"/>
          <w:shd w:val="pct15" w:color="auto" w:fill="FFFFFF"/>
        </w:rPr>
        <w:t>Ⅵ</w:t>
      </w:r>
      <w:r w:rsidRPr="00B0612D">
        <w:rPr>
          <w:rFonts w:ascii="ＭＳ ゴシック" w:eastAsia="ＭＳ ゴシック" w:hAnsi="ＭＳ ゴシック" w:hint="eastAsia"/>
          <w:b/>
          <w:bCs/>
          <w:sz w:val="28"/>
          <w:szCs w:val="28"/>
          <w:shd w:val="pct15" w:color="auto" w:fill="FFFFFF"/>
        </w:rPr>
        <w:t>.</w:t>
      </w:r>
      <w:r>
        <w:rPr>
          <w:rFonts w:ascii="ＭＳ ゴシック" w:eastAsia="ＭＳ ゴシック" w:hAnsi="ＭＳ ゴシック" w:hint="eastAsia"/>
          <w:b/>
          <w:bCs/>
          <w:sz w:val="28"/>
          <w:szCs w:val="28"/>
          <w:shd w:val="pct15" w:color="auto" w:fill="FFFFFF"/>
        </w:rPr>
        <w:t>物資</w:t>
      </w:r>
    </w:p>
    <w:p w14:paraId="7696B02A" w14:textId="77777777" w:rsidR="00EF0F9E" w:rsidRPr="00B0612D" w:rsidRDefault="00EF0F9E" w:rsidP="00DB58D7">
      <w:pPr>
        <w:ind w:leftChars="208" w:left="2076" w:hangingChars="583" w:hanging="1639"/>
        <w:jc w:val="both"/>
        <w:rPr>
          <w:rFonts w:ascii="ＭＳ ゴシック" w:eastAsia="ＭＳ ゴシック" w:hAnsi="ＭＳ ゴシック"/>
          <w:b/>
          <w:bCs/>
          <w:sz w:val="28"/>
          <w:szCs w:val="28"/>
          <w:shd w:val="pct15" w:color="auto" w:fill="FFFFFF"/>
        </w:rPr>
      </w:pPr>
    </w:p>
    <w:p w14:paraId="76737A6B" w14:textId="3F1B4AC0" w:rsidR="00D82951" w:rsidRPr="00DB58D7" w:rsidRDefault="005E2203" w:rsidP="00DB58D7">
      <w:pPr>
        <w:ind w:firstLineChars="294" w:firstLine="708"/>
        <w:jc w:val="both"/>
        <w:rPr>
          <w:rFonts w:ascii="ＭＳ ゴシック" w:eastAsia="ＭＳ ゴシック" w:hAnsi="ＭＳ ゴシック" w:cs="Arial"/>
          <w:b/>
          <w:bCs/>
          <w:sz w:val="24"/>
        </w:rPr>
      </w:pPr>
      <w:r w:rsidRPr="00DB58D7">
        <w:rPr>
          <w:rFonts w:ascii="ＭＳ ゴシック" w:eastAsia="ＭＳ ゴシック" w:hAnsi="ＭＳ ゴシック" w:cs="Arial" w:hint="eastAsia"/>
          <w:b/>
          <w:bCs/>
          <w:sz w:val="24"/>
          <w:u w:val="single"/>
        </w:rPr>
        <w:t xml:space="preserve">３　</w:t>
      </w:r>
      <w:r w:rsidR="006B78E3" w:rsidRPr="00DB58D7">
        <w:rPr>
          <w:rFonts w:ascii="ＭＳ ゴシック" w:eastAsia="ＭＳ ゴシック" w:hAnsi="ＭＳ ゴシック" w:cs="Arial" w:hint="eastAsia"/>
          <w:b/>
          <w:bCs/>
          <w:sz w:val="24"/>
          <w:u w:val="single"/>
        </w:rPr>
        <w:t>対応期</w:t>
      </w:r>
    </w:p>
    <w:p w14:paraId="3635FA7E" w14:textId="77777777" w:rsidR="005E2203" w:rsidRPr="00111A12" w:rsidRDefault="005E2203" w:rsidP="00DB58D7">
      <w:pPr>
        <w:ind w:leftChars="67" w:left="141" w:firstLineChars="128" w:firstLine="308"/>
        <w:jc w:val="both"/>
        <w:rPr>
          <w:rFonts w:ascii="ＭＳ ゴシック" w:eastAsia="ＭＳ ゴシック" w:hAnsi="ＭＳ ゴシック"/>
          <w:b/>
          <w:bCs/>
          <w:color w:val="FFFFFF" w:themeColor="background1"/>
          <w:sz w:val="24"/>
          <w:highlight w:val="black"/>
        </w:rPr>
      </w:pPr>
      <w:r w:rsidRPr="00111A12">
        <w:rPr>
          <w:rFonts w:ascii="ＭＳ ゴシック" w:eastAsia="ＭＳ ゴシック" w:hAnsi="ＭＳ ゴシック" w:hint="eastAsia"/>
          <w:b/>
          <w:bCs/>
          <w:color w:val="FFFFFF" w:themeColor="background1"/>
          <w:sz w:val="24"/>
          <w:highlight w:val="black"/>
        </w:rPr>
        <w:t>（</w:t>
      </w:r>
      <w:r>
        <w:rPr>
          <w:rFonts w:ascii="ＭＳ ゴシック" w:eastAsia="ＭＳ ゴシック" w:hAnsi="ＭＳ ゴシック" w:hint="eastAsia"/>
          <w:b/>
          <w:bCs/>
          <w:color w:val="FFFFFF" w:themeColor="background1"/>
          <w:sz w:val="24"/>
          <w:highlight w:val="black"/>
        </w:rPr>
        <w:t>1</w:t>
      </w:r>
      <w:r w:rsidRPr="00111A12">
        <w:rPr>
          <w:rFonts w:ascii="ＭＳ ゴシック" w:eastAsia="ＭＳ ゴシック" w:hAnsi="ＭＳ ゴシック" w:hint="eastAsia"/>
          <w:b/>
          <w:bCs/>
          <w:color w:val="FFFFFF" w:themeColor="background1"/>
          <w:sz w:val="24"/>
          <w:highlight w:val="black"/>
        </w:rPr>
        <w:t>）目的</w:t>
      </w:r>
    </w:p>
    <w:p w14:paraId="4C94EDC9" w14:textId="77777777" w:rsidR="006B78E3" w:rsidRPr="007D1582" w:rsidRDefault="006B78E3" w:rsidP="00DB58D7">
      <w:pPr>
        <w:ind w:leftChars="202" w:left="424" w:firstLineChars="117" w:firstLine="281"/>
        <w:jc w:val="both"/>
        <w:rPr>
          <w:rFonts w:ascii="ＭＳ ゴシック" w:eastAsia="ＭＳ ゴシック" w:hAnsi="ＭＳ ゴシック"/>
          <w:color w:val="000000" w:themeColor="text1"/>
          <w:sz w:val="24"/>
        </w:rPr>
      </w:pPr>
      <w:r w:rsidRPr="007D1582">
        <w:rPr>
          <w:rFonts w:ascii="ＭＳ ゴシック" w:eastAsia="ＭＳ ゴシック" w:hAnsi="ＭＳ ゴシック" w:hint="eastAsia"/>
          <w:color w:val="000000" w:themeColor="text1"/>
          <w:sz w:val="24"/>
        </w:rPr>
        <w:t>感染症対策物資等の不足により、医療、検査等の実施が滞り、</w:t>
      </w:r>
      <w:r>
        <w:rPr>
          <w:rFonts w:ascii="ＭＳ ゴシック" w:eastAsia="ＭＳ ゴシック" w:hAnsi="ＭＳ ゴシック" w:hint="eastAsia"/>
          <w:color w:val="000000" w:themeColor="text1"/>
          <w:sz w:val="24"/>
        </w:rPr>
        <w:t>町</w:t>
      </w:r>
      <w:r w:rsidRPr="007D1582">
        <w:rPr>
          <w:rFonts w:ascii="ＭＳ ゴシック" w:eastAsia="ＭＳ ゴシック" w:hAnsi="ＭＳ ゴシック" w:hint="eastAsia"/>
          <w:color w:val="000000" w:themeColor="text1"/>
          <w:sz w:val="24"/>
        </w:rPr>
        <w:t>民の生命及び健康への影響が生じることを防ぐことが重要である。</w:t>
      </w:r>
      <w:r>
        <w:rPr>
          <w:rFonts w:ascii="ＭＳ ゴシック" w:eastAsia="ＭＳ ゴシック" w:hAnsi="ＭＳ ゴシック" w:hint="eastAsia"/>
          <w:color w:val="000000" w:themeColor="text1"/>
          <w:sz w:val="24"/>
        </w:rPr>
        <w:t>町</w:t>
      </w:r>
      <w:r w:rsidRPr="001F4124">
        <w:rPr>
          <w:rFonts w:ascii="ＭＳ ゴシック" w:eastAsia="ＭＳ ゴシック" w:hAnsi="ＭＳ ゴシック" w:hint="eastAsia"/>
          <w:color w:val="000000" w:themeColor="text1"/>
          <w:sz w:val="24"/>
        </w:rPr>
        <w:t>は、</w:t>
      </w:r>
      <w:r w:rsidRPr="007D1582">
        <w:rPr>
          <w:rFonts w:ascii="ＭＳ ゴシック" w:eastAsia="ＭＳ ゴシック" w:hAnsi="ＭＳ ゴシック" w:hint="eastAsia"/>
          <w:color w:val="000000" w:themeColor="text1"/>
          <w:sz w:val="24"/>
        </w:rPr>
        <w:t>初動期に引き続き、感染症対策物資等の備蓄状況等の確認等を適切に行うことにより、有事に必要な感染症対策物資等の確保を促進する。</w:t>
      </w:r>
    </w:p>
    <w:p w14:paraId="087303DA" w14:textId="77777777" w:rsidR="006B78E3" w:rsidRPr="007D1582" w:rsidRDefault="006B78E3" w:rsidP="00DB58D7">
      <w:pPr>
        <w:ind w:leftChars="200" w:left="660" w:hangingChars="100" w:hanging="240"/>
        <w:jc w:val="both"/>
        <w:rPr>
          <w:rFonts w:ascii="ＭＳ ゴシック" w:eastAsia="ＭＳ ゴシック" w:hAnsi="ＭＳ ゴシック"/>
          <w:color w:val="000000" w:themeColor="text1"/>
          <w:sz w:val="24"/>
        </w:rPr>
      </w:pPr>
    </w:p>
    <w:p w14:paraId="4FBCA0AC" w14:textId="77777777" w:rsidR="005E2203" w:rsidRPr="00F908E8" w:rsidRDefault="005E2203" w:rsidP="00DB58D7">
      <w:pPr>
        <w:ind w:leftChars="67" w:left="141" w:firstLineChars="128" w:firstLine="308"/>
        <w:jc w:val="both"/>
        <w:rPr>
          <w:rFonts w:ascii="ＭＳ ゴシック" w:eastAsia="ＭＳ ゴシック" w:hAnsi="ＭＳ ゴシック"/>
          <w:b/>
          <w:bCs/>
          <w:color w:val="EE0000"/>
          <w:sz w:val="24"/>
        </w:rPr>
      </w:pPr>
      <w:r w:rsidRPr="0061525D">
        <w:rPr>
          <w:rFonts w:ascii="ＭＳ ゴシック" w:eastAsia="ＭＳ ゴシック" w:hAnsi="ＭＳ ゴシック" w:hint="eastAsia"/>
          <w:b/>
          <w:bCs/>
          <w:color w:val="FFFFFF" w:themeColor="background1"/>
          <w:sz w:val="24"/>
          <w:highlight w:val="black"/>
        </w:rPr>
        <w:t>（2）所要の対応</w:t>
      </w:r>
    </w:p>
    <w:p w14:paraId="2D350EC5" w14:textId="651FA6EB" w:rsidR="006B78E3" w:rsidRPr="00490B42" w:rsidRDefault="000048A7" w:rsidP="00DB58D7">
      <w:pPr>
        <w:ind w:firstLineChars="295" w:firstLine="711"/>
        <w:jc w:val="both"/>
        <w:rPr>
          <w:rFonts w:ascii="ＭＳ ゴシック" w:eastAsia="ＭＳ ゴシック" w:hAnsi="ＭＳ ゴシック"/>
          <w:b/>
          <w:bCs/>
          <w:sz w:val="24"/>
          <w:u w:val="single"/>
        </w:rPr>
      </w:pPr>
      <w:r w:rsidRPr="00490B42">
        <w:rPr>
          <w:rFonts w:ascii="ＭＳ ゴシック" w:eastAsia="ＭＳ ゴシック" w:hAnsi="ＭＳ ゴシック" w:hint="eastAsia"/>
          <w:b/>
          <w:bCs/>
          <w:sz w:val="24"/>
          <w:u w:val="single"/>
        </w:rPr>
        <w:t>①</w:t>
      </w:r>
      <w:r w:rsidR="006B78E3" w:rsidRPr="00490B42">
        <w:rPr>
          <w:rFonts w:ascii="ＭＳ ゴシック" w:eastAsia="ＭＳ ゴシック" w:hAnsi="ＭＳ ゴシック" w:hint="eastAsia"/>
          <w:b/>
          <w:bCs/>
          <w:sz w:val="24"/>
          <w:u w:val="single"/>
        </w:rPr>
        <w:t xml:space="preserve">　感染症対策物資等の備蓄状況等の確認等</w:t>
      </w:r>
    </w:p>
    <w:p w14:paraId="05F5DEFC" w14:textId="24A7EDDE" w:rsidR="006B78E3" w:rsidRPr="007D1582" w:rsidRDefault="006B78E3" w:rsidP="00DB58D7">
      <w:pPr>
        <w:ind w:leftChars="472" w:left="991" w:firstLineChars="58" w:firstLine="139"/>
        <w:jc w:val="both"/>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町</w:t>
      </w:r>
      <w:r w:rsidRPr="007D1582">
        <w:rPr>
          <w:rFonts w:ascii="ＭＳ ゴシック" w:eastAsia="ＭＳ ゴシック" w:hAnsi="ＭＳ ゴシック" w:hint="eastAsia"/>
          <w:color w:val="000000" w:themeColor="text1"/>
          <w:sz w:val="24"/>
        </w:rPr>
        <w:t>は、</w:t>
      </w:r>
      <w:r>
        <w:rPr>
          <w:rFonts w:ascii="ＭＳ ゴシック" w:eastAsia="ＭＳ ゴシック" w:hAnsi="ＭＳ ゴシック" w:hint="eastAsia"/>
          <w:color w:val="000000" w:themeColor="text1"/>
          <w:sz w:val="24"/>
        </w:rPr>
        <w:t>国保病院</w:t>
      </w:r>
      <w:r w:rsidR="000048A7">
        <w:rPr>
          <w:rFonts w:ascii="ＭＳ ゴシック" w:eastAsia="ＭＳ ゴシック" w:hAnsi="ＭＳ ゴシック" w:hint="eastAsia"/>
          <w:color w:val="000000" w:themeColor="text1"/>
          <w:sz w:val="24"/>
        </w:rPr>
        <w:t>等</w:t>
      </w:r>
      <w:r w:rsidRPr="007D1582">
        <w:rPr>
          <w:rFonts w:ascii="ＭＳ ゴシック" w:eastAsia="ＭＳ ゴシック" w:hAnsi="ＭＳ ゴシック" w:hint="eastAsia"/>
          <w:color w:val="000000" w:themeColor="text1"/>
          <w:sz w:val="24"/>
        </w:rPr>
        <w:t>に対し、新型インフルエンザ等の特徴も踏まえた必要な感染症対策物資等の備蓄・配置状況</w:t>
      </w:r>
      <w:r w:rsidR="000048A7">
        <w:rPr>
          <w:rFonts w:ascii="ＭＳ ゴシック" w:eastAsia="ＭＳ ゴシック" w:hAnsi="ＭＳ ゴシック" w:hint="eastAsia"/>
          <w:color w:val="000000" w:themeColor="text1"/>
          <w:sz w:val="24"/>
        </w:rPr>
        <w:t>等</w:t>
      </w:r>
      <w:r w:rsidRPr="007D1582">
        <w:rPr>
          <w:rFonts w:ascii="ＭＳ ゴシック" w:eastAsia="ＭＳ ゴシック" w:hAnsi="ＭＳ ゴシック" w:hint="eastAsia"/>
          <w:color w:val="000000" w:themeColor="text1"/>
          <w:sz w:val="24"/>
        </w:rPr>
        <w:t>を随時確認する</w:t>
      </w:r>
      <w:r>
        <w:rPr>
          <w:rFonts w:ascii="ＭＳ ゴシック" w:eastAsia="ＭＳ ゴシック" w:hAnsi="ＭＳ ゴシック" w:hint="eastAsia"/>
          <w:color w:val="000000" w:themeColor="text1"/>
          <w:sz w:val="24"/>
        </w:rPr>
        <w:t>。</w:t>
      </w:r>
    </w:p>
    <w:p w14:paraId="4DD90E0B" w14:textId="7C65FC4D" w:rsidR="006B78E3" w:rsidRDefault="006B78E3" w:rsidP="00DB58D7">
      <w:pPr>
        <w:jc w:val="both"/>
        <w:rPr>
          <w:rFonts w:ascii="ＭＳ ゴシック" w:eastAsia="ＭＳ ゴシック" w:hAnsi="ＭＳ ゴシック"/>
          <w:color w:val="000000" w:themeColor="text1"/>
          <w:sz w:val="24"/>
        </w:rPr>
      </w:pPr>
    </w:p>
    <w:p w14:paraId="54297BB3" w14:textId="11F074C8" w:rsidR="006B78E3" w:rsidRPr="00490B42" w:rsidRDefault="006B78E3" w:rsidP="00DB58D7">
      <w:pPr>
        <w:ind w:firstLineChars="177" w:firstLine="425"/>
        <w:jc w:val="both"/>
        <w:rPr>
          <w:rFonts w:ascii="ＭＳ ゴシック" w:eastAsia="ＭＳ ゴシック" w:hAnsi="ＭＳ ゴシック"/>
          <w:b/>
          <w:bCs/>
          <w:color w:val="FFFFFF" w:themeColor="background1"/>
          <w:sz w:val="24"/>
          <w:highlight w:val="black"/>
          <w:u w:val="single"/>
        </w:rPr>
      </w:pPr>
      <w:r>
        <w:rPr>
          <w:rFonts w:ascii="ＭＳ ゴシック" w:eastAsia="ＭＳ ゴシック" w:hAnsi="ＭＳ ゴシック" w:hint="eastAsia"/>
          <w:color w:val="000000" w:themeColor="text1"/>
          <w:sz w:val="24"/>
        </w:rPr>
        <w:t xml:space="preserve">　</w:t>
      </w:r>
      <w:r w:rsidR="000048A7" w:rsidRPr="00490B42">
        <w:rPr>
          <w:rFonts w:ascii="ＭＳ ゴシック" w:eastAsia="ＭＳ ゴシック" w:hAnsi="ＭＳ ゴシック" w:hint="eastAsia"/>
          <w:b/>
          <w:bCs/>
          <w:color w:val="000000" w:themeColor="text1"/>
          <w:sz w:val="24"/>
          <w:u w:val="single"/>
        </w:rPr>
        <w:t xml:space="preserve">②　</w:t>
      </w:r>
      <w:r w:rsidRPr="00490B42">
        <w:rPr>
          <w:rFonts w:ascii="ＭＳ ゴシック" w:eastAsia="ＭＳ ゴシック" w:hAnsi="ＭＳ ゴシック" w:hint="eastAsia"/>
          <w:b/>
          <w:bCs/>
          <w:color w:val="000000" w:themeColor="text1"/>
          <w:sz w:val="24"/>
          <w:u w:val="single"/>
        </w:rPr>
        <w:t>備蓄物資等の供給に関する相互協力</w:t>
      </w:r>
    </w:p>
    <w:p w14:paraId="092236EF" w14:textId="1AFC93BD" w:rsidR="00D82951" w:rsidRDefault="006B78E3" w:rsidP="00DB58D7">
      <w:pPr>
        <w:ind w:leftChars="472" w:left="991" w:firstLineChars="58" w:firstLine="139"/>
        <w:jc w:val="both"/>
        <w:rPr>
          <w:rFonts w:ascii="ＭＳ ゴシック" w:eastAsia="ＭＳ ゴシック" w:hAnsi="ＭＳ ゴシック" w:cs="Arial"/>
          <w:sz w:val="24"/>
        </w:rPr>
      </w:pPr>
      <w:r w:rsidRPr="007D1582">
        <w:rPr>
          <w:rFonts w:ascii="ＭＳ ゴシック" w:eastAsia="ＭＳ ゴシック" w:hAnsi="ＭＳ ゴシック"/>
          <w:color w:val="000000" w:themeColor="text1"/>
          <w:sz w:val="24"/>
        </w:rPr>
        <w:t>新型インフルエンザ等緊急事態において、</w:t>
      </w:r>
      <w:r w:rsidRPr="007D1582">
        <w:rPr>
          <w:rFonts w:ascii="ＭＳ ゴシック" w:eastAsia="ＭＳ ゴシック" w:hAnsi="ＭＳ ゴシック" w:hint="eastAsia"/>
          <w:color w:val="000000" w:themeColor="text1"/>
          <w:sz w:val="24"/>
        </w:rPr>
        <w:t>必要な物資及び資材が不足するときは、国や</w:t>
      </w:r>
      <w:r>
        <w:rPr>
          <w:rFonts w:ascii="ＭＳ ゴシック" w:eastAsia="ＭＳ ゴシック" w:hAnsi="ＭＳ ゴシック" w:hint="eastAsia"/>
          <w:sz w:val="24"/>
        </w:rPr>
        <w:t>県、市町村等関係機関</w:t>
      </w:r>
      <w:r w:rsidRPr="007D1582">
        <w:rPr>
          <w:rFonts w:ascii="ＭＳ ゴシック" w:eastAsia="ＭＳ ゴシック" w:hAnsi="ＭＳ ゴシック" w:hint="eastAsia"/>
          <w:color w:val="000000" w:themeColor="text1"/>
          <w:sz w:val="24"/>
        </w:rPr>
        <w:t>が備蓄する物資及び資材を互いに融通する等、物資及び資材の供給に関し相互に協力するよう努める</w:t>
      </w:r>
      <w:r w:rsidRPr="007D1582">
        <w:rPr>
          <w:rFonts w:ascii="ＭＳ ゴシック" w:eastAsia="ＭＳ ゴシック" w:hAnsi="ＭＳ ゴシック"/>
          <w:color w:val="000000" w:themeColor="text1"/>
          <w:sz w:val="24"/>
        </w:rPr>
        <w:t>。</w:t>
      </w:r>
    </w:p>
    <w:p w14:paraId="692FBCF1" w14:textId="77777777" w:rsidR="00D82951" w:rsidRDefault="00D82951" w:rsidP="00DB58D7">
      <w:pPr>
        <w:ind w:firstLineChars="177" w:firstLine="425"/>
        <w:jc w:val="both"/>
        <w:rPr>
          <w:rFonts w:ascii="ＭＳ ゴシック" w:eastAsia="ＭＳ ゴシック" w:hAnsi="ＭＳ ゴシック" w:cs="Arial"/>
          <w:sz w:val="24"/>
        </w:rPr>
      </w:pPr>
    </w:p>
    <w:p w14:paraId="5B8AF14C" w14:textId="77777777" w:rsidR="00D82951" w:rsidRDefault="00D82951" w:rsidP="00DB58D7">
      <w:pPr>
        <w:ind w:firstLineChars="177" w:firstLine="425"/>
        <w:jc w:val="both"/>
        <w:rPr>
          <w:rFonts w:ascii="ＭＳ ゴシック" w:eastAsia="ＭＳ ゴシック" w:hAnsi="ＭＳ ゴシック" w:cs="Arial"/>
          <w:sz w:val="24"/>
        </w:rPr>
      </w:pPr>
    </w:p>
    <w:p w14:paraId="4E5D76B1" w14:textId="77777777" w:rsidR="00D82951" w:rsidRDefault="00D82951" w:rsidP="00A67E3B">
      <w:pPr>
        <w:ind w:firstLineChars="177" w:firstLine="425"/>
        <w:rPr>
          <w:rFonts w:ascii="ＭＳ ゴシック" w:eastAsia="ＭＳ ゴシック" w:hAnsi="ＭＳ ゴシック" w:cs="Arial"/>
          <w:sz w:val="24"/>
        </w:rPr>
      </w:pPr>
    </w:p>
    <w:p w14:paraId="622B3C3B" w14:textId="77777777" w:rsidR="00D82951" w:rsidRDefault="00D82951" w:rsidP="00A67E3B">
      <w:pPr>
        <w:ind w:firstLineChars="177" w:firstLine="425"/>
        <w:rPr>
          <w:rFonts w:ascii="ＭＳ ゴシック" w:eastAsia="ＭＳ ゴシック" w:hAnsi="ＭＳ ゴシック" w:cs="Arial"/>
          <w:sz w:val="24"/>
        </w:rPr>
      </w:pPr>
    </w:p>
    <w:p w14:paraId="70B892DA" w14:textId="77777777" w:rsidR="00D82951" w:rsidRDefault="00D82951" w:rsidP="00A67E3B">
      <w:pPr>
        <w:ind w:firstLineChars="177" w:firstLine="425"/>
        <w:rPr>
          <w:rFonts w:ascii="ＭＳ ゴシック" w:eastAsia="ＭＳ ゴシック" w:hAnsi="ＭＳ ゴシック" w:cs="Arial"/>
          <w:sz w:val="24"/>
        </w:rPr>
      </w:pPr>
    </w:p>
    <w:p w14:paraId="75149870" w14:textId="77777777" w:rsidR="00D82951" w:rsidRDefault="00D82951" w:rsidP="00A67E3B">
      <w:pPr>
        <w:ind w:firstLineChars="177" w:firstLine="425"/>
        <w:rPr>
          <w:rFonts w:ascii="ＭＳ ゴシック" w:eastAsia="ＭＳ ゴシック" w:hAnsi="ＭＳ ゴシック" w:cs="Arial"/>
          <w:sz w:val="24"/>
        </w:rPr>
      </w:pPr>
    </w:p>
    <w:p w14:paraId="6681E5B3" w14:textId="77777777" w:rsidR="00D82951" w:rsidRDefault="00D82951" w:rsidP="00A67E3B">
      <w:pPr>
        <w:ind w:firstLineChars="177" w:firstLine="425"/>
        <w:rPr>
          <w:rFonts w:ascii="ＭＳ ゴシック" w:eastAsia="ＭＳ ゴシック" w:hAnsi="ＭＳ ゴシック" w:cs="Arial"/>
          <w:sz w:val="24"/>
        </w:rPr>
      </w:pPr>
    </w:p>
    <w:p w14:paraId="1B132977" w14:textId="77777777" w:rsidR="00D82951" w:rsidRDefault="00D82951" w:rsidP="00A67E3B">
      <w:pPr>
        <w:ind w:firstLineChars="177" w:firstLine="425"/>
        <w:rPr>
          <w:rFonts w:ascii="ＭＳ ゴシック" w:eastAsia="ＭＳ ゴシック" w:hAnsi="ＭＳ ゴシック" w:cs="Arial"/>
          <w:sz w:val="24"/>
        </w:rPr>
      </w:pPr>
    </w:p>
    <w:p w14:paraId="008AF335" w14:textId="77777777" w:rsidR="00D82951" w:rsidRDefault="00D82951" w:rsidP="00A67E3B">
      <w:pPr>
        <w:ind w:firstLineChars="177" w:firstLine="425"/>
        <w:rPr>
          <w:rFonts w:ascii="ＭＳ ゴシック" w:eastAsia="ＭＳ ゴシック" w:hAnsi="ＭＳ ゴシック" w:cs="Arial"/>
          <w:sz w:val="24"/>
        </w:rPr>
      </w:pPr>
    </w:p>
    <w:p w14:paraId="522F8EB8" w14:textId="77777777" w:rsidR="00D82951" w:rsidRDefault="00D82951" w:rsidP="00A67E3B">
      <w:pPr>
        <w:ind w:firstLineChars="177" w:firstLine="425"/>
        <w:rPr>
          <w:rFonts w:ascii="ＭＳ ゴシック" w:eastAsia="ＭＳ ゴシック" w:hAnsi="ＭＳ ゴシック" w:cs="Arial"/>
          <w:sz w:val="24"/>
        </w:rPr>
      </w:pPr>
    </w:p>
    <w:p w14:paraId="0C899694" w14:textId="77777777" w:rsidR="00D82951" w:rsidRDefault="00D82951" w:rsidP="00A67E3B">
      <w:pPr>
        <w:ind w:firstLineChars="177" w:firstLine="425"/>
        <w:rPr>
          <w:rFonts w:ascii="ＭＳ ゴシック" w:eastAsia="ＭＳ ゴシック" w:hAnsi="ＭＳ ゴシック" w:cs="Arial"/>
          <w:sz w:val="24"/>
        </w:rPr>
      </w:pPr>
    </w:p>
    <w:p w14:paraId="7C2005D8" w14:textId="77777777" w:rsidR="00D82951" w:rsidRDefault="00D82951" w:rsidP="00A67E3B">
      <w:pPr>
        <w:ind w:firstLineChars="177" w:firstLine="425"/>
        <w:rPr>
          <w:rFonts w:ascii="ＭＳ ゴシック" w:eastAsia="ＭＳ ゴシック" w:hAnsi="ＭＳ ゴシック" w:cs="Arial"/>
          <w:sz w:val="24"/>
        </w:rPr>
      </w:pPr>
    </w:p>
    <w:p w14:paraId="4A1D5BA4" w14:textId="77777777" w:rsidR="00D82951" w:rsidRDefault="00D82951" w:rsidP="00B0612D">
      <w:pPr>
        <w:ind w:leftChars="208" w:left="1836" w:hangingChars="583" w:hanging="1399"/>
        <w:rPr>
          <w:rFonts w:ascii="ＭＳ ゴシック" w:eastAsia="ＭＳ ゴシック" w:hAnsi="ＭＳ ゴシック" w:cs="Arial"/>
          <w:sz w:val="24"/>
        </w:rPr>
      </w:pPr>
    </w:p>
    <w:p w14:paraId="391594DA" w14:textId="77777777" w:rsidR="006B78E3" w:rsidRDefault="006B78E3" w:rsidP="00B0612D">
      <w:pPr>
        <w:ind w:leftChars="208" w:left="1836" w:hangingChars="583" w:hanging="1399"/>
        <w:rPr>
          <w:rFonts w:ascii="ＭＳ ゴシック" w:eastAsia="ＭＳ ゴシック" w:hAnsi="ＭＳ ゴシック" w:cs="Arial"/>
          <w:sz w:val="24"/>
        </w:rPr>
      </w:pPr>
    </w:p>
    <w:p w14:paraId="65CD4F7F" w14:textId="77777777" w:rsidR="006B78E3" w:rsidRDefault="006B78E3" w:rsidP="00B0612D">
      <w:pPr>
        <w:ind w:leftChars="208" w:left="1836" w:hangingChars="583" w:hanging="1399"/>
        <w:rPr>
          <w:rFonts w:ascii="ＭＳ ゴシック" w:eastAsia="ＭＳ ゴシック" w:hAnsi="ＭＳ ゴシック" w:cs="Arial"/>
          <w:sz w:val="24"/>
        </w:rPr>
      </w:pPr>
    </w:p>
    <w:p w14:paraId="24D83F4E" w14:textId="77777777" w:rsidR="006B78E3" w:rsidRDefault="006B78E3" w:rsidP="00B0612D">
      <w:pPr>
        <w:ind w:leftChars="208" w:left="1836" w:hangingChars="583" w:hanging="1399"/>
        <w:rPr>
          <w:rFonts w:ascii="ＭＳ ゴシック" w:eastAsia="ＭＳ ゴシック" w:hAnsi="ＭＳ ゴシック" w:cs="Arial"/>
          <w:sz w:val="24"/>
        </w:rPr>
      </w:pPr>
    </w:p>
    <w:p w14:paraId="2734692B" w14:textId="77777777" w:rsidR="006B78E3" w:rsidRDefault="006B78E3" w:rsidP="00B0612D">
      <w:pPr>
        <w:ind w:leftChars="208" w:left="1836" w:hangingChars="583" w:hanging="1399"/>
        <w:rPr>
          <w:rFonts w:ascii="ＭＳ ゴシック" w:eastAsia="ＭＳ ゴシック" w:hAnsi="ＭＳ ゴシック" w:cs="Arial"/>
          <w:sz w:val="24"/>
        </w:rPr>
      </w:pPr>
    </w:p>
    <w:p w14:paraId="1ABB20E9" w14:textId="77777777" w:rsidR="006B78E3" w:rsidRDefault="006B78E3" w:rsidP="00B0612D">
      <w:pPr>
        <w:ind w:leftChars="208" w:left="1836" w:hangingChars="583" w:hanging="1399"/>
        <w:rPr>
          <w:rFonts w:ascii="ＭＳ ゴシック" w:eastAsia="ＭＳ ゴシック" w:hAnsi="ＭＳ ゴシック" w:cs="Arial"/>
          <w:sz w:val="24"/>
        </w:rPr>
      </w:pPr>
    </w:p>
    <w:p w14:paraId="30A616E4" w14:textId="023BC5BC" w:rsidR="00B62777" w:rsidRPr="00B0612D" w:rsidRDefault="00B62777" w:rsidP="00B0612D">
      <w:pPr>
        <w:ind w:leftChars="208" w:left="2076" w:hangingChars="583" w:hanging="1639"/>
        <w:rPr>
          <w:rFonts w:ascii="ＭＳ ゴシック" w:eastAsia="ＭＳ ゴシック" w:hAnsi="ＭＳ ゴシック"/>
          <w:b/>
          <w:bCs/>
          <w:sz w:val="28"/>
          <w:szCs w:val="28"/>
          <w:shd w:val="pct15" w:color="auto" w:fill="FFFFFF"/>
        </w:rPr>
      </w:pPr>
      <w:r>
        <w:rPr>
          <w:rFonts w:ascii="ＭＳ ゴシック" w:eastAsia="ＭＳ ゴシック" w:hAnsi="ＭＳ ゴシック" w:hint="eastAsia"/>
          <w:b/>
          <w:bCs/>
          <w:sz w:val="28"/>
          <w:szCs w:val="28"/>
          <w:shd w:val="pct15" w:color="auto" w:fill="FFFFFF"/>
        </w:rPr>
        <w:t>Ⅶ</w:t>
      </w:r>
      <w:r w:rsidRPr="006D4EBB">
        <w:rPr>
          <w:rFonts w:ascii="ＭＳ ゴシック" w:eastAsia="ＭＳ ゴシック" w:hAnsi="ＭＳ ゴシック" w:hint="eastAsia"/>
          <w:b/>
          <w:bCs/>
          <w:sz w:val="28"/>
          <w:szCs w:val="28"/>
          <w:shd w:val="pct15" w:color="auto" w:fill="FFFFFF"/>
        </w:rPr>
        <w:t xml:space="preserve">. </w:t>
      </w:r>
      <w:r>
        <w:rPr>
          <w:rFonts w:ascii="ＭＳ ゴシック" w:eastAsia="ＭＳ ゴシック" w:hAnsi="ＭＳ ゴシック" w:hint="eastAsia"/>
          <w:b/>
          <w:bCs/>
          <w:sz w:val="28"/>
          <w:szCs w:val="28"/>
          <w:shd w:val="pct15" w:color="auto" w:fill="FFFFFF"/>
        </w:rPr>
        <w:t>住民</w:t>
      </w:r>
      <w:r w:rsidRPr="006D4EBB">
        <w:rPr>
          <w:rFonts w:ascii="ＭＳ ゴシック" w:eastAsia="ＭＳ ゴシック" w:hAnsi="ＭＳ ゴシック" w:hint="eastAsia"/>
          <w:b/>
          <w:bCs/>
          <w:sz w:val="28"/>
          <w:szCs w:val="28"/>
          <w:shd w:val="pct15" w:color="auto" w:fill="FFFFFF"/>
        </w:rPr>
        <w:t>生活及び</w:t>
      </w:r>
      <w:r>
        <w:rPr>
          <w:rFonts w:ascii="ＭＳ ゴシック" w:eastAsia="ＭＳ ゴシック" w:hAnsi="ＭＳ ゴシック" w:hint="eastAsia"/>
          <w:b/>
          <w:bCs/>
          <w:sz w:val="28"/>
          <w:szCs w:val="28"/>
          <w:shd w:val="pct15" w:color="auto" w:fill="FFFFFF"/>
        </w:rPr>
        <w:t>地域</w:t>
      </w:r>
      <w:r w:rsidRPr="006D4EBB">
        <w:rPr>
          <w:rFonts w:ascii="ＭＳ ゴシック" w:eastAsia="ＭＳ ゴシック" w:hAnsi="ＭＳ ゴシック" w:hint="eastAsia"/>
          <w:b/>
          <w:bCs/>
          <w:sz w:val="28"/>
          <w:szCs w:val="28"/>
          <w:shd w:val="pct15" w:color="auto" w:fill="FFFFFF"/>
        </w:rPr>
        <w:t>経済の安定の確保</w:t>
      </w:r>
    </w:p>
    <w:p w14:paraId="6EC8EC90" w14:textId="77777777" w:rsidR="00B62777" w:rsidRPr="00B0612D" w:rsidRDefault="00B62777" w:rsidP="00B0612D">
      <w:pPr>
        <w:ind w:leftChars="208" w:left="1836" w:hangingChars="583" w:hanging="1399"/>
        <w:rPr>
          <w:rFonts w:ascii="ＭＳ ゴシック" w:eastAsia="ＭＳ ゴシック" w:hAnsi="ＭＳ ゴシック"/>
          <w:sz w:val="24"/>
        </w:rPr>
      </w:pPr>
      <w:r w:rsidRPr="00B0612D">
        <w:rPr>
          <w:rFonts w:ascii="ＭＳ ゴシック" w:eastAsia="ＭＳ ゴシック" w:hAnsi="ＭＳ ゴシック" w:hint="eastAsia"/>
          <w:sz w:val="24"/>
        </w:rPr>
        <w:t xml:space="preserve">　</w:t>
      </w:r>
    </w:p>
    <w:p w14:paraId="2D2831F2" w14:textId="0A538128" w:rsidR="00B62777" w:rsidRPr="00B0612D" w:rsidRDefault="00B62777" w:rsidP="00DB58D7">
      <w:pPr>
        <w:ind w:leftChars="208" w:left="1842" w:hangingChars="583" w:hanging="1405"/>
        <w:jc w:val="both"/>
        <w:rPr>
          <w:rFonts w:ascii="ＭＳ ゴシック" w:eastAsia="ＭＳ ゴシック" w:hAnsi="ＭＳ ゴシック"/>
          <w:b/>
          <w:bCs/>
          <w:sz w:val="24"/>
          <w:u w:val="single"/>
        </w:rPr>
      </w:pPr>
      <w:r w:rsidRPr="00B0612D">
        <w:rPr>
          <w:rFonts w:ascii="ＭＳ ゴシック" w:eastAsia="ＭＳ ゴシック" w:hAnsi="ＭＳ ゴシック" w:hint="eastAsia"/>
          <w:b/>
          <w:bCs/>
          <w:sz w:val="24"/>
          <w:u w:val="single"/>
        </w:rPr>
        <w:t xml:space="preserve">　</w:t>
      </w:r>
      <w:r>
        <w:rPr>
          <w:rFonts w:ascii="ＭＳ ゴシック" w:eastAsia="ＭＳ ゴシック" w:hAnsi="ＭＳ ゴシック" w:hint="eastAsia"/>
          <w:b/>
          <w:bCs/>
          <w:sz w:val="24"/>
          <w:u w:val="single"/>
        </w:rPr>
        <w:t>１</w:t>
      </w:r>
      <w:r w:rsidRPr="00B0612D">
        <w:rPr>
          <w:rFonts w:ascii="ＭＳ ゴシック" w:eastAsia="ＭＳ ゴシック" w:hAnsi="ＭＳ ゴシック" w:hint="eastAsia"/>
          <w:b/>
          <w:bCs/>
          <w:sz w:val="24"/>
          <w:u w:val="single"/>
        </w:rPr>
        <w:t xml:space="preserve">　</w:t>
      </w:r>
      <w:r w:rsidRPr="004B0BD3">
        <w:rPr>
          <w:rFonts w:ascii="ＭＳ ゴシック" w:eastAsia="ＭＳ ゴシック" w:hAnsi="ＭＳ ゴシック" w:hint="eastAsia"/>
          <w:b/>
          <w:bCs/>
          <w:sz w:val="24"/>
          <w:u w:val="single"/>
        </w:rPr>
        <w:t>準備期</w:t>
      </w:r>
    </w:p>
    <w:p w14:paraId="7A10DE76" w14:textId="77777777" w:rsidR="00B62777" w:rsidRPr="00111A12" w:rsidRDefault="00B62777" w:rsidP="00DB58D7">
      <w:pPr>
        <w:ind w:leftChars="67" w:left="141" w:firstLineChars="128" w:firstLine="308"/>
        <w:jc w:val="both"/>
        <w:rPr>
          <w:rFonts w:ascii="ＭＳ ゴシック" w:eastAsia="ＭＳ ゴシック" w:hAnsi="ＭＳ ゴシック"/>
          <w:b/>
          <w:bCs/>
          <w:color w:val="FFFFFF" w:themeColor="background1"/>
          <w:sz w:val="24"/>
          <w:highlight w:val="black"/>
        </w:rPr>
      </w:pPr>
      <w:r w:rsidRPr="00111A12">
        <w:rPr>
          <w:rFonts w:ascii="ＭＳ ゴシック" w:eastAsia="ＭＳ ゴシック" w:hAnsi="ＭＳ ゴシック" w:hint="eastAsia"/>
          <w:b/>
          <w:bCs/>
          <w:color w:val="FFFFFF" w:themeColor="background1"/>
          <w:sz w:val="24"/>
          <w:highlight w:val="black"/>
        </w:rPr>
        <w:t>（</w:t>
      </w:r>
      <w:r>
        <w:rPr>
          <w:rFonts w:ascii="ＭＳ ゴシック" w:eastAsia="ＭＳ ゴシック" w:hAnsi="ＭＳ ゴシック" w:hint="eastAsia"/>
          <w:b/>
          <w:bCs/>
          <w:color w:val="FFFFFF" w:themeColor="background1"/>
          <w:sz w:val="24"/>
          <w:highlight w:val="black"/>
        </w:rPr>
        <w:t>1</w:t>
      </w:r>
      <w:r w:rsidRPr="00111A12">
        <w:rPr>
          <w:rFonts w:ascii="ＭＳ ゴシック" w:eastAsia="ＭＳ ゴシック" w:hAnsi="ＭＳ ゴシック" w:hint="eastAsia"/>
          <w:b/>
          <w:bCs/>
          <w:color w:val="FFFFFF" w:themeColor="background1"/>
          <w:sz w:val="24"/>
          <w:highlight w:val="black"/>
        </w:rPr>
        <w:t>）目的</w:t>
      </w:r>
    </w:p>
    <w:p w14:paraId="743354FE" w14:textId="77777777" w:rsidR="00B62777" w:rsidRPr="00C9451B" w:rsidRDefault="00B62777" w:rsidP="00DB58D7">
      <w:pPr>
        <w:ind w:leftChars="202" w:left="424" w:firstLineChars="109" w:firstLine="240"/>
        <w:jc w:val="both"/>
        <w:rPr>
          <w:rFonts w:ascii="ＭＳ ゴシック" w:eastAsia="ＭＳ ゴシック" w:hAnsi="ＭＳ ゴシック"/>
          <w:b/>
          <w:bCs/>
          <w:sz w:val="22"/>
          <w:szCs w:val="22"/>
        </w:rPr>
      </w:pPr>
      <w:r w:rsidRPr="00C9451B">
        <w:rPr>
          <w:rFonts w:ascii="ＭＳ ゴシック" w:eastAsia="ＭＳ ゴシック" w:hAnsi="ＭＳ ゴシック" w:hint="eastAsia"/>
          <w:color w:val="000000" w:themeColor="text1"/>
          <w:sz w:val="22"/>
          <w:szCs w:val="22"/>
        </w:rPr>
        <w:t>新型インフルエンザ等の発生時には、町民の生命及び健康に被害が及ぶとともに、新型インフルエンザ等及び新型インフルエンザ等のまん延の防止に関する措置により町民生活及び社会経済活動に大きな影響が及ぶ可能性がある。町は、自ら必要な準備を行いながら、事業者や町民等に対し、適切な情報提供・共有を行い、必要な準備を行うことを勧奨する。</w:t>
      </w:r>
    </w:p>
    <w:p w14:paraId="7050857D" w14:textId="77777777" w:rsidR="00B62777" w:rsidRPr="002569B7" w:rsidRDefault="00B62777" w:rsidP="00DB58D7">
      <w:pPr>
        <w:tabs>
          <w:tab w:val="left" w:pos="1188"/>
        </w:tabs>
        <w:ind w:leftChars="67" w:left="141" w:firstLineChars="128" w:firstLine="308"/>
        <w:jc w:val="both"/>
        <w:rPr>
          <w:rFonts w:ascii="ＭＳ ゴシック" w:eastAsia="ＭＳ ゴシック" w:hAnsi="ＭＳ ゴシック"/>
          <w:b/>
          <w:bCs/>
          <w:sz w:val="24"/>
        </w:rPr>
      </w:pPr>
      <w:r w:rsidRPr="002569B7">
        <w:rPr>
          <w:rFonts w:ascii="ＭＳ ゴシック" w:eastAsia="ＭＳ ゴシック" w:hAnsi="ＭＳ ゴシック" w:hint="eastAsia"/>
          <w:b/>
          <w:bCs/>
          <w:sz w:val="24"/>
        </w:rPr>
        <w:t xml:space="preserve">　</w:t>
      </w:r>
      <w:r>
        <w:rPr>
          <w:rFonts w:ascii="ＭＳ ゴシック" w:eastAsia="ＭＳ ゴシック" w:hAnsi="ＭＳ ゴシック"/>
          <w:b/>
          <w:bCs/>
          <w:sz w:val="24"/>
        </w:rPr>
        <w:tab/>
      </w:r>
    </w:p>
    <w:p w14:paraId="5C1DF7EE" w14:textId="77777777" w:rsidR="00B62777" w:rsidRPr="00F908E8" w:rsidRDefault="00B62777" w:rsidP="00DB58D7">
      <w:pPr>
        <w:ind w:leftChars="67" w:left="141" w:firstLineChars="128" w:firstLine="308"/>
        <w:jc w:val="both"/>
        <w:rPr>
          <w:rFonts w:ascii="ＭＳ ゴシック" w:eastAsia="ＭＳ ゴシック" w:hAnsi="ＭＳ ゴシック"/>
          <w:b/>
          <w:bCs/>
          <w:color w:val="EE0000"/>
          <w:sz w:val="24"/>
        </w:rPr>
      </w:pPr>
      <w:r w:rsidRPr="0061525D">
        <w:rPr>
          <w:rFonts w:ascii="ＭＳ ゴシック" w:eastAsia="ＭＳ ゴシック" w:hAnsi="ＭＳ ゴシック" w:hint="eastAsia"/>
          <w:b/>
          <w:bCs/>
          <w:color w:val="FFFFFF" w:themeColor="background1"/>
          <w:sz w:val="24"/>
          <w:highlight w:val="black"/>
        </w:rPr>
        <w:t>（2）所要の対応</w:t>
      </w:r>
    </w:p>
    <w:p w14:paraId="04BD587B" w14:textId="77777777" w:rsidR="00B62777" w:rsidRDefault="00B62777" w:rsidP="00DB58D7">
      <w:pPr>
        <w:ind w:firstLineChars="294" w:firstLine="706"/>
        <w:jc w:val="both"/>
        <w:rPr>
          <w:rFonts w:ascii="ＭＳ ゴシック" w:eastAsia="ＭＳ ゴシック" w:hAnsi="ＭＳ ゴシック"/>
          <w:sz w:val="24"/>
          <w:u w:val="single"/>
        </w:rPr>
      </w:pPr>
      <w:r w:rsidRPr="001A402A">
        <w:rPr>
          <w:rFonts w:ascii="ＭＳ ゴシック" w:eastAsia="ＭＳ ゴシック" w:hAnsi="ＭＳ ゴシック" w:hint="eastAsia"/>
          <w:sz w:val="24"/>
          <w:u w:val="single"/>
        </w:rPr>
        <w:t xml:space="preserve">①　</w:t>
      </w:r>
      <w:r w:rsidRPr="006D4EBB">
        <w:rPr>
          <w:rFonts w:ascii="ＭＳ ゴシック" w:eastAsia="ＭＳ ゴシック" w:hAnsi="ＭＳ ゴシック" w:hint="eastAsia"/>
          <w:b/>
          <w:bCs/>
          <w:sz w:val="24"/>
          <w:u w:val="single"/>
        </w:rPr>
        <w:t>情報共有体制の整備</w:t>
      </w:r>
    </w:p>
    <w:p w14:paraId="6EF81330" w14:textId="77777777" w:rsidR="00B62777" w:rsidRDefault="00B62777" w:rsidP="00DB58D7">
      <w:pPr>
        <w:ind w:leftChars="472" w:left="991" w:firstLineChars="59" w:firstLine="130"/>
        <w:jc w:val="both"/>
        <w:rPr>
          <w:rFonts w:ascii="ＭＳ ゴシック" w:eastAsia="ＭＳ ゴシック" w:hAnsi="ＭＳ ゴシック" w:cs="Arial"/>
          <w:sz w:val="24"/>
        </w:rPr>
      </w:pPr>
      <w:r w:rsidRPr="00C9451B">
        <w:rPr>
          <w:rFonts w:ascii="ＭＳ ゴシック" w:eastAsia="ＭＳ ゴシック" w:hAnsi="ＭＳ ゴシック" w:hint="eastAsia"/>
          <w:sz w:val="22"/>
          <w:szCs w:val="22"/>
        </w:rPr>
        <w:t>町は、新型インフルエンザ等対策の実施に当たり、関係機関や</w:t>
      </w:r>
      <w:r>
        <w:rPr>
          <w:rFonts w:ascii="ＭＳ ゴシック" w:eastAsia="ＭＳ ゴシック" w:hAnsi="ＭＳ ゴシック" w:hint="eastAsia"/>
          <w:sz w:val="22"/>
          <w:szCs w:val="22"/>
        </w:rPr>
        <w:t>関連部署間の</w:t>
      </w:r>
      <w:r w:rsidRPr="00C9451B">
        <w:rPr>
          <w:rFonts w:ascii="ＭＳ ゴシック" w:eastAsia="ＭＳ ゴシック" w:hAnsi="ＭＳ ゴシック" w:hint="eastAsia"/>
          <w:sz w:val="22"/>
          <w:szCs w:val="22"/>
        </w:rPr>
        <w:t>連携のため、必要となる情報共有体制を整備する。</w:t>
      </w:r>
    </w:p>
    <w:p w14:paraId="3E051498" w14:textId="77777777" w:rsidR="00B62777" w:rsidRDefault="00B62777" w:rsidP="00DB58D7">
      <w:pPr>
        <w:ind w:leftChars="269" w:left="990" w:hangingChars="177" w:hanging="425"/>
        <w:jc w:val="both"/>
        <w:rPr>
          <w:rFonts w:ascii="ＭＳ ゴシック" w:eastAsia="ＭＳ ゴシック" w:hAnsi="ＭＳ ゴシック" w:cs="Arial"/>
          <w:sz w:val="24"/>
        </w:rPr>
      </w:pPr>
    </w:p>
    <w:p w14:paraId="63F3E44E" w14:textId="77777777" w:rsidR="00B62777" w:rsidRPr="00CF0FBA" w:rsidRDefault="00B62777" w:rsidP="00DB58D7">
      <w:pPr>
        <w:ind w:leftChars="338" w:left="991" w:hangingChars="117" w:hanging="281"/>
        <w:jc w:val="both"/>
        <w:rPr>
          <w:rFonts w:ascii="ＭＳ ゴシック" w:eastAsia="ＭＳ ゴシック" w:hAnsi="ＭＳ ゴシック" w:cs="Arial"/>
          <w:sz w:val="24"/>
          <w:u w:val="single"/>
        </w:rPr>
      </w:pPr>
      <w:r>
        <w:rPr>
          <w:rFonts w:ascii="ＭＳ ゴシック" w:eastAsia="ＭＳ ゴシック" w:hAnsi="ＭＳ ゴシック" w:cs="Arial" w:hint="eastAsia"/>
          <w:sz w:val="24"/>
          <w:u w:val="single"/>
        </w:rPr>
        <w:t>②</w:t>
      </w:r>
      <w:r w:rsidRPr="00CF0FBA">
        <w:rPr>
          <w:rFonts w:ascii="ＭＳ ゴシック" w:eastAsia="ＭＳ ゴシック" w:hAnsi="ＭＳ ゴシック" w:cs="Arial" w:hint="eastAsia"/>
          <w:sz w:val="24"/>
          <w:u w:val="single"/>
        </w:rPr>
        <w:t xml:space="preserve">　</w:t>
      </w:r>
      <w:r w:rsidRPr="00BE7C6E">
        <w:rPr>
          <w:rFonts w:ascii="ＭＳ ゴシック" w:eastAsia="ＭＳ ゴシック" w:hAnsi="ＭＳ ゴシック" w:cs="Arial" w:hint="eastAsia"/>
          <w:b/>
          <w:bCs/>
          <w:sz w:val="24"/>
          <w:u w:val="single"/>
        </w:rPr>
        <w:t>支援の実施に係る仕組みの整備</w:t>
      </w:r>
    </w:p>
    <w:p w14:paraId="1E8A836B" w14:textId="77777777" w:rsidR="00B62777" w:rsidRPr="00CF0FBA" w:rsidRDefault="00B62777" w:rsidP="00DB58D7">
      <w:pPr>
        <w:ind w:leftChars="472" w:left="991" w:firstLineChars="59" w:firstLine="130"/>
        <w:jc w:val="both"/>
        <w:rPr>
          <w:rFonts w:ascii="ＭＳ ゴシック" w:eastAsia="ＭＳ ゴシック" w:hAnsi="ＭＳ ゴシック" w:cs="Arial"/>
          <w:sz w:val="24"/>
        </w:rPr>
      </w:pPr>
      <w:r w:rsidRPr="00C9451B">
        <w:rPr>
          <w:rFonts w:ascii="ＭＳ ゴシック" w:eastAsia="ＭＳ ゴシック" w:hAnsi="ＭＳ ゴシック" w:cs="Arial" w:hint="eastAsia"/>
          <w:sz w:val="22"/>
          <w:szCs w:val="22"/>
        </w:rPr>
        <w:t>町は、新型インフルエンザ等の発生時の支援の実施に係る行政手続や支援金等の給付・交付等について、</w:t>
      </w:r>
      <w:r w:rsidRPr="00C9451B">
        <w:rPr>
          <w:rFonts w:ascii="ＭＳ ゴシック" w:eastAsia="ＭＳ ゴシック" w:hAnsi="ＭＳ ゴシック" w:cs="Arial"/>
          <w:sz w:val="22"/>
          <w:szCs w:val="22"/>
        </w:rPr>
        <w:t>DX</w:t>
      </w:r>
      <w:r w:rsidRPr="00C9451B">
        <w:rPr>
          <w:rFonts w:ascii="ＭＳ ゴシック" w:eastAsia="ＭＳ ゴシック" w:hAnsi="ＭＳ ゴシック" w:cs="Arial" w:hint="eastAsia"/>
          <w:sz w:val="22"/>
          <w:szCs w:val="22"/>
        </w:rPr>
        <w:t>を</w:t>
      </w:r>
      <w:r w:rsidRPr="00C9451B">
        <w:rPr>
          <w:rFonts w:ascii="ＭＳ ゴシック" w:eastAsia="ＭＳ ゴシック" w:hAnsi="ＭＳ ゴシック" w:cs="Arial"/>
          <w:sz w:val="22"/>
          <w:szCs w:val="22"/>
        </w:rPr>
        <w:t>推進</w:t>
      </w:r>
      <w:r w:rsidRPr="00C9451B">
        <w:rPr>
          <w:rFonts w:ascii="ＭＳ ゴシック" w:eastAsia="ＭＳ ゴシック" w:hAnsi="ＭＳ ゴシック" w:cs="Arial" w:hint="eastAsia"/>
          <w:sz w:val="22"/>
          <w:szCs w:val="22"/>
        </w:rPr>
        <w:t>し、適切な仕組みの整備を行う。その際は、高齢者やデジタル機器に不慣れな方々、外国人等も含め、支援対象に迅速に網羅的に情報が届くようにすることに留意する。</w:t>
      </w:r>
    </w:p>
    <w:p w14:paraId="42E055BF" w14:textId="77777777" w:rsidR="00B62777" w:rsidRPr="00CF0FBA" w:rsidRDefault="00B62777" w:rsidP="00DB58D7">
      <w:pPr>
        <w:ind w:leftChars="472" w:left="991" w:firstLineChars="59" w:firstLine="142"/>
        <w:jc w:val="both"/>
        <w:rPr>
          <w:rFonts w:ascii="ＭＳ ゴシック" w:eastAsia="ＭＳ ゴシック" w:hAnsi="ＭＳ ゴシック" w:cs="Arial"/>
          <w:sz w:val="24"/>
        </w:rPr>
      </w:pPr>
    </w:p>
    <w:p w14:paraId="33464ADE" w14:textId="77777777" w:rsidR="00B62777" w:rsidRPr="00BE7C6E" w:rsidRDefault="00B62777" w:rsidP="00DB58D7">
      <w:pPr>
        <w:ind w:leftChars="338" w:left="991" w:hangingChars="117" w:hanging="281"/>
        <w:jc w:val="both"/>
        <w:rPr>
          <w:rFonts w:ascii="ＭＳ ゴシック" w:eastAsia="ＭＳ ゴシック" w:hAnsi="ＭＳ ゴシック" w:cs="Arial"/>
          <w:sz w:val="24"/>
          <w:u w:val="single"/>
        </w:rPr>
      </w:pPr>
      <w:bookmarkStart w:id="35" w:name="_Hlk204347487"/>
      <w:r>
        <w:rPr>
          <w:rFonts w:ascii="ＭＳ ゴシック" w:eastAsia="ＭＳ ゴシック" w:hAnsi="ＭＳ ゴシック" w:cs="Arial" w:hint="eastAsia"/>
          <w:sz w:val="24"/>
          <w:u w:val="single"/>
        </w:rPr>
        <w:t>③</w:t>
      </w:r>
      <w:r w:rsidRPr="00CF0FBA">
        <w:rPr>
          <w:rFonts w:ascii="ＭＳ ゴシック" w:eastAsia="ＭＳ ゴシック" w:hAnsi="ＭＳ ゴシック" w:cs="Arial" w:hint="eastAsia"/>
          <w:sz w:val="24"/>
          <w:u w:val="single"/>
        </w:rPr>
        <w:t xml:space="preserve">　</w:t>
      </w:r>
      <w:r w:rsidRPr="00BE7C6E">
        <w:rPr>
          <w:rFonts w:ascii="ＭＳ ゴシック" w:eastAsia="ＭＳ ゴシック" w:hAnsi="ＭＳ ゴシック" w:cs="Arial" w:hint="eastAsia"/>
          <w:b/>
          <w:bCs/>
          <w:sz w:val="24"/>
          <w:u w:val="single"/>
        </w:rPr>
        <w:t>物資及び資材の備蓄</w:t>
      </w:r>
      <w:r w:rsidRPr="00BE7C6E">
        <w:rPr>
          <w:rFonts w:ascii="ＭＳ ゴシック" w:eastAsia="ＭＳ ゴシック" w:hAnsi="ＭＳ ゴシック" w:cs="Arial"/>
          <w:b/>
          <w:bCs/>
          <w:sz w:val="24"/>
          <w:u w:val="single"/>
          <w:vertAlign w:val="superscript"/>
        </w:rPr>
        <w:footnoteReference w:id="26"/>
      </w:r>
    </w:p>
    <w:bookmarkEnd w:id="35"/>
    <w:p w14:paraId="2AB2EF41" w14:textId="77777777" w:rsidR="00B62777" w:rsidRDefault="00B62777" w:rsidP="00DB58D7">
      <w:pPr>
        <w:ind w:leftChars="539" w:left="1262" w:hangingChars="59" w:hanging="130"/>
        <w:jc w:val="both"/>
        <w:rPr>
          <w:rFonts w:ascii="ＭＳ ゴシック" w:eastAsia="ＭＳ ゴシック" w:hAnsi="ＭＳ ゴシック" w:cs="Times New Roman"/>
          <w:sz w:val="22"/>
          <w:szCs w:val="22"/>
        </w:rPr>
      </w:pPr>
      <w:r w:rsidRPr="00C9451B">
        <w:rPr>
          <w:rFonts w:ascii="ＭＳ ゴシック" w:eastAsia="ＭＳ ゴシック" w:hAnsi="ＭＳ ゴシック" w:cs="Arial" w:hint="eastAsia"/>
          <w:sz w:val="22"/>
          <w:szCs w:val="22"/>
        </w:rPr>
        <w:t>ア）町は、町</w:t>
      </w:r>
      <w:r w:rsidRPr="00C9451B">
        <w:rPr>
          <w:rFonts w:ascii="ＭＳ ゴシック" w:eastAsia="ＭＳ ゴシック" w:hAnsi="ＭＳ ゴシック" w:cs="Times New Roman" w:hint="eastAsia"/>
          <w:sz w:val="22"/>
          <w:szCs w:val="22"/>
        </w:rPr>
        <w:t>行動計画に基づき、第Ⅵ章で備蓄する感染症対策物資等のほか、その所掌事務又は業務に係る新型インフルエンザ等対策の実施に当たり、必要な食料品や生活必需品等</w:t>
      </w:r>
      <w:r w:rsidRPr="00C9451B">
        <w:rPr>
          <w:rFonts w:ascii="ＭＳ ゴシック" w:eastAsia="ＭＳ ゴシック" w:hAnsi="ＭＳ ゴシック" w:cs="Times New Roman"/>
          <w:sz w:val="22"/>
          <w:szCs w:val="22"/>
        </w:rPr>
        <w:t>を備蓄</w:t>
      </w:r>
      <w:r w:rsidRPr="00C9451B">
        <w:rPr>
          <w:rFonts w:ascii="ＭＳ ゴシック" w:eastAsia="ＭＳ ゴシック" w:hAnsi="ＭＳ ゴシック" w:cs="Times New Roman" w:hint="eastAsia"/>
          <w:sz w:val="22"/>
          <w:szCs w:val="22"/>
        </w:rPr>
        <w:t>する。なお、上記の備蓄については、災害対策基本法第4</w:t>
      </w:r>
      <w:r w:rsidRPr="00C9451B">
        <w:rPr>
          <w:rFonts w:ascii="ＭＳ ゴシック" w:eastAsia="ＭＳ ゴシック" w:hAnsi="ＭＳ ゴシック" w:cs="Times New Roman"/>
          <w:sz w:val="22"/>
          <w:szCs w:val="22"/>
        </w:rPr>
        <w:t>9</w:t>
      </w:r>
      <w:r w:rsidRPr="00C9451B">
        <w:rPr>
          <w:rFonts w:ascii="ＭＳ ゴシック" w:eastAsia="ＭＳ ゴシック" w:hAnsi="ＭＳ ゴシック" w:cs="Times New Roman" w:hint="eastAsia"/>
          <w:sz w:val="22"/>
          <w:szCs w:val="22"/>
        </w:rPr>
        <w:t>条の規定による物資及び資材の備蓄と相互に兼ねることができる。</w:t>
      </w:r>
    </w:p>
    <w:p w14:paraId="2D916AD4" w14:textId="77777777" w:rsidR="00B62777" w:rsidRPr="009A0700" w:rsidRDefault="00B62777" w:rsidP="00DB58D7">
      <w:pPr>
        <w:ind w:leftChars="539" w:left="1262" w:hangingChars="59" w:hanging="130"/>
        <w:jc w:val="both"/>
        <w:rPr>
          <w:rFonts w:ascii="ＭＳ ゴシック" w:eastAsia="ＭＳ ゴシック" w:hAnsi="ＭＳ ゴシック" w:cs="Times New Roman"/>
          <w:sz w:val="22"/>
          <w:szCs w:val="22"/>
        </w:rPr>
      </w:pPr>
    </w:p>
    <w:p w14:paraId="3EBC152B" w14:textId="77777777" w:rsidR="00B62777" w:rsidRPr="00C9451B" w:rsidRDefault="00B62777" w:rsidP="00DB58D7">
      <w:pPr>
        <w:ind w:leftChars="539" w:left="1262" w:hangingChars="59" w:hanging="130"/>
        <w:jc w:val="both"/>
        <w:rPr>
          <w:rFonts w:ascii="ＭＳ ゴシック" w:eastAsia="ＭＳ ゴシック" w:hAnsi="ＭＳ ゴシック" w:cs="Arial"/>
          <w:sz w:val="22"/>
          <w:szCs w:val="22"/>
        </w:rPr>
      </w:pPr>
      <w:r w:rsidRPr="00C9451B">
        <w:rPr>
          <w:rFonts w:ascii="ＭＳ ゴシック" w:eastAsia="ＭＳ ゴシック" w:hAnsi="ＭＳ ゴシック" w:cs="Arial" w:hint="eastAsia"/>
          <w:sz w:val="22"/>
          <w:szCs w:val="22"/>
        </w:rPr>
        <w:t>イ）</w:t>
      </w:r>
      <w:r w:rsidRPr="00C9451B">
        <w:rPr>
          <w:rFonts w:ascii="ＭＳ ゴシック" w:eastAsia="ＭＳ ゴシック" w:hAnsi="ＭＳ ゴシック" w:cs="Times New Roman" w:hint="eastAsia"/>
          <w:sz w:val="22"/>
          <w:szCs w:val="22"/>
        </w:rPr>
        <w:t>町は、事業者や町民に対し、新型インフルエンザ等の発生に備え、マスクや消毒薬等の衛生用品、食料品や生活必需品等の備蓄を行うことを勧奨する。</w:t>
      </w:r>
    </w:p>
    <w:p w14:paraId="5084D768" w14:textId="77777777" w:rsidR="00B62777" w:rsidRDefault="00B62777" w:rsidP="00DB58D7">
      <w:pPr>
        <w:ind w:leftChars="472" w:left="991" w:firstLineChars="59" w:firstLine="142"/>
        <w:jc w:val="both"/>
        <w:rPr>
          <w:rFonts w:ascii="ＭＳ ゴシック" w:eastAsia="ＭＳ ゴシック" w:hAnsi="ＭＳ ゴシック" w:cs="Arial"/>
          <w:sz w:val="24"/>
          <w:u w:val="single"/>
        </w:rPr>
      </w:pPr>
    </w:p>
    <w:p w14:paraId="134880E2" w14:textId="77777777" w:rsidR="00B62777" w:rsidRPr="00BE7C6E" w:rsidRDefault="00B62777" w:rsidP="00DB58D7">
      <w:pPr>
        <w:ind w:leftChars="338" w:left="991" w:hangingChars="117" w:hanging="281"/>
        <w:jc w:val="both"/>
        <w:rPr>
          <w:rFonts w:ascii="ＭＳ ゴシック" w:eastAsia="ＭＳ ゴシック" w:hAnsi="ＭＳ ゴシック" w:cs="Arial"/>
          <w:sz w:val="24"/>
          <w:u w:val="single"/>
        </w:rPr>
      </w:pPr>
      <w:bookmarkStart w:id="36" w:name="_Hlk204347695"/>
      <w:r>
        <w:rPr>
          <w:rFonts w:ascii="ＭＳ ゴシック" w:eastAsia="ＭＳ ゴシック" w:hAnsi="ＭＳ ゴシック" w:cs="Arial" w:hint="eastAsia"/>
          <w:sz w:val="24"/>
          <w:u w:val="single"/>
        </w:rPr>
        <w:t>④</w:t>
      </w:r>
      <w:r w:rsidRPr="00CF0FBA">
        <w:rPr>
          <w:rFonts w:ascii="ＭＳ ゴシック" w:eastAsia="ＭＳ ゴシック" w:hAnsi="ＭＳ ゴシック" w:cs="Arial" w:hint="eastAsia"/>
          <w:sz w:val="24"/>
          <w:u w:val="single"/>
        </w:rPr>
        <w:t xml:space="preserve">　</w:t>
      </w:r>
      <w:r w:rsidRPr="00AE376F">
        <w:rPr>
          <w:rFonts w:ascii="ＭＳ ゴシック" w:eastAsia="ＭＳ ゴシック" w:hAnsi="ＭＳ ゴシック" w:cs="Arial" w:hint="eastAsia"/>
          <w:b/>
          <w:bCs/>
          <w:sz w:val="24"/>
          <w:u w:val="single"/>
        </w:rPr>
        <w:t>生活支援を要する者への支援等の準備</w:t>
      </w:r>
    </w:p>
    <w:p w14:paraId="5F85183F" w14:textId="263781D7" w:rsidR="00B62777" w:rsidRDefault="00B62777" w:rsidP="00DB58D7">
      <w:pPr>
        <w:ind w:leftChars="472" w:left="991" w:firstLineChars="59" w:firstLine="130"/>
        <w:jc w:val="both"/>
        <w:rPr>
          <w:rFonts w:ascii="ＭＳ ゴシック" w:eastAsia="ＭＳ ゴシック" w:hAnsi="ＭＳ ゴシック" w:cs="Arial"/>
          <w:sz w:val="22"/>
          <w:szCs w:val="22"/>
        </w:rPr>
      </w:pPr>
      <w:r w:rsidRPr="009A0700">
        <w:rPr>
          <w:rFonts w:ascii="ＭＳ ゴシック" w:eastAsia="ＭＳ ゴシック" w:hAnsi="ＭＳ ゴシック" w:cs="Arial" w:hint="eastAsia"/>
          <w:sz w:val="22"/>
          <w:szCs w:val="22"/>
        </w:rPr>
        <w:t>町は、</w:t>
      </w:r>
      <w:bookmarkEnd w:id="36"/>
      <w:r w:rsidRPr="009A0700">
        <w:rPr>
          <w:rFonts w:ascii="ＭＳ ゴシック" w:eastAsia="ＭＳ ゴシック" w:hAnsi="ＭＳ ゴシック" w:cs="Arial" w:hint="eastAsia"/>
          <w:sz w:val="22"/>
          <w:szCs w:val="22"/>
        </w:rPr>
        <w:t>国からの要請を受け、新型インフルエンザ等の発生時における、高齢者、障害者等の要配慮者等への生活支援</w:t>
      </w:r>
      <w:r w:rsidRPr="009A0700">
        <w:rPr>
          <w:rFonts w:ascii="ＭＳ ゴシック" w:eastAsia="ＭＳ ゴシック" w:hAnsi="ＭＳ ゴシック" w:cs="Arial"/>
          <w:sz w:val="22"/>
          <w:szCs w:val="22"/>
          <w:vertAlign w:val="superscript"/>
        </w:rPr>
        <w:footnoteReference w:id="27"/>
      </w:r>
      <w:r w:rsidRPr="009A0700">
        <w:rPr>
          <w:rFonts w:ascii="ＭＳ ゴシック" w:eastAsia="ＭＳ ゴシック" w:hAnsi="ＭＳ ゴシック" w:cs="Arial" w:hint="eastAsia"/>
          <w:sz w:val="22"/>
          <w:szCs w:val="22"/>
        </w:rPr>
        <w:t>（見回り、介護、訪問診療、食事提供等）、搬送、死亡時の対応等について、県と連携し要配慮者の把握とともにその具体的手続を決めておく。</w:t>
      </w:r>
    </w:p>
    <w:p w14:paraId="6B306E58" w14:textId="77777777" w:rsidR="00B62777" w:rsidRDefault="00B62777" w:rsidP="00DB58D7">
      <w:pPr>
        <w:ind w:leftChars="472" w:left="991" w:firstLineChars="59" w:firstLine="142"/>
        <w:jc w:val="both"/>
        <w:rPr>
          <w:rFonts w:ascii="ＭＳ ゴシック" w:eastAsia="ＭＳ ゴシック" w:hAnsi="ＭＳ ゴシック" w:cs="Arial"/>
          <w:sz w:val="24"/>
          <w:u w:val="single"/>
        </w:rPr>
      </w:pPr>
      <w:bookmarkStart w:id="37" w:name="_Hlk204351863"/>
      <w:r>
        <w:rPr>
          <w:rFonts w:ascii="ＭＳ ゴシック" w:eastAsia="ＭＳ ゴシック" w:hAnsi="ＭＳ ゴシック" w:cs="Arial" w:hint="eastAsia"/>
          <w:sz w:val="24"/>
          <w:u w:val="single"/>
        </w:rPr>
        <w:t>ア）要配慮者の把握</w:t>
      </w:r>
      <w:bookmarkEnd w:id="37"/>
    </w:p>
    <w:p w14:paraId="3C06158A" w14:textId="77777777" w:rsidR="00B62777" w:rsidRPr="009A0700" w:rsidRDefault="00B62777" w:rsidP="00DB58D7">
      <w:pPr>
        <w:ind w:leftChars="607" w:left="1275" w:firstLineChars="117" w:firstLine="257"/>
        <w:jc w:val="both"/>
        <w:rPr>
          <w:rFonts w:ascii="ＭＳ ゴシック" w:eastAsia="ＭＳ ゴシック" w:hAnsi="ＭＳ ゴシック" w:cs="Arial"/>
          <w:sz w:val="22"/>
          <w:szCs w:val="22"/>
        </w:rPr>
      </w:pPr>
      <w:bookmarkStart w:id="38" w:name="_Hlk204352142"/>
      <w:r w:rsidRPr="009A0700">
        <w:rPr>
          <w:rFonts w:ascii="ＭＳ ゴシック" w:eastAsia="ＭＳ ゴシック" w:hAnsi="ＭＳ ゴシック" w:cs="Arial" w:hint="eastAsia"/>
          <w:sz w:val="22"/>
          <w:szCs w:val="22"/>
        </w:rPr>
        <w:t>町は、</w:t>
      </w:r>
      <w:r>
        <w:rPr>
          <w:rFonts w:ascii="ＭＳ ゴシック" w:eastAsia="ＭＳ ゴシック" w:hAnsi="ＭＳ ゴシック" w:cs="Arial" w:hint="eastAsia"/>
          <w:sz w:val="22"/>
          <w:szCs w:val="22"/>
        </w:rPr>
        <w:t>保健福祉総合センター（地域</w:t>
      </w:r>
      <w:r w:rsidRPr="009A0700">
        <w:rPr>
          <w:rFonts w:ascii="ＭＳ ゴシック" w:eastAsia="ＭＳ ゴシック" w:hAnsi="ＭＳ ゴシック" w:cs="Arial" w:hint="eastAsia"/>
          <w:sz w:val="22"/>
          <w:szCs w:val="22"/>
        </w:rPr>
        <w:t>包括支援センター</w:t>
      </w:r>
      <w:r>
        <w:rPr>
          <w:rFonts w:ascii="ＭＳ ゴシック" w:eastAsia="ＭＳ ゴシック" w:hAnsi="ＭＳ ゴシック" w:cs="Arial" w:hint="eastAsia"/>
          <w:sz w:val="22"/>
          <w:szCs w:val="22"/>
        </w:rPr>
        <w:t>、介護保険係及び高齢者支援係）</w:t>
      </w:r>
      <w:r w:rsidRPr="009A0700">
        <w:rPr>
          <w:rFonts w:ascii="ＭＳ ゴシック" w:eastAsia="ＭＳ ゴシック" w:hAnsi="ＭＳ ゴシック" w:cs="Arial" w:hint="eastAsia"/>
          <w:sz w:val="22"/>
          <w:szCs w:val="22"/>
        </w:rPr>
        <w:t>、福祉保険課及び地域組織や民生委員等と連携して、新型インフルエンザ等の流行により、孤独・孤立化し生活に支障をきたすお</w:t>
      </w:r>
      <w:bookmarkEnd w:id="38"/>
      <w:r w:rsidRPr="009A0700">
        <w:rPr>
          <w:rFonts w:ascii="ＭＳ ゴシック" w:eastAsia="ＭＳ ゴシック" w:hAnsi="ＭＳ ゴシック" w:cs="Arial" w:hint="eastAsia"/>
          <w:sz w:val="22"/>
          <w:szCs w:val="22"/>
        </w:rPr>
        <w:t>それがある世帯の把握に努め、発生後、速やかに必要な支援ができるようにする。</w:t>
      </w:r>
    </w:p>
    <w:p w14:paraId="50751471" w14:textId="77777777" w:rsidR="00B62777" w:rsidRPr="009A0700" w:rsidRDefault="00B62777" w:rsidP="00DB58D7">
      <w:pPr>
        <w:ind w:leftChars="607" w:left="1275" w:firstLineChars="117" w:firstLine="257"/>
        <w:jc w:val="both"/>
        <w:rPr>
          <w:rFonts w:ascii="ＭＳ ゴシック" w:eastAsia="ＭＳ ゴシック" w:hAnsi="ＭＳ ゴシック" w:cs="Arial"/>
          <w:sz w:val="22"/>
          <w:szCs w:val="22"/>
        </w:rPr>
      </w:pPr>
      <w:r w:rsidRPr="009A0700">
        <w:rPr>
          <w:rFonts w:ascii="ＭＳ ゴシック" w:eastAsia="ＭＳ ゴシック" w:hAnsi="ＭＳ ゴシック" w:cs="Arial" w:hint="eastAsia"/>
          <w:sz w:val="22"/>
          <w:szCs w:val="22"/>
        </w:rPr>
        <w:t>なお、新型インフルエンザ等の発生時の要配慮者は、災害時の要配慮者リストをもとに、家族が同居していない又は近くにいない等のため、介護ヘルパー等の介護や介助等がなければ日常生活ができない高齢者や障害者等を対象とするが、以下の例を参考に、状況に応じて、町で要配慮者を決める。</w:t>
      </w:r>
    </w:p>
    <w:p w14:paraId="369E0D91" w14:textId="77777777" w:rsidR="00B62777" w:rsidRPr="009A0700" w:rsidRDefault="00B62777" w:rsidP="00DB58D7">
      <w:pPr>
        <w:ind w:leftChars="539" w:left="1392" w:hangingChars="118" w:hanging="260"/>
        <w:jc w:val="both"/>
        <w:rPr>
          <w:rFonts w:ascii="ＭＳ ゴシック" w:eastAsia="ＭＳ ゴシック" w:hAnsi="ＭＳ ゴシック" w:cs="Arial"/>
          <w:sz w:val="22"/>
          <w:szCs w:val="22"/>
        </w:rPr>
      </w:pPr>
      <w:r w:rsidRPr="009A0700">
        <w:rPr>
          <w:rFonts w:ascii="ＭＳ ゴシック" w:eastAsia="ＭＳ ゴシック" w:hAnsi="ＭＳ ゴシック" w:cs="Arial" w:hint="eastAsia"/>
          <w:sz w:val="22"/>
          <w:szCs w:val="22"/>
        </w:rPr>
        <w:t>・一人暮らしまたは同居家族の障害・疾病等の理由により、介護ヘルパー等の介護等がなければ日常生活（特に食事）が非常に困難な者</w:t>
      </w:r>
    </w:p>
    <w:p w14:paraId="687B3755" w14:textId="77777777" w:rsidR="00B62777" w:rsidRPr="009A0700" w:rsidRDefault="00B62777" w:rsidP="00DB58D7">
      <w:pPr>
        <w:ind w:leftChars="539" w:left="1392" w:hangingChars="118" w:hanging="260"/>
        <w:jc w:val="both"/>
        <w:rPr>
          <w:rFonts w:ascii="ＭＳ ゴシック" w:eastAsia="ＭＳ ゴシック" w:hAnsi="ＭＳ ゴシック" w:cs="Arial"/>
          <w:sz w:val="22"/>
          <w:szCs w:val="22"/>
        </w:rPr>
      </w:pPr>
      <w:r w:rsidRPr="009A0700">
        <w:rPr>
          <w:rFonts w:ascii="ＭＳ ゴシック" w:eastAsia="ＭＳ ゴシック" w:hAnsi="ＭＳ ゴシック" w:cs="Arial" w:hint="eastAsia"/>
          <w:sz w:val="22"/>
          <w:szCs w:val="22"/>
        </w:rPr>
        <w:t>・障害者のうち、一人暮らし等の理由により、介護ヘルパー等の介護や介助等がなければ日常生活が非常に困難な者</w:t>
      </w:r>
    </w:p>
    <w:p w14:paraId="5A06B8E7" w14:textId="77777777" w:rsidR="00B62777" w:rsidRPr="009A0700" w:rsidRDefault="00B62777" w:rsidP="00DB58D7">
      <w:pPr>
        <w:ind w:leftChars="539" w:left="1392" w:hangingChars="118" w:hanging="260"/>
        <w:jc w:val="both"/>
        <w:rPr>
          <w:rFonts w:ascii="ＭＳ ゴシック" w:eastAsia="ＭＳ ゴシック" w:hAnsi="ＭＳ ゴシック" w:cs="Arial"/>
          <w:sz w:val="22"/>
          <w:szCs w:val="22"/>
        </w:rPr>
      </w:pPr>
      <w:r w:rsidRPr="009A0700">
        <w:rPr>
          <w:rFonts w:ascii="ＭＳ ゴシック" w:eastAsia="ＭＳ ゴシック" w:hAnsi="ＭＳ ゴシック" w:cs="Arial" w:hint="eastAsia"/>
          <w:sz w:val="22"/>
          <w:szCs w:val="22"/>
        </w:rPr>
        <w:t>・障害者または高齢者のみの世帯のうち、支援がなければ町等からの情報を正しく理解することができず、感染予防や感染時の対応が困難な者</w:t>
      </w:r>
    </w:p>
    <w:p w14:paraId="4EF06DE1" w14:textId="77777777" w:rsidR="00B62777" w:rsidRPr="009A0700" w:rsidRDefault="00B62777" w:rsidP="00DB58D7">
      <w:pPr>
        <w:ind w:leftChars="539" w:left="1392" w:hangingChars="118" w:hanging="260"/>
        <w:jc w:val="both"/>
        <w:rPr>
          <w:rFonts w:ascii="ＭＳ ゴシック" w:eastAsia="ＭＳ ゴシック" w:hAnsi="ＭＳ ゴシック" w:cs="Arial"/>
          <w:sz w:val="22"/>
          <w:szCs w:val="22"/>
        </w:rPr>
      </w:pPr>
      <w:r w:rsidRPr="009A0700">
        <w:rPr>
          <w:rFonts w:ascii="ＭＳ ゴシック" w:eastAsia="ＭＳ ゴシック" w:hAnsi="ＭＳ ゴシック" w:cs="Arial" w:hint="eastAsia"/>
          <w:sz w:val="22"/>
          <w:szCs w:val="22"/>
        </w:rPr>
        <w:t>・その他、支援を要する者（だたし、要配慮者として認められる事情を有する者）</w:t>
      </w:r>
    </w:p>
    <w:p w14:paraId="78B42328" w14:textId="77777777" w:rsidR="00B62777" w:rsidRDefault="00B62777" w:rsidP="00DB58D7">
      <w:pPr>
        <w:ind w:leftChars="472" w:left="991" w:firstLineChars="59" w:firstLine="142"/>
        <w:jc w:val="both"/>
        <w:rPr>
          <w:rFonts w:ascii="ＭＳ ゴシック" w:eastAsia="ＭＳ ゴシック" w:hAnsi="ＭＳ ゴシック" w:cs="Arial"/>
          <w:sz w:val="24"/>
          <w:u w:val="single"/>
        </w:rPr>
      </w:pPr>
    </w:p>
    <w:p w14:paraId="31B5AE3E" w14:textId="77777777" w:rsidR="00B62777" w:rsidRDefault="00B62777" w:rsidP="00DB58D7">
      <w:pPr>
        <w:ind w:leftChars="472" w:left="991" w:firstLineChars="59" w:firstLine="142"/>
        <w:jc w:val="both"/>
        <w:rPr>
          <w:rFonts w:ascii="ＭＳ ゴシック" w:eastAsia="ＭＳ ゴシック" w:hAnsi="ＭＳ ゴシック" w:cs="Arial"/>
          <w:sz w:val="24"/>
          <w:u w:val="single"/>
        </w:rPr>
      </w:pPr>
      <w:r>
        <w:rPr>
          <w:rFonts w:ascii="ＭＳ ゴシック" w:eastAsia="ＭＳ ゴシック" w:hAnsi="ＭＳ ゴシック" w:cs="Arial" w:hint="eastAsia"/>
          <w:sz w:val="24"/>
          <w:u w:val="single"/>
        </w:rPr>
        <w:t>イ）要配慮者への支援内容の検討、食料品や生活必需品等の提供の準備</w:t>
      </w:r>
    </w:p>
    <w:p w14:paraId="21EA4BFA" w14:textId="77777777" w:rsidR="00B62777" w:rsidRPr="009A0700" w:rsidRDefault="00B62777" w:rsidP="00DB58D7">
      <w:pPr>
        <w:ind w:leftChars="607" w:left="1275" w:firstLineChars="118" w:firstLine="260"/>
        <w:jc w:val="both"/>
        <w:rPr>
          <w:rFonts w:ascii="ＭＳ ゴシック" w:eastAsia="ＭＳ ゴシック" w:hAnsi="ＭＳ ゴシック" w:cs="Arial"/>
          <w:sz w:val="22"/>
          <w:szCs w:val="22"/>
          <w:u w:val="single"/>
        </w:rPr>
      </w:pPr>
      <w:r w:rsidRPr="009A0700">
        <w:rPr>
          <w:rFonts w:ascii="ＭＳ ゴシック" w:eastAsia="ＭＳ ゴシック" w:hAnsi="ＭＳ ゴシック" w:cs="Arial" w:hint="eastAsia"/>
          <w:sz w:val="22"/>
          <w:szCs w:val="22"/>
        </w:rPr>
        <w:t>町は、要配慮者の登録情報を整理し、必要な支援内容や協力者への依頼内容を検討する。</w:t>
      </w:r>
    </w:p>
    <w:p w14:paraId="34718C4A" w14:textId="77777777" w:rsidR="00B62777" w:rsidRDefault="00B62777" w:rsidP="00DB58D7">
      <w:pPr>
        <w:ind w:leftChars="540" w:left="1394" w:hangingChars="118" w:hanging="260"/>
        <w:jc w:val="both"/>
        <w:rPr>
          <w:rFonts w:ascii="ＭＳ ゴシック" w:eastAsia="ＭＳ ゴシック" w:hAnsi="ＭＳ ゴシック" w:cs="Arial"/>
          <w:sz w:val="22"/>
          <w:szCs w:val="22"/>
        </w:rPr>
      </w:pPr>
      <w:r w:rsidRPr="009A0700">
        <w:rPr>
          <w:rFonts w:ascii="ＭＳ ゴシック" w:eastAsia="ＭＳ ゴシック" w:hAnsi="ＭＳ ゴシック" w:cs="Arial" w:hint="eastAsia"/>
          <w:sz w:val="22"/>
          <w:szCs w:val="22"/>
        </w:rPr>
        <w:t>ａ.安否確認に関する対策として、町職員や協力者が電話や訪問で確認するほか、要配慮者自身が安否を電話やメール、ＳＮＳ等で知らせる方法等を検討する。また、既存のサービス導入のほか、必要に応じて、食料品や生活必需品の配布、ゴミ出し支援、その他の支援を安否確認と合わせて行うことも検討する。</w:t>
      </w:r>
    </w:p>
    <w:p w14:paraId="031FBDE4" w14:textId="77777777" w:rsidR="00B62777" w:rsidRPr="009A0700" w:rsidRDefault="00B62777" w:rsidP="00DB58D7">
      <w:pPr>
        <w:ind w:leftChars="540" w:left="1394" w:hangingChars="118" w:hanging="260"/>
        <w:jc w:val="both"/>
        <w:rPr>
          <w:rFonts w:ascii="ＭＳ ゴシック" w:eastAsia="ＭＳ ゴシック" w:hAnsi="ＭＳ ゴシック" w:cs="Arial"/>
          <w:sz w:val="22"/>
          <w:szCs w:val="22"/>
        </w:rPr>
      </w:pPr>
    </w:p>
    <w:p w14:paraId="73C4807C" w14:textId="2879841A" w:rsidR="00B62777" w:rsidRDefault="00B62777" w:rsidP="00DB58D7">
      <w:pPr>
        <w:ind w:leftChars="540" w:left="1394" w:hangingChars="118" w:hanging="260"/>
        <w:jc w:val="both"/>
        <w:rPr>
          <w:rFonts w:ascii="ＭＳ ゴシック" w:eastAsia="ＭＳ ゴシック" w:hAnsi="ＭＳ ゴシック" w:cs="Arial"/>
          <w:sz w:val="22"/>
          <w:szCs w:val="22"/>
        </w:rPr>
      </w:pPr>
      <w:r w:rsidRPr="009A0700">
        <w:rPr>
          <w:rFonts w:ascii="ＭＳ ゴシック" w:eastAsia="ＭＳ ゴシック" w:hAnsi="ＭＳ ゴシック" w:cs="Arial" w:hint="eastAsia"/>
          <w:sz w:val="22"/>
          <w:szCs w:val="22"/>
        </w:rPr>
        <w:t>ｂ.支援を必要とする者に対しては、町職員や民生委員等の地域における協力者等が、該当世帯を訪問し、食料品や生活必需品等を配布することも検討する。配達時は玄関先までとするなど感染</w:t>
      </w:r>
      <w:r w:rsidR="00953B4A">
        <w:rPr>
          <w:rFonts w:ascii="ＭＳ ゴシック" w:eastAsia="ＭＳ ゴシック" w:hAnsi="ＭＳ ゴシック" w:cs="Arial" w:hint="eastAsia"/>
          <w:sz w:val="22"/>
          <w:szCs w:val="22"/>
        </w:rPr>
        <w:t>の機会</w:t>
      </w:r>
      <w:r w:rsidRPr="009A0700">
        <w:rPr>
          <w:rFonts w:ascii="ＭＳ ゴシック" w:eastAsia="ＭＳ ゴシック" w:hAnsi="ＭＳ ゴシック" w:cs="Arial" w:hint="eastAsia"/>
          <w:sz w:val="22"/>
          <w:szCs w:val="22"/>
        </w:rPr>
        <w:t>や負担の軽減を図る。</w:t>
      </w:r>
    </w:p>
    <w:p w14:paraId="5481F8C7" w14:textId="77777777" w:rsidR="00B62777" w:rsidRPr="009A0700" w:rsidRDefault="00B62777" w:rsidP="00DB58D7">
      <w:pPr>
        <w:ind w:leftChars="540" w:left="1394" w:hangingChars="118" w:hanging="260"/>
        <w:jc w:val="both"/>
        <w:rPr>
          <w:rFonts w:ascii="ＭＳ ゴシック" w:eastAsia="ＭＳ ゴシック" w:hAnsi="ＭＳ ゴシック" w:cs="Arial"/>
          <w:sz w:val="22"/>
          <w:szCs w:val="22"/>
          <w:u w:val="single"/>
        </w:rPr>
      </w:pPr>
    </w:p>
    <w:p w14:paraId="1931D212" w14:textId="722B947E" w:rsidR="00B62777" w:rsidRPr="009A0700" w:rsidRDefault="00B62777" w:rsidP="00DB58D7">
      <w:pPr>
        <w:ind w:leftChars="539" w:left="1521" w:hangingChars="177" w:hanging="389"/>
        <w:jc w:val="both"/>
        <w:rPr>
          <w:rFonts w:ascii="ＭＳ ゴシック" w:eastAsia="ＭＳ ゴシック" w:hAnsi="ＭＳ ゴシック" w:cs="Arial"/>
          <w:sz w:val="22"/>
          <w:szCs w:val="22"/>
          <w:u w:val="single"/>
        </w:rPr>
      </w:pPr>
      <w:r w:rsidRPr="009A0700">
        <w:rPr>
          <w:rFonts w:ascii="ＭＳ ゴシック" w:eastAsia="ＭＳ ゴシック" w:hAnsi="ＭＳ ゴシック" w:cs="Arial" w:hint="eastAsia"/>
          <w:sz w:val="22"/>
          <w:szCs w:val="22"/>
        </w:rPr>
        <w:t>ｃ.新型インフルエンザ等に罹患し</w:t>
      </w:r>
      <w:r w:rsidR="009849F0">
        <w:rPr>
          <w:rFonts w:ascii="ＭＳ ゴシック" w:eastAsia="ＭＳ ゴシック" w:hAnsi="ＭＳ ゴシック" w:cs="Arial" w:hint="eastAsia"/>
          <w:sz w:val="22"/>
          <w:szCs w:val="22"/>
        </w:rPr>
        <w:t>、</w:t>
      </w:r>
      <w:r w:rsidRPr="009A0700">
        <w:rPr>
          <w:rFonts w:ascii="ＭＳ ゴシック" w:eastAsia="ＭＳ ゴシック" w:hAnsi="ＭＳ ゴシック" w:cs="Arial" w:hint="eastAsia"/>
          <w:sz w:val="22"/>
          <w:szCs w:val="22"/>
        </w:rPr>
        <w:t>入院、宿泊療養、自宅療養をする患者の同居家族に支援を要する者がいる場合、県と情報共有し</w:t>
      </w:r>
      <w:r>
        <w:rPr>
          <w:rFonts w:ascii="ＭＳ ゴシック" w:eastAsia="ＭＳ ゴシック" w:hAnsi="ＭＳ ゴシック" w:cs="Arial" w:hint="eastAsia"/>
          <w:sz w:val="22"/>
          <w:szCs w:val="22"/>
        </w:rPr>
        <w:t>つつ</w:t>
      </w:r>
      <w:r w:rsidRPr="009A0700">
        <w:rPr>
          <w:rFonts w:ascii="ＭＳ ゴシック" w:eastAsia="ＭＳ ゴシック" w:hAnsi="ＭＳ ゴシック" w:cs="Arial" w:hint="eastAsia"/>
          <w:sz w:val="22"/>
          <w:szCs w:val="22"/>
        </w:rPr>
        <w:t>、</w:t>
      </w:r>
      <w:r>
        <w:rPr>
          <w:rFonts w:ascii="ＭＳ ゴシック" w:eastAsia="ＭＳ ゴシック" w:hAnsi="ＭＳ ゴシック" w:cs="Arial" w:hint="eastAsia"/>
          <w:sz w:val="22"/>
          <w:szCs w:val="22"/>
        </w:rPr>
        <w:t>地域</w:t>
      </w:r>
      <w:r w:rsidRPr="009A0700">
        <w:rPr>
          <w:rFonts w:ascii="ＭＳ ゴシック" w:eastAsia="ＭＳ ゴシック" w:hAnsi="ＭＳ ゴシック" w:cs="Arial" w:hint="eastAsia"/>
          <w:sz w:val="22"/>
          <w:szCs w:val="22"/>
        </w:rPr>
        <w:t>包括支援センターや福祉保険課</w:t>
      </w:r>
      <w:r>
        <w:rPr>
          <w:rFonts w:ascii="ＭＳ ゴシック" w:eastAsia="ＭＳ ゴシック" w:hAnsi="ＭＳ ゴシック" w:cs="Arial" w:hint="eastAsia"/>
          <w:sz w:val="22"/>
          <w:szCs w:val="22"/>
        </w:rPr>
        <w:t>及び地域事業所</w:t>
      </w:r>
      <w:r w:rsidRPr="009A0700">
        <w:rPr>
          <w:rFonts w:ascii="ＭＳ ゴシック" w:eastAsia="ＭＳ ゴシック" w:hAnsi="ＭＳ ゴシック" w:cs="Arial" w:hint="eastAsia"/>
          <w:sz w:val="22"/>
          <w:szCs w:val="22"/>
        </w:rPr>
        <w:t>等と連携し、必要な支援（見回り、食事支援、医療機関の搬送）を行う。</w:t>
      </w:r>
    </w:p>
    <w:p w14:paraId="1F0C7550" w14:textId="77777777" w:rsidR="003358E3" w:rsidRDefault="003358E3" w:rsidP="00DB58D7">
      <w:pPr>
        <w:ind w:leftChars="472" w:left="991" w:firstLineChars="59" w:firstLine="142"/>
        <w:jc w:val="both"/>
        <w:rPr>
          <w:rFonts w:ascii="ＭＳ ゴシック" w:eastAsia="ＭＳ ゴシック" w:hAnsi="ＭＳ ゴシック" w:cs="Arial"/>
          <w:sz w:val="24"/>
          <w:u w:val="single"/>
        </w:rPr>
      </w:pPr>
    </w:p>
    <w:p w14:paraId="5AD8E5FA" w14:textId="77777777" w:rsidR="00B62777" w:rsidRPr="00BE7C6E" w:rsidRDefault="00B62777" w:rsidP="00DB58D7">
      <w:pPr>
        <w:ind w:leftChars="338" w:left="991" w:hangingChars="117" w:hanging="281"/>
        <w:jc w:val="both"/>
        <w:rPr>
          <w:rFonts w:ascii="ＭＳ ゴシック" w:eastAsia="ＭＳ ゴシック" w:hAnsi="ＭＳ ゴシック" w:cs="Arial"/>
          <w:sz w:val="24"/>
          <w:u w:val="single"/>
        </w:rPr>
      </w:pPr>
      <w:r>
        <w:rPr>
          <w:rFonts w:ascii="ＭＳ ゴシック" w:eastAsia="ＭＳ ゴシック" w:hAnsi="ＭＳ ゴシック" w:cs="Arial" w:hint="eastAsia"/>
          <w:sz w:val="24"/>
          <w:u w:val="single"/>
        </w:rPr>
        <w:t>⑤</w:t>
      </w:r>
      <w:r w:rsidRPr="00CF0FBA">
        <w:rPr>
          <w:rFonts w:ascii="ＭＳ ゴシック" w:eastAsia="ＭＳ ゴシック" w:hAnsi="ＭＳ ゴシック" w:cs="Arial" w:hint="eastAsia"/>
          <w:sz w:val="24"/>
          <w:u w:val="single"/>
        </w:rPr>
        <w:t xml:space="preserve">　</w:t>
      </w:r>
      <w:r w:rsidRPr="00AE376F">
        <w:rPr>
          <w:rFonts w:ascii="ＭＳ ゴシック" w:eastAsia="ＭＳ ゴシック" w:hAnsi="ＭＳ ゴシック" w:cs="Arial" w:hint="eastAsia"/>
          <w:b/>
          <w:bCs/>
          <w:sz w:val="24"/>
          <w:u w:val="single"/>
        </w:rPr>
        <w:t>火葬体制の構築</w:t>
      </w:r>
    </w:p>
    <w:p w14:paraId="41740FE2" w14:textId="509510FA" w:rsidR="006B78E3" w:rsidRPr="009F3A14" w:rsidRDefault="006B78E3" w:rsidP="00DB58D7">
      <w:pPr>
        <w:ind w:leftChars="472" w:left="991" w:firstLineChars="59" w:firstLine="130"/>
        <w:jc w:val="both"/>
        <w:rPr>
          <w:rFonts w:ascii="ＭＳ ゴシック" w:eastAsia="ＭＳ ゴシック" w:hAnsi="ＭＳ ゴシック" w:cs="Arial"/>
          <w:sz w:val="22"/>
          <w:szCs w:val="22"/>
          <w:u w:val="single"/>
        </w:rPr>
      </w:pPr>
      <w:r w:rsidRPr="00DB58D7">
        <w:rPr>
          <w:rFonts w:ascii="ＭＳ ゴシック" w:eastAsia="ＭＳ ゴシック" w:hAnsi="ＭＳ ゴシック" w:cs="Arial" w:hint="eastAsia"/>
          <w:sz w:val="22"/>
          <w:szCs w:val="22"/>
        </w:rPr>
        <w:t>町は、</w:t>
      </w:r>
      <w:r w:rsidRPr="008133CC">
        <w:rPr>
          <w:rFonts w:ascii="ＭＳ ゴシック" w:eastAsia="ＭＳ ゴシック" w:hAnsi="ＭＳ ゴシック" w:cs="Arial" w:hint="eastAsia"/>
          <w:sz w:val="22"/>
          <w:szCs w:val="22"/>
        </w:rPr>
        <w:t>国及び県と連携し、火葬場の火葬能力及び一時的に遺体を安置できる施設についての把握・検討を行い、火葬又は埋葬を円滑に行うための体制を整備する。</w:t>
      </w:r>
    </w:p>
    <w:p w14:paraId="7DDE41B6" w14:textId="77777777" w:rsidR="00905D85" w:rsidRDefault="00905D85" w:rsidP="00DB58D7">
      <w:pPr>
        <w:jc w:val="both"/>
        <w:rPr>
          <w:rFonts w:ascii="ＭＳ ゴシック" w:eastAsia="ＭＳ ゴシック" w:hAnsi="ＭＳ ゴシック" w:cs="Arial"/>
          <w:sz w:val="24"/>
          <w:u w:val="single"/>
        </w:rPr>
      </w:pPr>
    </w:p>
    <w:p w14:paraId="60F32EAA" w14:textId="77777777" w:rsidR="00364885" w:rsidRPr="00B0612D" w:rsidRDefault="00364885" w:rsidP="00DB58D7">
      <w:pPr>
        <w:ind w:leftChars="208" w:left="2076" w:hangingChars="583" w:hanging="1639"/>
        <w:jc w:val="both"/>
        <w:rPr>
          <w:rFonts w:ascii="ＭＳ ゴシック" w:eastAsia="ＭＳ ゴシック" w:hAnsi="ＭＳ ゴシック"/>
          <w:b/>
          <w:bCs/>
          <w:sz w:val="28"/>
          <w:szCs w:val="28"/>
          <w:shd w:val="pct15" w:color="auto" w:fill="FFFFFF"/>
        </w:rPr>
      </w:pPr>
      <w:r>
        <w:rPr>
          <w:rFonts w:ascii="ＭＳ ゴシック" w:eastAsia="ＭＳ ゴシック" w:hAnsi="ＭＳ ゴシック" w:hint="eastAsia"/>
          <w:b/>
          <w:bCs/>
          <w:sz w:val="28"/>
          <w:szCs w:val="28"/>
          <w:shd w:val="pct15" w:color="auto" w:fill="FFFFFF"/>
        </w:rPr>
        <w:t>Ⅶ</w:t>
      </w:r>
      <w:r w:rsidRPr="006D4EBB">
        <w:rPr>
          <w:rFonts w:ascii="ＭＳ ゴシック" w:eastAsia="ＭＳ ゴシック" w:hAnsi="ＭＳ ゴシック" w:hint="eastAsia"/>
          <w:b/>
          <w:bCs/>
          <w:sz w:val="28"/>
          <w:szCs w:val="28"/>
          <w:shd w:val="pct15" w:color="auto" w:fill="FFFFFF"/>
        </w:rPr>
        <w:t xml:space="preserve">. </w:t>
      </w:r>
      <w:r>
        <w:rPr>
          <w:rFonts w:ascii="ＭＳ ゴシック" w:eastAsia="ＭＳ ゴシック" w:hAnsi="ＭＳ ゴシック" w:hint="eastAsia"/>
          <w:b/>
          <w:bCs/>
          <w:sz w:val="28"/>
          <w:szCs w:val="28"/>
          <w:shd w:val="pct15" w:color="auto" w:fill="FFFFFF"/>
        </w:rPr>
        <w:t>住民</w:t>
      </w:r>
      <w:r w:rsidRPr="006D4EBB">
        <w:rPr>
          <w:rFonts w:ascii="ＭＳ ゴシック" w:eastAsia="ＭＳ ゴシック" w:hAnsi="ＭＳ ゴシック" w:hint="eastAsia"/>
          <w:b/>
          <w:bCs/>
          <w:sz w:val="28"/>
          <w:szCs w:val="28"/>
          <w:shd w:val="pct15" w:color="auto" w:fill="FFFFFF"/>
        </w:rPr>
        <w:t>生活及び</w:t>
      </w:r>
      <w:r>
        <w:rPr>
          <w:rFonts w:ascii="ＭＳ ゴシック" w:eastAsia="ＭＳ ゴシック" w:hAnsi="ＭＳ ゴシック" w:hint="eastAsia"/>
          <w:b/>
          <w:bCs/>
          <w:sz w:val="28"/>
          <w:szCs w:val="28"/>
          <w:shd w:val="pct15" w:color="auto" w:fill="FFFFFF"/>
        </w:rPr>
        <w:t>地域</w:t>
      </w:r>
      <w:r w:rsidRPr="006D4EBB">
        <w:rPr>
          <w:rFonts w:ascii="ＭＳ ゴシック" w:eastAsia="ＭＳ ゴシック" w:hAnsi="ＭＳ ゴシック" w:hint="eastAsia"/>
          <w:b/>
          <w:bCs/>
          <w:sz w:val="28"/>
          <w:szCs w:val="28"/>
          <w:shd w:val="pct15" w:color="auto" w:fill="FFFFFF"/>
        </w:rPr>
        <w:t>経済の安定の確保</w:t>
      </w:r>
    </w:p>
    <w:p w14:paraId="3C2B2F11" w14:textId="77777777" w:rsidR="00364885" w:rsidRPr="00364885" w:rsidRDefault="00364885" w:rsidP="00DB58D7">
      <w:pPr>
        <w:ind w:leftChars="472" w:left="991" w:firstLineChars="59" w:firstLine="142"/>
        <w:jc w:val="both"/>
        <w:rPr>
          <w:rFonts w:ascii="ＭＳ ゴシック" w:eastAsia="ＭＳ ゴシック" w:hAnsi="ＭＳ ゴシック" w:cs="Arial"/>
          <w:sz w:val="24"/>
          <w:u w:val="single"/>
        </w:rPr>
      </w:pPr>
    </w:p>
    <w:p w14:paraId="29A12400" w14:textId="77777777" w:rsidR="004B506F" w:rsidRPr="00905D85" w:rsidRDefault="004B506F" w:rsidP="00DB58D7">
      <w:pPr>
        <w:ind w:leftChars="208" w:left="1842" w:hangingChars="583" w:hanging="1405"/>
        <w:jc w:val="both"/>
        <w:rPr>
          <w:rFonts w:ascii="ＭＳ ゴシック" w:eastAsia="ＭＳ ゴシック" w:hAnsi="ＭＳ ゴシック"/>
          <w:b/>
          <w:bCs/>
          <w:sz w:val="24"/>
          <w:u w:val="single"/>
        </w:rPr>
      </w:pPr>
      <w:r w:rsidRPr="00B0612D">
        <w:rPr>
          <w:rFonts w:ascii="ＭＳ ゴシック" w:eastAsia="ＭＳ ゴシック" w:hAnsi="ＭＳ ゴシック" w:hint="eastAsia"/>
          <w:b/>
          <w:bCs/>
          <w:sz w:val="24"/>
          <w:u w:val="single"/>
        </w:rPr>
        <w:t xml:space="preserve">　</w:t>
      </w:r>
      <w:r w:rsidRPr="00905D85">
        <w:rPr>
          <w:rFonts w:ascii="ＭＳ ゴシック" w:eastAsia="ＭＳ ゴシック" w:hAnsi="ＭＳ ゴシック" w:hint="eastAsia"/>
          <w:b/>
          <w:bCs/>
          <w:sz w:val="24"/>
          <w:u w:val="single"/>
        </w:rPr>
        <w:t xml:space="preserve">２　</w:t>
      </w:r>
      <w:r w:rsidRPr="00DB58D7">
        <w:rPr>
          <w:rFonts w:ascii="ＭＳ ゴシック" w:eastAsia="ＭＳ ゴシック" w:hAnsi="ＭＳ ゴシック" w:cs="Arial" w:hint="eastAsia"/>
          <w:b/>
          <w:bCs/>
          <w:sz w:val="24"/>
          <w:u w:val="single"/>
        </w:rPr>
        <w:t>初動期</w:t>
      </w:r>
    </w:p>
    <w:p w14:paraId="130863AA" w14:textId="77777777" w:rsidR="004B506F" w:rsidRPr="00111A12" w:rsidRDefault="004B506F" w:rsidP="00DB58D7">
      <w:pPr>
        <w:ind w:leftChars="67" w:left="141" w:firstLineChars="128" w:firstLine="308"/>
        <w:jc w:val="both"/>
        <w:rPr>
          <w:rFonts w:ascii="ＭＳ ゴシック" w:eastAsia="ＭＳ ゴシック" w:hAnsi="ＭＳ ゴシック"/>
          <w:b/>
          <w:bCs/>
          <w:color w:val="FFFFFF" w:themeColor="background1"/>
          <w:sz w:val="24"/>
          <w:highlight w:val="black"/>
        </w:rPr>
      </w:pPr>
      <w:r w:rsidRPr="00111A12">
        <w:rPr>
          <w:rFonts w:ascii="ＭＳ ゴシック" w:eastAsia="ＭＳ ゴシック" w:hAnsi="ＭＳ ゴシック" w:hint="eastAsia"/>
          <w:b/>
          <w:bCs/>
          <w:color w:val="FFFFFF" w:themeColor="background1"/>
          <w:sz w:val="24"/>
          <w:highlight w:val="black"/>
        </w:rPr>
        <w:t>（</w:t>
      </w:r>
      <w:r>
        <w:rPr>
          <w:rFonts w:ascii="ＭＳ ゴシック" w:eastAsia="ＭＳ ゴシック" w:hAnsi="ＭＳ ゴシック" w:hint="eastAsia"/>
          <w:b/>
          <w:bCs/>
          <w:color w:val="FFFFFF" w:themeColor="background1"/>
          <w:sz w:val="24"/>
          <w:highlight w:val="black"/>
        </w:rPr>
        <w:t>1</w:t>
      </w:r>
      <w:r w:rsidRPr="00111A12">
        <w:rPr>
          <w:rFonts w:ascii="ＭＳ ゴシック" w:eastAsia="ＭＳ ゴシック" w:hAnsi="ＭＳ ゴシック" w:hint="eastAsia"/>
          <w:b/>
          <w:bCs/>
          <w:color w:val="FFFFFF" w:themeColor="background1"/>
          <w:sz w:val="24"/>
          <w:highlight w:val="black"/>
        </w:rPr>
        <w:t>）目的</w:t>
      </w:r>
    </w:p>
    <w:p w14:paraId="3E046BE9" w14:textId="6CBE8D9D" w:rsidR="00354DBC" w:rsidRPr="00DB58D7" w:rsidRDefault="00354DBC" w:rsidP="00DB58D7">
      <w:pPr>
        <w:ind w:leftChars="202" w:left="424" w:firstLineChars="117" w:firstLine="257"/>
        <w:jc w:val="both"/>
        <w:rPr>
          <w:rFonts w:ascii="ＭＳ ゴシック" w:eastAsia="ＭＳ ゴシック" w:hAnsi="ＭＳ ゴシック"/>
          <w:bCs/>
          <w:color w:val="000000" w:themeColor="text1"/>
          <w:sz w:val="22"/>
          <w:szCs w:val="22"/>
        </w:rPr>
      </w:pPr>
      <w:r w:rsidRPr="00DB58D7">
        <w:rPr>
          <w:rFonts w:ascii="ＭＳ ゴシック" w:eastAsia="ＭＳ ゴシック" w:hAnsi="ＭＳ ゴシック" w:hint="eastAsia"/>
          <w:bCs/>
          <w:color w:val="000000" w:themeColor="text1"/>
          <w:sz w:val="22"/>
          <w:szCs w:val="22"/>
        </w:rPr>
        <w:t>町は、新型インフルエンザ等の発生に備え、必要な対策の準備等を行い、事業者や町民等に、事業継続のための感染対策等の必要となる可能性のある対策の準備等を呼び掛ける。また、新型インフルエンザ等が発生した場合には、速やかに所要の対応を行い、町民生活及び社会経済活動の安定を確保する。</w:t>
      </w:r>
    </w:p>
    <w:p w14:paraId="4AACAF66" w14:textId="77777777" w:rsidR="00354DBC" w:rsidRPr="00D233BD" w:rsidRDefault="00354DBC" w:rsidP="00DB58D7">
      <w:pPr>
        <w:jc w:val="both"/>
        <w:rPr>
          <w:rFonts w:ascii="ＭＳ ゴシック" w:eastAsia="ＭＳ ゴシック" w:hAnsi="ＭＳ ゴシック"/>
          <w:bCs/>
          <w:color w:val="000000" w:themeColor="text1"/>
          <w:sz w:val="24"/>
        </w:rPr>
      </w:pPr>
    </w:p>
    <w:p w14:paraId="50B2DB99" w14:textId="77777777" w:rsidR="00364885" w:rsidRPr="00F908E8" w:rsidRDefault="00364885" w:rsidP="00DB58D7">
      <w:pPr>
        <w:ind w:leftChars="67" w:left="141" w:firstLineChars="128" w:firstLine="308"/>
        <w:jc w:val="both"/>
        <w:rPr>
          <w:rFonts w:ascii="ＭＳ ゴシック" w:eastAsia="ＭＳ ゴシック" w:hAnsi="ＭＳ ゴシック"/>
          <w:b/>
          <w:bCs/>
          <w:color w:val="EE0000"/>
          <w:sz w:val="24"/>
        </w:rPr>
      </w:pPr>
      <w:r w:rsidRPr="0061525D">
        <w:rPr>
          <w:rFonts w:ascii="ＭＳ ゴシック" w:eastAsia="ＭＳ ゴシック" w:hAnsi="ＭＳ ゴシック" w:hint="eastAsia"/>
          <w:b/>
          <w:bCs/>
          <w:color w:val="FFFFFF" w:themeColor="background1"/>
          <w:sz w:val="24"/>
          <w:highlight w:val="black"/>
        </w:rPr>
        <w:t>（2）所要の対応</w:t>
      </w:r>
    </w:p>
    <w:p w14:paraId="5F0C59AC" w14:textId="23B67188" w:rsidR="00354DBC" w:rsidRPr="00490B42" w:rsidRDefault="00364885" w:rsidP="00DB58D7">
      <w:pPr>
        <w:ind w:firstLineChars="295" w:firstLine="711"/>
        <w:jc w:val="both"/>
        <w:rPr>
          <w:rFonts w:ascii="ＭＳ ゴシック" w:eastAsia="ＭＳ ゴシック" w:hAnsi="ＭＳ ゴシック"/>
          <w:b/>
          <w:color w:val="000000" w:themeColor="text1"/>
          <w:sz w:val="22"/>
          <w:szCs w:val="22"/>
          <w:u w:val="single"/>
        </w:rPr>
      </w:pPr>
      <w:r w:rsidRPr="00490B42">
        <w:rPr>
          <w:rFonts w:ascii="ＭＳ ゴシック" w:eastAsia="ＭＳ ゴシック" w:hAnsi="ＭＳ ゴシック" w:hint="eastAsia"/>
          <w:b/>
          <w:color w:val="000000" w:themeColor="text1"/>
          <w:sz w:val="24"/>
          <w:u w:val="single"/>
        </w:rPr>
        <w:t>①</w:t>
      </w:r>
      <w:bookmarkStart w:id="39" w:name="_Hlk160182280"/>
      <w:r w:rsidR="00354DBC" w:rsidRPr="00490B42">
        <w:rPr>
          <w:rFonts w:ascii="ＭＳ ゴシック" w:eastAsia="ＭＳ ゴシック" w:hAnsi="ＭＳ ゴシック" w:hint="eastAsia"/>
          <w:b/>
          <w:color w:val="000000" w:themeColor="text1"/>
          <w:sz w:val="24"/>
          <w:u w:val="single"/>
        </w:rPr>
        <w:t xml:space="preserve">　</w:t>
      </w:r>
      <w:r w:rsidR="00354DBC" w:rsidRPr="00490B42">
        <w:rPr>
          <w:rFonts w:ascii="ＭＳ ゴシック" w:eastAsia="ＭＳ ゴシック" w:hAnsi="ＭＳ ゴシック" w:hint="eastAsia"/>
          <w:b/>
          <w:color w:val="000000" w:themeColor="text1"/>
          <w:sz w:val="22"/>
          <w:szCs w:val="22"/>
          <w:u w:val="single"/>
        </w:rPr>
        <w:t>生活関連物資等の安定供給に関する町民等及び事業者への呼びかけ</w:t>
      </w:r>
    </w:p>
    <w:p w14:paraId="46DF1D43" w14:textId="577F888A" w:rsidR="00354DBC" w:rsidRPr="00DB58D7" w:rsidRDefault="00354DBC" w:rsidP="00DB58D7">
      <w:pPr>
        <w:ind w:leftChars="472" w:left="991" w:firstLineChars="58" w:firstLine="128"/>
        <w:jc w:val="both"/>
        <w:rPr>
          <w:rFonts w:ascii="ＭＳ ゴシック" w:eastAsia="ＭＳ ゴシック" w:hAnsi="ＭＳ ゴシック"/>
          <w:color w:val="000000" w:themeColor="text1"/>
          <w:sz w:val="22"/>
          <w:szCs w:val="22"/>
        </w:rPr>
      </w:pPr>
      <w:r w:rsidRPr="00DB58D7">
        <w:rPr>
          <w:rFonts w:ascii="ＭＳ ゴシック" w:eastAsia="ＭＳ ゴシック" w:hAnsi="ＭＳ ゴシック" w:hint="eastAsia"/>
          <w:bCs/>
          <w:color w:val="000000" w:themeColor="text1"/>
          <w:sz w:val="22"/>
          <w:szCs w:val="22"/>
        </w:rPr>
        <w:t>町は、町民等に対し、生活関連物資等（食料品や生活必需品その他の国民生活との関連性が高い物資又は国民経済上重要な物資をいう。以下同じ。）の購入に当たっての消費者としての適切な行動を呼び掛けるとともに、事業者に対しても、生活関連物資の価格が高騰しないよう、また買占め及び売惜しみを生じさせないよう要請する。</w:t>
      </w:r>
      <w:bookmarkEnd w:id="39"/>
    </w:p>
    <w:p w14:paraId="5909ECED" w14:textId="6425826F" w:rsidR="00354DBC" w:rsidRDefault="00354DBC" w:rsidP="00DB58D7">
      <w:pPr>
        <w:jc w:val="both"/>
        <w:rPr>
          <w:rFonts w:ascii="ＭＳ ゴシック" w:eastAsia="ＭＳ ゴシック" w:hAnsi="ＭＳ ゴシック"/>
          <w:bCs/>
          <w:color w:val="000000" w:themeColor="text1"/>
          <w:sz w:val="24"/>
        </w:rPr>
      </w:pPr>
    </w:p>
    <w:p w14:paraId="27B3ACAA" w14:textId="68708BD6" w:rsidR="00354DBC" w:rsidRPr="00490B42" w:rsidRDefault="00364885" w:rsidP="00DB58D7">
      <w:pPr>
        <w:ind w:firstLineChars="295" w:firstLine="711"/>
        <w:jc w:val="both"/>
        <w:rPr>
          <w:rFonts w:ascii="ＭＳ ゴシック" w:eastAsia="ＭＳ ゴシック" w:hAnsi="ＭＳ ゴシック"/>
          <w:b/>
          <w:color w:val="FFFFFF" w:themeColor="background1"/>
          <w:sz w:val="24"/>
          <w:highlight w:val="black"/>
          <w:u w:val="single"/>
        </w:rPr>
      </w:pPr>
      <w:r w:rsidRPr="00490B42">
        <w:rPr>
          <w:rFonts w:ascii="ＭＳ ゴシック" w:eastAsia="ＭＳ ゴシック" w:hAnsi="ＭＳ ゴシック" w:hint="eastAsia"/>
          <w:b/>
          <w:color w:val="000000" w:themeColor="text1"/>
          <w:sz w:val="24"/>
          <w:u w:val="single"/>
        </w:rPr>
        <w:t>②</w:t>
      </w:r>
      <w:r w:rsidR="00354DBC" w:rsidRPr="00490B42">
        <w:rPr>
          <w:rFonts w:ascii="ＭＳ ゴシック" w:eastAsia="ＭＳ ゴシック" w:hAnsi="ＭＳ ゴシック" w:hint="eastAsia"/>
          <w:b/>
          <w:color w:val="000000" w:themeColor="text1"/>
          <w:sz w:val="24"/>
          <w:u w:val="single"/>
        </w:rPr>
        <w:t xml:space="preserve">　遺体の火葬・安置</w:t>
      </w:r>
    </w:p>
    <w:p w14:paraId="0DCF2319" w14:textId="1AEDE327" w:rsidR="00D82951" w:rsidRPr="00DB58D7" w:rsidRDefault="00354DBC" w:rsidP="00DB58D7">
      <w:pPr>
        <w:ind w:leftChars="472" w:left="991" w:firstLineChars="58" w:firstLine="128"/>
        <w:jc w:val="both"/>
        <w:rPr>
          <w:rFonts w:ascii="ＭＳ ゴシック" w:eastAsia="ＭＳ ゴシック" w:hAnsi="ＭＳ ゴシック" w:cs="Arial"/>
          <w:sz w:val="22"/>
          <w:szCs w:val="22"/>
          <w:u w:val="single"/>
        </w:rPr>
      </w:pPr>
      <w:r w:rsidRPr="00DB58D7">
        <w:rPr>
          <w:rFonts w:ascii="ＭＳ ゴシック" w:eastAsia="ＭＳ ゴシック" w:hAnsi="ＭＳ ゴシック" w:hint="eastAsia"/>
          <w:color w:val="000000" w:themeColor="text1"/>
          <w:sz w:val="22"/>
          <w:szCs w:val="22"/>
        </w:rPr>
        <w:t>町は、県を通じての国からの要請を受けて、火葬場の火葬能力の限界を超える事態が起こった場合に備え、一時的に遺体を安置できる施設等の確保ができるよう準備を行う。</w:t>
      </w:r>
    </w:p>
    <w:p w14:paraId="4545B4BE" w14:textId="77777777" w:rsidR="00D82951" w:rsidRDefault="00D82951" w:rsidP="00DB58D7">
      <w:pPr>
        <w:ind w:leftChars="472" w:left="991" w:firstLineChars="59" w:firstLine="142"/>
        <w:jc w:val="both"/>
        <w:rPr>
          <w:rFonts w:ascii="ＭＳ ゴシック" w:eastAsia="ＭＳ ゴシック" w:hAnsi="ＭＳ ゴシック" w:cs="Arial"/>
          <w:sz w:val="24"/>
          <w:u w:val="single"/>
        </w:rPr>
      </w:pPr>
    </w:p>
    <w:p w14:paraId="4D3FAFE2" w14:textId="77777777" w:rsidR="00EF0F9E" w:rsidRDefault="00EF0F9E" w:rsidP="00DB58D7">
      <w:pPr>
        <w:ind w:leftChars="472" w:left="991" w:firstLineChars="59" w:firstLine="142"/>
        <w:jc w:val="both"/>
        <w:rPr>
          <w:rFonts w:ascii="ＭＳ ゴシック" w:eastAsia="ＭＳ ゴシック" w:hAnsi="ＭＳ ゴシック" w:cs="Arial"/>
          <w:sz w:val="24"/>
          <w:u w:val="single"/>
        </w:rPr>
      </w:pPr>
    </w:p>
    <w:p w14:paraId="252DE0BE" w14:textId="77777777" w:rsidR="00EF0F9E" w:rsidRDefault="00EF0F9E" w:rsidP="00DB58D7">
      <w:pPr>
        <w:ind w:leftChars="472" w:left="991" w:firstLineChars="59" w:firstLine="142"/>
        <w:jc w:val="both"/>
        <w:rPr>
          <w:rFonts w:ascii="ＭＳ ゴシック" w:eastAsia="ＭＳ ゴシック" w:hAnsi="ＭＳ ゴシック" w:cs="Arial"/>
          <w:sz w:val="24"/>
          <w:u w:val="single"/>
        </w:rPr>
      </w:pPr>
    </w:p>
    <w:p w14:paraId="4A0F61FA" w14:textId="77777777" w:rsidR="00EF0F9E" w:rsidRDefault="00EF0F9E" w:rsidP="00DB58D7">
      <w:pPr>
        <w:ind w:leftChars="472" w:left="991" w:firstLineChars="59" w:firstLine="142"/>
        <w:jc w:val="both"/>
        <w:rPr>
          <w:rFonts w:ascii="ＭＳ ゴシック" w:eastAsia="ＭＳ ゴシック" w:hAnsi="ＭＳ ゴシック" w:cs="Arial"/>
          <w:sz w:val="24"/>
          <w:u w:val="single"/>
        </w:rPr>
      </w:pPr>
    </w:p>
    <w:p w14:paraId="51F7F558" w14:textId="77777777" w:rsidR="00EF0F9E" w:rsidRDefault="00EF0F9E" w:rsidP="00DB58D7">
      <w:pPr>
        <w:ind w:leftChars="472" w:left="991" w:firstLineChars="59" w:firstLine="142"/>
        <w:jc w:val="both"/>
        <w:rPr>
          <w:rFonts w:ascii="ＭＳ ゴシック" w:eastAsia="ＭＳ ゴシック" w:hAnsi="ＭＳ ゴシック" w:cs="Arial"/>
          <w:sz w:val="24"/>
          <w:u w:val="single"/>
        </w:rPr>
      </w:pPr>
    </w:p>
    <w:p w14:paraId="0964A368" w14:textId="77777777" w:rsidR="00EF0F9E" w:rsidRDefault="00EF0F9E" w:rsidP="00DB58D7">
      <w:pPr>
        <w:ind w:leftChars="472" w:left="991" w:firstLineChars="59" w:firstLine="142"/>
        <w:jc w:val="both"/>
        <w:rPr>
          <w:rFonts w:ascii="ＭＳ ゴシック" w:eastAsia="ＭＳ ゴシック" w:hAnsi="ＭＳ ゴシック" w:cs="Arial"/>
          <w:sz w:val="24"/>
          <w:u w:val="single"/>
        </w:rPr>
      </w:pPr>
    </w:p>
    <w:p w14:paraId="71742B4D" w14:textId="77777777" w:rsidR="00EF0F9E" w:rsidRDefault="00EF0F9E" w:rsidP="00DB58D7">
      <w:pPr>
        <w:ind w:leftChars="472" w:left="991" w:firstLineChars="59" w:firstLine="142"/>
        <w:jc w:val="both"/>
        <w:rPr>
          <w:rFonts w:ascii="ＭＳ ゴシック" w:eastAsia="ＭＳ ゴシック" w:hAnsi="ＭＳ ゴシック" w:cs="Arial"/>
          <w:sz w:val="24"/>
          <w:u w:val="single"/>
        </w:rPr>
      </w:pPr>
    </w:p>
    <w:p w14:paraId="00F91CEE" w14:textId="77777777" w:rsidR="00EF0F9E" w:rsidRDefault="00EF0F9E" w:rsidP="00DB58D7">
      <w:pPr>
        <w:ind w:leftChars="472" w:left="991" w:firstLineChars="59" w:firstLine="142"/>
        <w:jc w:val="both"/>
        <w:rPr>
          <w:rFonts w:ascii="ＭＳ ゴシック" w:eastAsia="ＭＳ ゴシック" w:hAnsi="ＭＳ ゴシック" w:cs="Arial"/>
          <w:sz w:val="24"/>
          <w:u w:val="single"/>
        </w:rPr>
      </w:pPr>
    </w:p>
    <w:p w14:paraId="3C4C1CEB" w14:textId="77777777" w:rsidR="00EF0F9E" w:rsidRDefault="00EF0F9E" w:rsidP="00DB58D7">
      <w:pPr>
        <w:ind w:leftChars="472" w:left="991" w:firstLineChars="59" w:firstLine="142"/>
        <w:jc w:val="both"/>
        <w:rPr>
          <w:rFonts w:ascii="ＭＳ ゴシック" w:eastAsia="ＭＳ ゴシック" w:hAnsi="ＭＳ ゴシック" w:cs="Arial"/>
          <w:sz w:val="24"/>
          <w:u w:val="single"/>
        </w:rPr>
      </w:pPr>
    </w:p>
    <w:p w14:paraId="0BC103CF" w14:textId="77777777" w:rsidR="00EF0F9E" w:rsidRDefault="00EF0F9E" w:rsidP="00DB58D7">
      <w:pPr>
        <w:ind w:leftChars="472" w:left="991" w:firstLineChars="59" w:firstLine="142"/>
        <w:jc w:val="both"/>
        <w:rPr>
          <w:rFonts w:ascii="ＭＳ ゴシック" w:eastAsia="ＭＳ ゴシック" w:hAnsi="ＭＳ ゴシック" w:cs="Arial"/>
          <w:sz w:val="24"/>
          <w:u w:val="single"/>
        </w:rPr>
      </w:pPr>
    </w:p>
    <w:p w14:paraId="6DDBB45D" w14:textId="77777777" w:rsidR="00EF0F9E" w:rsidRDefault="00EF0F9E" w:rsidP="00DB58D7">
      <w:pPr>
        <w:ind w:leftChars="472" w:left="991" w:firstLineChars="59" w:firstLine="142"/>
        <w:jc w:val="both"/>
        <w:rPr>
          <w:rFonts w:ascii="ＭＳ ゴシック" w:eastAsia="ＭＳ ゴシック" w:hAnsi="ＭＳ ゴシック" w:cs="Arial"/>
          <w:sz w:val="24"/>
          <w:u w:val="single"/>
        </w:rPr>
      </w:pPr>
    </w:p>
    <w:p w14:paraId="311F8D98" w14:textId="77777777" w:rsidR="00EF0F9E" w:rsidRDefault="00EF0F9E" w:rsidP="00DB58D7">
      <w:pPr>
        <w:ind w:leftChars="472" w:left="991" w:firstLineChars="59" w:firstLine="142"/>
        <w:jc w:val="both"/>
        <w:rPr>
          <w:rFonts w:ascii="ＭＳ ゴシック" w:eastAsia="ＭＳ ゴシック" w:hAnsi="ＭＳ ゴシック" w:cs="Arial"/>
          <w:sz w:val="24"/>
          <w:u w:val="single"/>
        </w:rPr>
      </w:pPr>
    </w:p>
    <w:p w14:paraId="4FD0EE1D" w14:textId="77777777" w:rsidR="00EF0F9E" w:rsidRDefault="00EF0F9E" w:rsidP="00DB58D7">
      <w:pPr>
        <w:ind w:leftChars="472" w:left="991" w:firstLineChars="59" w:firstLine="142"/>
        <w:jc w:val="both"/>
        <w:rPr>
          <w:rFonts w:ascii="ＭＳ ゴシック" w:eastAsia="ＭＳ ゴシック" w:hAnsi="ＭＳ ゴシック" w:cs="Arial"/>
          <w:sz w:val="24"/>
          <w:u w:val="single"/>
        </w:rPr>
      </w:pPr>
    </w:p>
    <w:p w14:paraId="51F45320" w14:textId="77777777" w:rsidR="00905D85" w:rsidRDefault="00905D85" w:rsidP="00DB58D7">
      <w:pPr>
        <w:ind w:leftChars="472" w:left="991" w:firstLineChars="59" w:firstLine="142"/>
        <w:jc w:val="both"/>
        <w:rPr>
          <w:rFonts w:ascii="ＭＳ ゴシック" w:eastAsia="ＭＳ ゴシック" w:hAnsi="ＭＳ ゴシック" w:cs="Arial"/>
          <w:sz w:val="24"/>
          <w:u w:val="single"/>
        </w:rPr>
      </w:pPr>
    </w:p>
    <w:p w14:paraId="36F95934" w14:textId="77777777" w:rsidR="00905D85" w:rsidRDefault="00905D85" w:rsidP="00DB58D7">
      <w:pPr>
        <w:ind w:leftChars="472" w:left="991" w:firstLineChars="59" w:firstLine="142"/>
        <w:jc w:val="both"/>
        <w:rPr>
          <w:rFonts w:ascii="ＭＳ ゴシック" w:eastAsia="ＭＳ ゴシック" w:hAnsi="ＭＳ ゴシック" w:cs="Arial"/>
          <w:sz w:val="24"/>
          <w:u w:val="single"/>
        </w:rPr>
      </w:pPr>
    </w:p>
    <w:p w14:paraId="2917B122" w14:textId="77777777" w:rsidR="00905D85" w:rsidRDefault="00905D85" w:rsidP="00DB58D7">
      <w:pPr>
        <w:ind w:leftChars="472" w:left="991" w:firstLineChars="59" w:firstLine="142"/>
        <w:jc w:val="both"/>
        <w:rPr>
          <w:rFonts w:ascii="ＭＳ ゴシック" w:eastAsia="ＭＳ ゴシック" w:hAnsi="ＭＳ ゴシック" w:cs="Arial"/>
          <w:sz w:val="24"/>
          <w:u w:val="single"/>
        </w:rPr>
      </w:pPr>
    </w:p>
    <w:p w14:paraId="7B3694A8" w14:textId="77777777" w:rsidR="00EF0F9E" w:rsidRDefault="00EF0F9E" w:rsidP="00DB58D7">
      <w:pPr>
        <w:ind w:leftChars="472" w:left="991" w:firstLineChars="59" w:firstLine="142"/>
        <w:jc w:val="both"/>
        <w:rPr>
          <w:rFonts w:ascii="ＭＳ ゴシック" w:eastAsia="ＭＳ ゴシック" w:hAnsi="ＭＳ ゴシック" w:cs="Arial"/>
          <w:sz w:val="24"/>
          <w:u w:val="single"/>
        </w:rPr>
      </w:pPr>
    </w:p>
    <w:p w14:paraId="74593A72" w14:textId="77777777" w:rsidR="00EF0F9E" w:rsidRPr="00B0612D" w:rsidRDefault="00EF0F9E" w:rsidP="00DB58D7">
      <w:pPr>
        <w:ind w:leftChars="208" w:left="2076" w:hangingChars="583" w:hanging="1639"/>
        <w:jc w:val="both"/>
        <w:rPr>
          <w:rFonts w:ascii="ＭＳ ゴシック" w:eastAsia="ＭＳ ゴシック" w:hAnsi="ＭＳ ゴシック"/>
          <w:b/>
          <w:bCs/>
          <w:sz w:val="28"/>
          <w:szCs w:val="28"/>
          <w:shd w:val="pct15" w:color="auto" w:fill="FFFFFF"/>
        </w:rPr>
      </w:pPr>
      <w:r>
        <w:rPr>
          <w:rFonts w:ascii="ＭＳ ゴシック" w:eastAsia="ＭＳ ゴシック" w:hAnsi="ＭＳ ゴシック" w:hint="eastAsia"/>
          <w:b/>
          <w:bCs/>
          <w:sz w:val="28"/>
          <w:szCs w:val="28"/>
          <w:shd w:val="pct15" w:color="auto" w:fill="FFFFFF"/>
        </w:rPr>
        <w:t>Ⅶ</w:t>
      </w:r>
      <w:r w:rsidRPr="006D4EBB">
        <w:rPr>
          <w:rFonts w:ascii="ＭＳ ゴシック" w:eastAsia="ＭＳ ゴシック" w:hAnsi="ＭＳ ゴシック" w:hint="eastAsia"/>
          <w:b/>
          <w:bCs/>
          <w:sz w:val="28"/>
          <w:szCs w:val="28"/>
          <w:shd w:val="pct15" w:color="auto" w:fill="FFFFFF"/>
        </w:rPr>
        <w:t xml:space="preserve">. </w:t>
      </w:r>
      <w:r>
        <w:rPr>
          <w:rFonts w:ascii="ＭＳ ゴシック" w:eastAsia="ＭＳ ゴシック" w:hAnsi="ＭＳ ゴシック" w:hint="eastAsia"/>
          <w:b/>
          <w:bCs/>
          <w:sz w:val="28"/>
          <w:szCs w:val="28"/>
          <w:shd w:val="pct15" w:color="auto" w:fill="FFFFFF"/>
        </w:rPr>
        <w:t>住民</w:t>
      </w:r>
      <w:r w:rsidRPr="006D4EBB">
        <w:rPr>
          <w:rFonts w:ascii="ＭＳ ゴシック" w:eastAsia="ＭＳ ゴシック" w:hAnsi="ＭＳ ゴシック" w:hint="eastAsia"/>
          <w:b/>
          <w:bCs/>
          <w:sz w:val="28"/>
          <w:szCs w:val="28"/>
          <w:shd w:val="pct15" w:color="auto" w:fill="FFFFFF"/>
        </w:rPr>
        <w:t>生活及び</w:t>
      </w:r>
      <w:r>
        <w:rPr>
          <w:rFonts w:ascii="ＭＳ ゴシック" w:eastAsia="ＭＳ ゴシック" w:hAnsi="ＭＳ ゴシック" w:hint="eastAsia"/>
          <w:b/>
          <w:bCs/>
          <w:sz w:val="28"/>
          <w:szCs w:val="28"/>
          <w:shd w:val="pct15" w:color="auto" w:fill="FFFFFF"/>
        </w:rPr>
        <w:t>地域</w:t>
      </w:r>
      <w:r w:rsidRPr="006D4EBB">
        <w:rPr>
          <w:rFonts w:ascii="ＭＳ ゴシック" w:eastAsia="ＭＳ ゴシック" w:hAnsi="ＭＳ ゴシック" w:hint="eastAsia"/>
          <w:b/>
          <w:bCs/>
          <w:sz w:val="28"/>
          <w:szCs w:val="28"/>
          <w:shd w:val="pct15" w:color="auto" w:fill="FFFFFF"/>
        </w:rPr>
        <w:t>経済の安定の確保</w:t>
      </w:r>
    </w:p>
    <w:p w14:paraId="1E6E39C4" w14:textId="77777777" w:rsidR="00EF0F9E" w:rsidRPr="00EF0F9E" w:rsidRDefault="00EF0F9E" w:rsidP="00DB58D7">
      <w:pPr>
        <w:ind w:leftChars="472" w:left="991" w:firstLineChars="59" w:firstLine="142"/>
        <w:jc w:val="both"/>
        <w:rPr>
          <w:rFonts w:ascii="ＭＳ ゴシック" w:eastAsia="ＭＳ ゴシック" w:hAnsi="ＭＳ ゴシック" w:cs="Arial"/>
          <w:sz w:val="24"/>
          <w:u w:val="single"/>
        </w:rPr>
      </w:pPr>
    </w:p>
    <w:p w14:paraId="39155626" w14:textId="616772D8" w:rsidR="00B62777" w:rsidRPr="00B0612D" w:rsidRDefault="00B62777" w:rsidP="00DB58D7">
      <w:pPr>
        <w:ind w:leftChars="208" w:left="1842" w:hangingChars="583" w:hanging="1405"/>
        <w:jc w:val="both"/>
        <w:rPr>
          <w:rFonts w:ascii="ＭＳ ゴシック" w:eastAsia="ＭＳ ゴシック" w:hAnsi="ＭＳ ゴシック"/>
          <w:b/>
          <w:bCs/>
          <w:sz w:val="24"/>
          <w:u w:val="single"/>
        </w:rPr>
      </w:pPr>
      <w:r w:rsidRPr="00B0612D">
        <w:rPr>
          <w:rFonts w:ascii="ＭＳ ゴシック" w:eastAsia="ＭＳ ゴシック" w:hAnsi="ＭＳ ゴシック" w:hint="eastAsia"/>
          <w:b/>
          <w:bCs/>
          <w:sz w:val="24"/>
          <w:u w:val="single"/>
        </w:rPr>
        <w:t xml:space="preserve">　</w:t>
      </w:r>
      <w:r w:rsidR="00364885">
        <w:rPr>
          <w:rFonts w:ascii="ＭＳ ゴシック" w:eastAsia="ＭＳ ゴシック" w:hAnsi="ＭＳ ゴシック" w:hint="eastAsia"/>
          <w:b/>
          <w:bCs/>
          <w:sz w:val="24"/>
          <w:u w:val="single"/>
        </w:rPr>
        <w:t>３</w:t>
      </w:r>
      <w:r w:rsidRPr="00B0612D">
        <w:rPr>
          <w:rFonts w:ascii="ＭＳ ゴシック" w:eastAsia="ＭＳ ゴシック" w:hAnsi="ＭＳ ゴシック" w:hint="eastAsia"/>
          <w:b/>
          <w:bCs/>
          <w:sz w:val="24"/>
          <w:u w:val="single"/>
        </w:rPr>
        <w:t xml:space="preserve">　</w:t>
      </w:r>
      <w:r>
        <w:rPr>
          <w:rFonts w:ascii="ＭＳ ゴシック" w:eastAsia="ＭＳ ゴシック" w:hAnsi="ＭＳ ゴシック" w:hint="eastAsia"/>
          <w:b/>
          <w:bCs/>
          <w:sz w:val="24"/>
          <w:u w:val="single"/>
        </w:rPr>
        <w:t>対応</w:t>
      </w:r>
      <w:r w:rsidRPr="004B0BD3">
        <w:rPr>
          <w:rFonts w:ascii="ＭＳ ゴシック" w:eastAsia="ＭＳ ゴシック" w:hAnsi="ＭＳ ゴシック" w:hint="eastAsia"/>
          <w:b/>
          <w:bCs/>
          <w:sz w:val="24"/>
          <w:u w:val="single"/>
        </w:rPr>
        <w:t>期</w:t>
      </w:r>
    </w:p>
    <w:p w14:paraId="0296CD18" w14:textId="77777777" w:rsidR="00B62777" w:rsidRPr="00111A12" w:rsidRDefault="00B62777" w:rsidP="00DB58D7">
      <w:pPr>
        <w:ind w:leftChars="67" w:left="141" w:firstLineChars="128" w:firstLine="308"/>
        <w:jc w:val="both"/>
        <w:rPr>
          <w:rFonts w:ascii="ＭＳ ゴシック" w:eastAsia="ＭＳ ゴシック" w:hAnsi="ＭＳ ゴシック"/>
          <w:b/>
          <w:bCs/>
          <w:color w:val="FFFFFF" w:themeColor="background1"/>
          <w:sz w:val="24"/>
          <w:highlight w:val="black"/>
        </w:rPr>
      </w:pPr>
      <w:r w:rsidRPr="00111A12">
        <w:rPr>
          <w:rFonts w:ascii="ＭＳ ゴシック" w:eastAsia="ＭＳ ゴシック" w:hAnsi="ＭＳ ゴシック" w:hint="eastAsia"/>
          <w:b/>
          <w:bCs/>
          <w:color w:val="FFFFFF" w:themeColor="background1"/>
          <w:sz w:val="24"/>
          <w:highlight w:val="black"/>
        </w:rPr>
        <w:t>（</w:t>
      </w:r>
      <w:r>
        <w:rPr>
          <w:rFonts w:ascii="ＭＳ ゴシック" w:eastAsia="ＭＳ ゴシック" w:hAnsi="ＭＳ ゴシック" w:hint="eastAsia"/>
          <w:b/>
          <w:bCs/>
          <w:color w:val="FFFFFF" w:themeColor="background1"/>
          <w:sz w:val="24"/>
          <w:highlight w:val="black"/>
        </w:rPr>
        <w:t>1</w:t>
      </w:r>
      <w:r w:rsidRPr="00111A12">
        <w:rPr>
          <w:rFonts w:ascii="ＭＳ ゴシック" w:eastAsia="ＭＳ ゴシック" w:hAnsi="ＭＳ ゴシック" w:hint="eastAsia"/>
          <w:b/>
          <w:bCs/>
          <w:color w:val="FFFFFF" w:themeColor="background1"/>
          <w:sz w:val="24"/>
          <w:highlight w:val="black"/>
        </w:rPr>
        <w:t>）目的</w:t>
      </w:r>
    </w:p>
    <w:p w14:paraId="6E46CAA9" w14:textId="77777777" w:rsidR="00B62777" w:rsidRPr="002569B7" w:rsidRDefault="00B62777" w:rsidP="00DB58D7">
      <w:pPr>
        <w:ind w:leftChars="202" w:left="424" w:firstLineChars="109" w:firstLine="240"/>
        <w:jc w:val="both"/>
        <w:rPr>
          <w:rFonts w:ascii="ＭＳ ゴシック" w:eastAsia="ＭＳ ゴシック" w:hAnsi="ＭＳ ゴシック"/>
          <w:b/>
          <w:bCs/>
          <w:sz w:val="24"/>
        </w:rPr>
      </w:pPr>
      <w:r w:rsidRPr="00F57A9B">
        <w:rPr>
          <w:rFonts w:ascii="ＭＳ ゴシック" w:eastAsia="ＭＳ ゴシック" w:hAnsi="ＭＳ ゴシック" w:hint="eastAsia"/>
          <w:color w:val="000000" w:themeColor="text1"/>
          <w:sz w:val="22"/>
          <w:szCs w:val="22"/>
        </w:rPr>
        <w:t>町</w:t>
      </w:r>
      <w:r w:rsidRPr="00F57A9B">
        <w:rPr>
          <w:rFonts w:ascii="ＭＳ ゴシック" w:eastAsia="ＭＳ ゴシック" w:hAnsi="ＭＳ ゴシック" w:hint="eastAsia"/>
          <w:bCs/>
          <w:color w:val="000000" w:themeColor="text1"/>
          <w:sz w:val="22"/>
          <w:szCs w:val="22"/>
        </w:rPr>
        <w:t>は、準備期での対応を</w:t>
      </w:r>
      <w:r>
        <w:rPr>
          <w:rFonts w:ascii="ＭＳ ゴシック" w:eastAsia="ＭＳ ゴシック" w:hAnsi="ＭＳ ゴシック" w:hint="eastAsia"/>
          <w:bCs/>
          <w:color w:val="000000" w:themeColor="text1"/>
          <w:sz w:val="22"/>
          <w:szCs w:val="22"/>
        </w:rPr>
        <w:t>もと</w:t>
      </w:r>
      <w:r w:rsidRPr="00F57A9B">
        <w:rPr>
          <w:rFonts w:ascii="ＭＳ ゴシック" w:eastAsia="ＭＳ ゴシック" w:hAnsi="ＭＳ ゴシック" w:hint="eastAsia"/>
          <w:bCs/>
          <w:color w:val="000000" w:themeColor="text1"/>
          <w:sz w:val="22"/>
          <w:szCs w:val="22"/>
        </w:rPr>
        <w:t>に、</w:t>
      </w:r>
      <w:r>
        <w:rPr>
          <w:rFonts w:ascii="ＭＳ ゴシック" w:eastAsia="ＭＳ ゴシック" w:hAnsi="ＭＳ ゴシック" w:hint="eastAsia"/>
          <w:bCs/>
          <w:color w:val="000000" w:themeColor="text1"/>
          <w:sz w:val="22"/>
          <w:szCs w:val="22"/>
        </w:rPr>
        <w:t>住民</w:t>
      </w:r>
      <w:r w:rsidRPr="00F57A9B">
        <w:rPr>
          <w:rFonts w:ascii="ＭＳ ゴシック" w:eastAsia="ＭＳ ゴシック" w:hAnsi="ＭＳ ゴシック" w:hint="eastAsia"/>
          <w:bCs/>
          <w:color w:val="000000" w:themeColor="text1"/>
          <w:sz w:val="22"/>
          <w:szCs w:val="22"/>
        </w:rPr>
        <w:t>生活及び社会経済活動の安定を確保するための取組を行う。また、新型インフルエンザ等及び新型インフルエンザ等のまん延の防止に関する措置により生じた影響を緩和するため、必要な支援及び対策を行うことにより、</w:t>
      </w:r>
      <w:r>
        <w:rPr>
          <w:rFonts w:ascii="ＭＳ ゴシック" w:eastAsia="ＭＳ ゴシック" w:hAnsi="ＭＳ ゴシック" w:hint="eastAsia"/>
          <w:bCs/>
          <w:color w:val="000000" w:themeColor="text1"/>
          <w:sz w:val="22"/>
          <w:szCs w:val="22"/>
        </w:rPr>
        <w:t>住民</w:t>
      </w:r>
      <w:r w:rsidRPr="00F57A9B">
        <w:rPr>
          <w:rFonts w:ascii="ＭＳ ゴシック" w:eastAsia="ＭＳ ゴシック" w:hAnsi="ＭＳ ゴシック" w:hint="eastAsia"/>
          <w:bCs/>
          <w:color w:val="000000" w:themeColor="text1"/>
          <w:sz w:val="22"/>
          <w:szCs w:val="22"/>
        </w:rPr>
        <w:t>生活及び社会経済活動の安定の確保に努める。</w:t>
      </w:r>
    </w:p>
    <w:p w14:paraId="2CD9B766" w14:textId="77777777" w:rsidR="00B62777" w:rsidRPr="002569B7" w:rsidRDefault="00B62777" w:rsidP="00DB58D7">
      <w:pPr>
        <w:tabs>
          <w:tab w:val="left" w:pos="1188"/>
        </w:tabs>
        <w:ind w:leftChars="67" w:left="141" w:firstLineChars="128" w:firstLine="308"/>
        <w:jc w:val="both"/>
        <w:rPr>
          <w:rFonts w:ascii="ＭＳ ゴシック" w:eastAsia="ＭＳ ゴシック" w:hAnsi="ＭＳ ゴシック"/>
          <w:b/>
          <w:bCs/>
          <w:sz w:val="24"/>
        </w:rPr>
      </w:pPr>
      <w:r w:rsidRPr="002569B7">
        <w:rPr>
          <w:rFonts w:ascii="ＭＳ ゴシック" w:eastAsia="ＭＳ ゴシック" w:hAnsi="ＭＳ ゴシック" w:hint="eastAsia"/>
          <w:b/>
          <w:bCs/>
          <w:sz w:val="24"/>
        </w:rPr>
        <w:t xml:space="preserve">　</w:t>
      </w:r>
      <w:r>
        <w:rPr>
          <w:rFonts w:ascii="ＭＳ ゴシック" w:eastAsia="ＭＳ ゴシック" w:hAnsi="ＭＳ ゴシック"/>
          <w:b/>
          <w:bCs/>
          <w:sz w:val="24"/>
        </w:rPr>
        <w:tab/>
      </w:r>
    </w:p>
    <w:p w14:paraId="375D9427" w14:textId="77777777" w:rsidR="00B62777" w:rsidRPr="00F908E8" w:rsidRDefault="00B62777" w:rsidP="00DB58D7">
      <w:pPr>
        <w:ind w:leftChars="67" w:left="141" w:firstLineChars="128" w:firstLine="308"/>
        <w:jc w:val="both"/>
        <w:rPr>
          <w:rFonts w:ascii="ＭＳ ゴシック" w:eastAsia="ＭＳ ゴシック" w:hAnsi="ＭＳ ゴシック"/>
          <w:b/>
          <w:bCs/>
          <w:color w:val="EE0000"/>
          <w:sz w:val="24"/>
        </w:rPr>
      </w:pPr>
      <w:r w:rsidRPr="0061525D">
        <w:rPr>
          <w:rFonts w:ascii="ＭＳ ゴシック" w:eastAsia="ＭＳ ゴシック" w:hAnsi="ＭＳ ゴシック" w:hint="eastAsia"/>
          <w:b/>
          <w:bCs/>
          <w:color w:val="FFFFFF" w:themeColor="background1"/>
          <w:sz w:val="24"/>
          <w:highlight w:val="black"/>
        </w:rPr>
        <w:t>（2）所要の対応</w:t>
      </w:r>
    </w:p>
    <w:p w14:paraId="1C097CAE" w14:textId="77777777" w:rsidR="00B62777" w:rsidRPr="003A4EF1" w:rsidRDefault="00B62777" w:rsidP="00DB58D7">
      <w:pPr>
        <w:ind w:firstLineChars="294" w:firstLine="708"/>
        <w:jc w:val="both"/>
        <w:rPr>
          <w:rFonts w:ascii="ＭＳ ゴシック" w:eastAsia="ＭＳ ゴシック" w:hAnsi="ＭＳ ゴシック"/>
          <w:b/>
          <w:bCs/>
          <w:sz w:val="24"/>
          <w:u w:val="single"/>
        </w:rPr>
      </w:pPr>
      <w:r w:rsidRPr="003A4EF1">
        <w:rPr>
          <w:rFonts w:ascii="ＭＳ ゴシック" w:eastAsia="ＭＳ ゴシック" w:hAnsi="ＭＳ ゴシック" w:hint="eastAsia"/>
          <w:b/>
          <w:bCs/>
          <w:sz w:val="24"/>
          <w:u w:val="single"/>
        </w:rPr>
        <w:t>①　住民の生活の安定の確保を対象とした対応</w:t>
      </w:r>
    </w:p>
    <w:p w14:paraId="3300D0E4" w14:textId="77777777" w:rsidR="00B62777" w:rsidRDefault="00B62777" w:rsidP="00DB58D7">
      <w:pPr>
        <w:ind w:firstLineChars="470" w:firstLine="1132"/>
        <w:jc w:val="both"/>
        <w:rPr>
          <w:rFonts w:ascii="ＭＳ ゴシック" w:eastAsia="ＭＳ ゴシック" w:hAnsi="ＭＳ ゴシック"/>
          <w:sz w:val="24"/>
          <w:u w:val="single"/>
        </w:rPr>
      </w:pPr>
      <w:r>
        <w:rPr>
          <w:rFonts w:ascii="ＭＳ ゴシック" w:eastAsia="ＭＳ ゴシック" w:hAnsi="ＭＳ ゴシック" w:hint="eastAsia"/>
          <w:b/>
          <w:bCs/>
          <w:sz w:val="24"/>
          <w:u w:val="single"/>
        </w:rPr>
        <w:t>ア）</w:t>
      </w:r>
      <w:r w:rsidRPr="00F2002E">
        <w:rPr>
          <w:rFonts w:ascii="ＭＳ ゴシック" w:eastAsia="ＭＳ ゴシック" w:hAnsi="ＭＳ ゴシック" w:hint="eastAsia"/>
          <w:b/>
          <w:bCs/>
          <w:sz w:val="24"/>
          <w:u w:val="single"/>
        </w:rPr>
        <w:t>心身への影響に関する施策</w:t>
      </w:r>
    </w:p>
    <w:p w14:paraId="415A7EB7" w14:textId="77777777" w:rsidR="00B62777" w:rsidRDefault="00B62777" w:rsidP="00DB58D7">
      <w:pPr>
        <w:ind w:leftChars="607" w:left="1275" w:firstLineChars="118" w:firstLine="260"/>
        <w:jc w:val="both"/>
        <w:rPr>
          <w:rFonts w:ascii="ＭＳ ゴシック" w:eastAsia="ＭＳ ゴシック" w:hAnsi="ＭＳ ゴシック" w:cs="Arial"/>
          <w:sz w:val="24"/>
        </w:rPr>
      </w:pPr>
      <w:r w:rsidRPr="00F57A9B">
        <w:rPr>
          <w:rFonts w:ascii="ＭＳ ゴシック" w:eastAsia="ＭＳ ゴシック" w:hAnsi="ＭＳ ゴシック" w:hint="eastAsia"/>
          <w:sz w:val="22"/>
          <w:szCs w:val="22"/>
        </w:rPr>
        <w:t>町は、新型インフルエンザ等及び新型インフルエンザ等のまん延の防止に関する措置により生じ得る心身への影響を考慮し、必要な施策（自殺対策、メンタルヘルス対策、孤独・孤立対策、高齢者のフレイル予防、こどもの発達・発育に関する影響への対応等）を講ずる。</w:t>
      </w:r>
    </w:p>
    <w:p w14:paraId="47BBFBAF" w14:textId="77777777" w:rsidR="00B62777" w:rsidRDefault="00B62777" w:rsidP="00DB58D7">
      <w:pPr>
        <w:ind w:leftChars="269" w:left="990" w:hangingChars="177" w:hanging="425"/>
        <w:jc w:val="both"/>
        <w:rPr>
          <w:rFonts w:ascii="ＭＳ ゴシック" w:eastAsia="ＭＳ ゴシック" w:hAnsi="ＭＳ ゴシック" w:cs="Arial"/>
          <w:sz w:val="24"/>
        </w:rPr>
      </w:pPr>
    </w:p>
    <w:p w14:paraId="11B3542D" w14:textId="77777777" w:rsidR="00B62777" w:rsidRPr="00CF0FBA" w:rsidRDefault="00B62777" w:rsidP="00DB58D7">
      <w:pPr>
        <w:ind w:leftChars="472" w:left="991" w:firstLineChars="58" w:firstLine="140"/>
        <w:jc w:val="both"/>
        <w:rPr>
          <w:rFonts w:ascii="ＭＳ ゴシック" w:eastAsia="ＭＳ ゴシック" w:hAnsi="ＭＳ ゴシック" w:cs="Arial"/>
          <w:sz w:val="24"/>
          <w:u w:val="single"/>
        </w:rPr>
      </w:pPr>
      <w:r>
        <w:rPr>
          <w:rFonts w:ascii="ＭＳ ゴシック" w:eastAsia="ＭＳ ゴシック" w:hAnsi="ＭＳ ゴシック" w:hint="eastAsia"/>
          <w:b/>
          <w:bCs/>
          <w:sz w:val="24"/>
          <w:u w:val="single"/>
        </w:rPr>
        <w:t>イ）</w:t>
      </w:r>
      <w:r w:rsidRPr="00F2002E">
        <w:rPr>
          <w:rFonts w:ascii="ＭＳ ゴシック" w:eastAsia="ＭＳ ゴシック" w:hAnsi="ＭＳ ゴシック" w:cs="Arial" w:hint="eastAsia"/>
          <w:b/>
          <w:bCs/>
          <w:sz w:val="24"/>
          <w:u w:val="single"/>
        </w:rPr>
        <w:t>生活支援を要する者への支援</w:t>
      </w:r>
    </w:p>
    <w:p w14:paraId="27B0EF88" w14:textId="77777777" w:rsidR="00B62777" w:rsidRPr="00F57A9B" w:rsidRDefault="00B62777" w:rsidP="00DB58D7">
      <w:pPr>
        <w:ind w:leftChars="607" w:left="1275" w:firstLineChars="118" w:firstLine="260"/>
        <w:jc w:val="both"/>
        <w:rPr>
          <w:rFonts w:ascii="ＭＳ ゴシック" w:eastAsia="ＭＳ ゴシック" w:hAnsi="ＭＳ ゴシック" w:cs="Arial"/>
          <w:sz w:val="22"/>
          <w:szCs w:val="22"/>
        </w:rPr>
      </w:pPr>
      <w:r w:rsidRPr="00F57A9B">
        <w:rPr>
          <w:rFonts w:ascii="ＭＳ ゴシック" w:eastAsia="ＭＳ ゴシック" w:hAnsi="ＭＳ ゴシック" w:cs="Arial" w:hint="eastAsia"/>
          <w:sz w:val="22"/>
          <w:szCs w:val="22"/>
        </w:rPr>
        <w:t>町は、国からの要請を受けて、高齢者、障害者等の要配慮者等に</w:t>
      </w:r>
      <w:r>
        <w:rPr>
          <w:rFonts w:ascii="ＭＳ ゴシック" w:eastAsia="ＭＳ ゴシック" w:hAnsi="ＭＳ ゴシック" w:cs="Arial" w:hint="eastAsia"/>
          <w:sz w:val="22"/>
          <w:szCs w:val="22"/>
        </w:rPr>
        <w:t>対して、</w:t>
      </w:r>
      <w:r w:rsidRPr="00F57A9B">
        <w:rPr>
          <w:rFonts w:ascii="ＭＳ ゴシック" w:eastAsia="ＭＳ ゴシック" w:hAnsi="ＭＳ ゴシック" w:cs="Arial" w:hint="eastAsia"/>
          <w:sz w:val="22"/>
          <w:szCs w:val="22"/>
        </w:rPr>
        <w:t>必要に応じ生活支援（見回り、介護、訪問診療、食事の提供等）、搬送、死亡時の対応等を行う。</w:t>
      </w:r>
    </w:p>
    <w:p w14:paraId="49E1FC30" w14:textId="77777777" w:rsidR="00B62777" w:rsidRPr="00CF0FBA" w:rsidRDefault="00B62777" w:rsidP="00DB58D7">
      <w:pPr>
        <w:ind w:leftChars="472" w:left="991" w:firstLineChars="59" w:firstLine="142"/>
        <w:jc w:val="both"/>
        <w:rPr>
          <w:rFonts w:ascii="ＭＳ ゴシック" w:eastAsia="ＭＳ ゴシック" w:hAnsi="ＭＳ ゴシック" w:cs="Arial"/>
          <w:sz w:val="24"/>
        </w:rPr>
      </w:pPr>
    </w:p>
    <w:p w14:paraId="7D9497B9" w14:textId="77777777" w:rsidR="00B62777" w:rsidRPr="00BE7C6E" w:rsidRDefault="00B62777" w:rsidP="00DB58D7">
      <w:pPr>
        <w:ind w:leftChars="472" w:left="991" w:firstLineChars="58" w:firstLine="140"/>
        <w:jc w:val="both"/>
        <w:rPr>
          <w:rFonts w:ascii="ＭＳ ゴシック" w:eastAsia="ＭＳ ゴシック" w:hAnsi="ＭＳ ゴシック" w:cs="Arial"/>
          <w:sz w:val="24"/>
          <w:u w:val="single"/>
        </w:rPr>
      </w:pPr>
      <w:bookmarkStart w:id="40" w:name="_Hlk204355868"/>
      <w:r>
        <w:rPr>
          <w:rFonts w:ascii="ＭＳ ゴシック" w:eastAsia="ＭＳ ゴシック" w:hAnsi="ＭＳ ゴシック" w:hint="eastAsia"/>
          <w:b/>
          <w:bCs/>
          <w:sz w:val="24"/>
          <w:u w:val="single"/>
        </w:rPr>
        <w:t>ウ）</w:t>
      </w:r>
      <w:r w:rsidRPr="00F2002E">
        <w:rPr>
          <w:rFonts w:ascii="ＭＳ ゴシック" w:eastAsia="ＭＳ ゴシック" w:hAnsi="ＭＳ ゴシック" w:cs="Arial" w:hint="eastAsia"/>
          <w:b/>
          <w:bCs/>
          <w:sz w:val="24"/>
          <w:u w:val="single"/>
        </w:rPr>
        <w:t>教育及び学びの継続に関する支援</w:t>
      </w:r>
    </w:p>
    <w:p w14:paraId="488D8FB0" w14:textId="77777777" w:rsidR="00B62777" w:rsidRPr="00F57A9B" w:rsidRDefault="00B62777" w:rsidP="00DB58D7">
      <w:pPr>
        <w:ind w:leftChars="607" w:left="1275" w:firstLineChars="117" w:firstLine="257"/>
        <w:jc w:val="both"/>
        <w:rPr>
          <w:rFonts w:ascii="ＭＳ ゴシック" w:eastAsia="ＭＳ ゴシック" w:hAnsi="ＭＳ ゴシック" w:cs="Times New Roman"/>
          <w:sz w:val="22"/>
          <w:szCs w:val="22"/>
        </w:rPr>
      </w:pPr>
      <w:r w:rsidRPr="00F57A9B">
        <w:rPr>
          <w:rFonts w:ascii="ＭＳ ゴシック" w:eastAsia="ＭＳ ゴシック" w:hAnsi="ＭＳ ゴシック" w:cs="Arial" w:hint="eastAsia"/>
          <w:sz w:val="22"/>
          <w:szCs w:val="22"/>
        </w:rPr>
        <w:t>町は、</w:t>
      </w:r>
      <w:r w:rsidRPr="00F57A9B">
        <w:rPr>
          <w:rFonts w:ascii="ＭＳ ゴシック" w:eastAsia="ＭＳ ゴシック" w:hAnsi="ＭＳ ゴシック" w:cs="Arial"/>
          <w:sz w:val="22"/>
          <w:szCs w:val="22"/>
        </w:rPr>
        <w:t>新型</w:t>
      </w:r>
      <w:bookmarkEnd w:id="40"/>
      <w:r w:rsidRPr="00F57A9B">
        <w:rPr>
          <w:rFonts w:ascii="ＭＳ ゴシック" w:eastAsia="ＭＳ ゴシック" w:hAnsi="ＭＳ ゴシック" w:cs="Arial"/>
          <w:sz w:val="22"/>
          <w:szCs w:val="22"/>
        </w:rPr>
        <w:t>インフルエンザ等対策として、学校の使用の制限</w:t>
      </w:r>
      <w:bookmarkStart w:id="41" w:name="_Ref158821095"/>
      <w:r w:rsidRPr="00F57A9B">
        <w:rPr>
          <w:rFonts w:ascii="ＭＳ ゴシック" w:eastAsia="ＭＳ ゴシック" w:hAnsi="ＭＳ ゴシック" w:cs="Arial"/>
          <w:sz w:val="22"/>
          <w:szCs w:val="22"/>
          <w:vertAlign w:val="superscript"/>
        </w:rPr>
        <w:footnoteReference w:id="28"/>
      </w:r>
      <w:bookmarkEnd w:id="41"/>
      <w:r w:rsidRPr="00F57A9B">
        <w:rPr>
          <w:rFonts w:ascii="ＭＳ ゴシック" w:eastAsia="ＭＳ ゴシック" w:hAnsi="ＭＳ ゴシック" w:cs="Arial"/>
          <w:sz w:val="22"/>
          <w:szCs w:val="22"/>
        </w:rPr>
        <w:t>やその他長期間の学校の臨時休業の要請等がなされた場合は、必要に応じ</w:t>
      </w:r>
      <w:r>
        <w:rPr>
          <w:rFonts w:ascii="ＭＳ ゴシック" w:eastAsia="ＭＳ ゴシック" w:hAnsi="ＭＳ ゴシック" w:cs="Arial" w:hint="eastAsia"/>
          <w:sz w:val="22"/>
          <w:szCs w:val="22"/>
        </w:rPr>
        <w:t>て</w:t>
      </w:r>
      <w:r w:rsidRPr="00F57A9B">
        <w:rPr>
          <w:rFonts w:ascii="ＭＳ ゴシック" w:eastAsia="ＭＳ ゴシック" w:hAnsi="ＭＳ ゴシック" w:cs="Arial"/>
          <w:sz w:val="22"/>
          <w:szCs w:val="22"/>
        </w:rPr>
        <w:t>、教育及び学びの継続に関する取組等の必要な支援を行う。</w:t>
      </w:r>
    </w:p>
    <w:p w14:paraId="79CE39F6" w14:textId="77777777" w:rsidR="00B62777" w:rsidRDefault="00B62777" w:rsidP="00DB58D7">
      <w:pPr>
        <w:ind w:leftChars="539" w:left="1274" w:hangingChars="59" w:hanging="142"/>
        <w:jc w:val="both"/>
        <w:rPr>
          <w:rFonts w:ascii="ＭＳ ゴシック" w:eastAsia="ＭＳ ゴシック" w:hAnsi="ＭＳ ゴシック" w:cs="Arial"/>
          <w:sz w:val="24"/>
        </w:rPr>
      </w:pPr>
    </w:p>
    <w:p w14:paraId="77928933" w14:textId="77777777" w:rsidR="00B62777" w:rsidRPr="00BE7C6E" w:rsidRDefault="00B62777" w:rsidP="00DB58D7">
      <w:pPr>
        <w:ind w:leftChars="472" w:left="991" w:firstLineChars="58" w:firstLine="140"/>
        <w:jc w:val="both"/>
        <w:rPr>
          <w:rFonts w:ascii="ＭＳ ゴシック" w:eastAsia="ＭＳ ゴシック" w:hAnsi="ＭＳ ゴシック" w:cs="Arial"/>
          <w:sz w:val="24"/>
          <w:u w:val="single"/>
        </w:rPr>
      </w:pPr>
      <w:r>
        <w:rPr>
          <w:rFonts w:ascii="ＭＳ ゴシック" w:eastAsia="ＭＳ ゴシック" w:hAnsi="ＭＳ ゴシック" w:hint="eastAsia"/>
          <w:b/>
          <w:bCs/>
          <w:sz w:val="24"/>
          <w:u w:val="single"/>
        </w:rPr>
        <w:t>エ）</w:t>
      </w:r>
      <w:r w:rsidRPr="00F2002E">
        <w:rPr>
          <w:rFonts w:ascii="ＭＳ ゴシック" w:eastAsia="ＭＳ ゴシック" w:hAnsi="ＭＳ ゴシック" w:cs="Arial" w:hint="eastAsia"/>
          <w:b/>
          <w:bCs/>
          <w:sz w:val="24"/>
          <w:u w:val="single"/>
        </w:rPr>
        <w:t>生活関連物資等の価格の安定等</w:t>
      </w:r>
    </w:p>
    <w:p w14:paraId="4BA66D07" w14:textId="77777777" w:rsidR="00B62777" w:rsidRDefault="00B62777" w:rsidP="00DB58D7">
      <w:pPr>
        <w:ind w:leftChars="539" w:left="1274" w:hangingChars="59" w:hanging="142"/>
        <w:jc w:val="both"/>
        <w:rPr>
          <w:rFonts w:ascii="ＭＳ ゴシック" w:eastAsia="ＭＳ ゴシック" w:hAnsi="ＭＳ ゴシック" w:cs="Arial"/>
          <w:sz w:val="24"/>
          <w:u w:val="single"/>
        </w:rPr>
      </w:pPr>
      <w:r>
        <w:rPr>
          <w:rFonts w:ascii="ＭＳ ゴシック" w:eastAsia="ＭＳ ゴシック" w:hAnsi="ＭＳ ゴシック" w:cs="Arial" w:hint="eastAsia"/>
          <w:sz w:val="24"/>
        </w:rPr>
        <w:t>ａ．</w:t>
      </w:r>
      <w:r w:rsidRPr="00F57A9B">
        <w:rPr>
          <w:rFonts w:ascii="ＭＳ ゴシック" w:eastAsia="ＭＳ ゴシック" w:hAnsi="ＭＳ ゴシック" w:cs="Arial" w:hint="eastAsia"/>
          <w:sz w:val="22"/>
          <w:szCs w:val="22"/>
        </w:rPr>
        <w:t>町は、住民の生活及び地域経済の安定のために、物価の安定及び生活関連物資等の適切な供給を図る必要があることから、生活関連物資等の価格が高騰しないよう、また、買占め及び売惜しみが生じないよう、調査・監視をするとともに、必要に応じ、関係業界団体等に対して供給の確保や便乗値上げの防止等の要請を行う。</w:t>
      </w:r>
    </w:p>
    <w:p w14:paraId="4AB176FD" w14:textId="77777777" w:rsidR="00B62777" w:rsidRDefault="00B62777" w:rsidP="00DB58D7">
      <w:pPr>
        <w:ind w:leftChars="472" w:left="991" w:firstLineChars="59" w:firstLine="142"/>
        <w:jc w:val="both"/>
        <w:rPr>
          <w:rFonts w:ascii="ＭＳ ゴシック" w:eastAsia="ＭＳ ゴシック" w:hAnsi="ＭＳ ゴシック" w:cs="Arial"/>
          <w:sz w:val="24"/>
          <w:u w:val="single"/>
        </w:rPr>
      </w:pPr>
    </w:p>
    <w:p w14:paraId="3B8C9711" w14:textId="03CD00DB" w:rsidR="00B62777" w:rsidRDefault="00B62777" w:rsidP="00490B42">
      <w:pPr>
        <w:ind w:leftChars="539" w:left="1274" w:hangingChars="59" w:hanging="142"/>
        <w:jc w:val="both"/>
        <w:rPr>
          <w:rFonts w:ascii="ＭＳ ゴシック" w:eastAsia="ＭＳ ゴシック" w:hAnsi="ＭＳ ゴシック" w:cs="Arial"/>
          <w:sz w:val="24"/>
        </w:rPr>
      </w:pPr>
      <w:r>
        <w:rPr>
          <w:rFonts w:ascii="ＭＳ ゴシック" w:eastAsia="ＭＳ ゴシック" w:hAnsi="ＭＳ ゴシック" w:cs="Arial" w:hint="eastAsia"/>
          <w:sz w:val="24"/>
        </w:rPr>
        <w:t>ｂ．</w:t>
      </w:r>
      <w:r w:rsidRPr="00F57A9B">
        <w:rPr>
          <w:rFonts w:ascii="ＭＳ ゴシック" w:eastAsia="ＭＳ ゴシック" w:hAnsi="ＭＳ ゴシック" w:cs="Arial" w:hint="eastAsia"/>
          <w:sz w:val="22"/>
          <w:szCs w:val="22"/>
        </w:rPr>
        <w:t>町は、生活関連物資等の需給・価格動向や実施した措置の内容について、住民への迅速かつ的確な情報共有に努めるとともに、必要に応じ、住民からの相談窓口・情報収集窓口の充実を図る。</w:t>
      </w:r>
    </w:p>
    <w:p w14:paraId="1B8C31CF" w14:textId="77777777" w:rsidR="00B62777" w:rsidRDefault="00B62777" w:rsidP="00DB58D7">
      <w:pPr>
        <w:ind w:leftChars="539" w:left="1274" w:hangingChars="59" w:hanging="142"/>
        <w:jc w:val="both"/>
        <w:rPr>
          <w:rFonts w:ascii="ＭＳ ゴシック" w:eastAsia="ＭＳ ゴシック" w:hAnsi="ＭＳ ゴシック" w:cs="Arial"/>
          <w:sz w:val="24"/>
          <w:u w:val="single"/>
        </w:rPr>
      </w:pPr>
      <w:r>
        <w:rPr>
          <w:rFonts w:ascii="ＭＳ ゴシック" w:eastAsia="ＭＳ ゴシック" w:hAnsi="ＭＳ ゴシック" w:cs="Arial" w:hint="eastAsia"/>
          <w:sz w:val="24"/>
        </w:rPr>
        <w:t>ｃ．</w:t>
      </w:r>
      <w:r w:rsidRPr="00F57A9B">
        <w:rPr>
          <w:rFonts w:ascii="ＭＳ ゴシック" w:eastAsia="ＭＳ ゴシック" w:hAnsi="ＭＳ ゴシック" w:cs="Arial" w:hint="eastAsia"/>
          <w:sz w:val="22"/>
          <w:szCs w:val="22"/>
        </w:rPr>
        <w:t>町は、生活関連物資等の価格の高騰又は供給不足が生じ、又は生じるおそれがあるときは、町行動計画に基づき、適切な措置を講ずる。</w:t>
      </w:r>
    </w:p>
    <w:p w14:paraId="6C5F8260" w14:textId="77777777" w:rsidR="00B62777" w:rsidRDefault="00B62777" w:rsidP="00DB58D7">
      <w:pPr>
        <w:ind w:leftChars="472" w:left="991" w:firstLineChars="59" w:firstLine="142"/>
        <w:jc w:val="both"/>
        <w:rPr>
          <w:rFonts w:ascii="ＭＳ ゴシック" w:eastAsia="ＭＳ ゴシック" w:hAnsi="ＭＳ ゴシック" w:cs="Arial"/>
          <w:sz w:val="24"/>
          <w:u w:val="single"/>
        </w:rPr>
      </w:pPr>
    </w:p>
    <w:p w14:paraId="27199536" w14:textId="77777777" w:rsidR="00B62777" w:rsidRDefault="00B62777" w:rsidP="00DB58D7">
      <w:pPr>
        <w:ind w:leftChars="539" w:left="1274" w:hangingChars="59" w:hanging="142"/>
        <w:jc w:val="both"/>
        <w:rPr>
          <w:rFonts w:ascii="ＭＳ ゴシック" w:eastAsia="ＭＳ ゴシック" w:hAnsi="ＭＳ ゴシック" w:cs="Arial"/>
          <w:sz w:val="24"/>
        </w:rPr>
      </w:pPr>
      <w:r>
        <w:rPr>
          <w:rFonts w:ascii="ＭＳ ゴシック" w:eastAsia="ＭＳ ゴシック" w:hAnsi="ＭＳ ゴシック" w:cs="Arial" w:hint="eastAsia"/>
          <w:sz w:val="24"/>
        </w:rPr>
        <w:t>ｄ．</w:t>
      </w:r>
      <w:r w:rsidRPr="00F57A9B">
        <w:rPr>
          <w:rFonts w:ascii="ＭＳ ゴシック" w:eastAsia="ＭＳ ゴシック" w:hAnsi="ＭＳ ゴシック" w:cs="Arial" w:hint="eastAsia"/>
          <w:sz w:val="22"/>
          <w:szCs w:val="22"/>
        </w:rPr>
        <w:t>町は、新型インフルエンザ等緊急事態において、</w:t>
      </w:r>
      <w:r>
        <w:rPr>
          <w:rFonts w:ascii="ＭＳ ゴシック" w:eastAsia="ＭＳ ゴシック" w:hAnsi="ＭＳ ゴシック" w:cs="Arial" w:hint="eastAsia"/>
          <w:sz w:val="22"/>
          <w:szCs w:val="22"/>
        </w:rPr>
        <w:t>住民</w:t>
      </w:r>
      <w:r w:rsidRPr="00F57A9B">
        <w:rPr>
          <w:rFonts w:ascii="ＭＳ ゴシック" w:eastAsia="ＭＳ ゴシック" w:hAnsi="ＭＳ ゴシック" w:cs="Arial" w:hint="eastAsia"/>
          <w:sz w:val="22"/>
          <w:szCs w:val="22"/>
        </w:rPr>
        <w:t>生活との関連性が高い物資若しくは役務又は</w:t>
      </w:r>
      <w:r>
        <w:rPr>
          <w:rFonts w:ascii="ＭＳ ゴシック" w:eastAsia="ＭＳ ゴシック" w:hAnsi="ＭＳ ゴシック" w:cs="Arial" w:hint="eastAsia"/>
          <w:sz w:val="22"/>
          <w:szCs w:val="22"/>
        </w:rPr>
        <w:t>住民</w:t>
      </w:r>
      <w:r w:rsidRPr="00F57A9B">
        <w:rPr>
          <w:rFonts w:ascii="ＭＳ ゴシック" w:eastAsia="ＭＳ ゴシック" w:hAnsi="ＭＳ ゴシック" w:cs="Arial" w:hint="eastAsia"/>
          <w:sz w:val="22"/>
          <w:szCs w:val="22"/>
        </w:rPr>
        <w:t>経済上重要な物資若しくは役務の価格の高騰又は供給不足が生じ、又は生じるおそれがあるときは、生活関連物資等の買占め及び売惜しみに対する緊急措置に関する法律（昭和4</w:t>
      </w:r>
      <w:r w:rsidRPr="00F57A9B">
        <w:rPr>
          <w:rFonts w:ascii="ＭＳ ゴシック" w:eastAsia="ＭＳ ゴシック" w:hAnsi="ＭＳ ゴシック" w:cs="Arial"/>
          <w:sz w:val="22"/>
          <w:szCs w:val="22"/>
        </w:rPr>
        <w:t>8</w:t>
      </w:r>
      <w:r w:rsidRPr="00F57A9B">
        <w:rPr>
          <w:rFonts w:ascii="ＭＳ ゴシック" w:eastAsia="ＭＳ ゴシック" w:hAnsi="ＭＳ ゴシック" w:cs="Arial" w:hint="eastAsia"/>
          <w:sz w:val="22"/>
          <w:szCs w:val="22"/>
        </w:rPr>
        <w:t>年法律第4</w:t>
      </w:r>
      <w:r w:rsidRPr="00F57A9B">
        <w:rPr>
          <w:rFonts w:ascii="ＭＳ ゴシック" w:eastAsia="ＭＳ ゴシック" w:hAnsi="ＭＳ ゴシック" w:cs="Arial"/>
          <w:sz w:val="22"/>
          <w:szCs w:val="22"/>
        </w:rPr>
        <w:t>8</w:t>
      </w:r>
      <w:r w:rsidRPr="00F57A9B">
        <w:rPr>
          <w:rFonts w:ascii="ＭＳ ゴシック" w:eastAsia="ＭＳ ゴシック" w:hAnsi="ＭＳ ゴシック" w:cs="Arial" w:hint="eastAsia"/>
          <w:sz w:val="22"/>
          <w:szCs w:val="22"/>
        </w:rPr>
        <w:t>号）、国民生活安定緊急措置法（昭和4</w:t>
      </w:r>
      <w:r w:rsidRPr="00F57A9B">
        <w:rPr>
          <w:rFonts w:ascii="ＭＳ ゴシック" w:eastAsia="ＭＳ ゴシック" w:hAnsi="ＭＳ ゴシック" w:cs="Arial"/>
          <w:sz w:val="22"/>
          <w:szCs w:val="22"/>
        </w:rPr>
        <w:t>8</w:t>
      </w:r>
      <w:r w:rsidRPr="00F57A9B">
        <w:rPr>
          <w:rFonts w:ascii="ＭＳ ゴシック" w:eastAsia="ＭＳ ゴシック" w:hAnsi="ＭＳ ゴシック" w:cs="Arial" w:hint="eastAsia"/>
          <w:sz w:val="22"/>
          <w:szCs w:val="22"/>
        </w:rPr>
        <w:t>年法律第1</w:t>
      </w:r>
      <w:r w:rsidRPr="00F57A9B">
        <w:rPr>
          <w:rFonts w:ascii="ＭＳ ゴシック" w:eastAsia="ＭＳ ゴシック" w:hAnsi="ＭＳ ゴシック" w:cs="Arial"/>
          <w:sz w:val="22"/>
          <w:szCs w:val="22"/>
        </w:rPr>
        <w:t>21</w:t>
      </w:r>
      <w:r w:rsidRPr="00F57A9B">
        <w:rPr>
          <w:rFonts w:ascii="ＭＳ ゴシック" w:eastAsia="ＭＳ ゴシック" w:hAnsi="ＭＳ ゴシック" w:cs="Arial" w:hint="eastAsia"/>
          <w:sz w:val="22"/>
          <w:szCs w:val="22"/>
        </w:rPr>
        <w:t>号）その他の法令の規定に基づく措置その他適切な措置を講ずる</w:t>
      </w:r>
      <w:r w:rsidRPr="00F57A9B">
        <w:rPr>
          <w:rFonts w:ascii="ＭＳ ゴシック" w:eastAsia="ＭＳ ゴシック" w:hAnsi="ＭＳ ゴシック" w:cs="Arial"/>
          <w:sz w:val="22"/>
          <w:szCs w:val="22"/>
          <w:vertAlign w:val="superscript"/>
        </w:rPr>
        <w:footnoteReference w:id="29"/>
      </w:r>
      <w:r w:rsidRPr="00F57A9B">
        <w:rPr>
          <w:rFonts w:ascii="ＭＳ ゴシック" w:eastAsia="ＭＳ ゴシック" w:hAnsi="ＭＳ ゴシック" w:cs="Arial" w:hint="eastAsia"/>
          <w:sz w:val="22"/>
          <w:szCs w:val="22"/>
        </w:rPr>
        <w:t>。</w:t>
      </w:r>
    </w:p>
    <w:p w14:paraId="1B7E07AB" w14:textId="77777777" w:rsidR="00B62777" w:rsidRDefault="00B62777" w:rsidP="00DB58D7">
      <w:pPr>
        <w:ind w:leftChars="539" w:left="1274" w:hangingChars="59" w:hanging="142"/>
        <w:jc w:val="both"/>
        <w:rPr>
          <w:rFonts w:ascii="ＭＳ ゴシック" w:eastAsia="ＭＳ ゴシック" w:hAnsi="ＭＳ ゴシック" w:cs="Arial"/>
          <w:sz w:val="24"/>
        </w:rPr>
      </w:pPr>
    </w:p>
    <w:p w14:paraId="4CF8F6CC" w14:textId="77777777" w:rsidR="00B62777" w:rsidRPr="00BE7C6E" w:rsidRDefault="00B62777" w:rsidP="00DB58D7">
      <w:pPr>
        <w:ind w:leftChars="472" w:left="991" w:firstLineChars="58" w:firstLine="140"/>
        <w:jc w:val="both"/>
        <w:rPr>
          <w:rFonts w:ascii="ＭＳ ゴシック" w:eastAsia="ＭＳ ゴシック" w:hAnsi="ＭＳ ゴシック" w:cs="Arial"/>
          <w:sz w:val="24"/>
          <w:u w:val="single"/>
        </w:rPr>
      </w:pPr>
      <w:r>
        <w:rPr>
          <w:rFonts w:ascii="ＭＳ ゴシック" w:eastAsia="ＭＳ ゴシック" w:hAnsi="ＭＳ ゴシック" w:hint="eastAsia"/>
          <w:b/>
          <w:bCs/>
          <w:sz w:val="24"/>
          <w:u w:val="single"/>
        </w:rPr>
        <w:t>オ）</w:t>
      </w:r>
      <w:r w:rsidRPr="00D71592">
        <w:rPr>
          <w:rFonts w:ascii="ＭＳ ゴシック" w:eastAsia="ＭＳ ゴシック" w:hAnsi="ＭＳ ゴシック" w:cs="Arial" w:hint="eastAsia"/>
          <w:b/>
          <w:bCs/>
          <w:sz w:val="24"/>
          <w:u w:val="single"/>
        </w:rPr>
        <w:t>埋葬・火葬の特例等</w:t>
      </w:r>
    </w:p>
    <w:p w14:paraId="0620DB7C" w14:textId="77777777" w:rsidR="00B62777" w:rsidRDefault="00B62777" w:rsidP="00DB58D7">
      <w:pPr>
        <w:ind w:leftChars="539" w:left="1274" w:hangingChars="59" w:hanging="142"/>
        <w:jc w:val="both"/>
        <w:rPr>
          <w:rFonts w:ascii="ＭＳ ゴシック" w:eastAsia="ＭＳ ゴシック" w:hAnsi="ＭＳ ゴシック" w:cs="Arial"/>
          <w:sz w:val="24"/>
        </w:rPr>
      </w:pPr>
      <w:r>
        <w:rPr>
          <w:rFonts w:ascii="ＭＳ ゴシック" w:eastAsia="ＭＳ ゴシック" w:hAnsi="ＭＳ ゴシック" w:cs="Arial" w:hint="eastAsia"/>
          <w:sz w:val="24"/>
        </w:rPr>
        <w:t>ａ．</w:t>
      </w:r>
      <w:r w:rsidRPr="00F57A9B">
        <w:rPr>
          <w:rFonts w:ascii="ＭＳ ゴシック" w:eastAsia="ＭＳ ゴシック" w:hAnsi="ＭＳ ゴシック" w:cs="Arial" w:hint="eastAsia"/>
          <w:sz w:val="22"/>
          <w:szCs w:val="22"/>
        </w:rPr>
        <w:t>町は、県を通じての国からの要請を受けて、西臼杵広域行政事務組合に可能な限り火葬炉を稼働させる。</w:t>
      </w:r>
    </w:p>
    <w:p w14:paraId="3590E2B0" w14:textId="77777777" w:rsidR="00B62777" w:rsidRDefault="00B62777" w:rsidP="00DB58D7">
      <w:pPr>
        <w:ind w:leftChars="539" w:left="1274" w:hangingChars="59" w:hanging="142"/>
        <w:jc w:val="both"/>
        <w:rPr>
          <w:rFonts w:ascii="ＭＳ ゴシック" w:eastAsia="ＭＳ ゴシック" w:hAnsi="ＭＳ ゴシック" w:cs="Arial"/>
          <w:sz w:val="24"/>
        </w:rPr>
      </w:pPr>
    </w:p>
    <w:p w14:paraId="12554E16" w14:textId="77777777" w:rsidR="00B62777" w:rsidRDefault="00B62777" w:rsidP="00DB58D7">
      <w:pPr>
        <w:ind w:leftChars="539" w:left="1274" w:hangingChars="59" w:hanging="142"/>
        <w:jc w:val="both"/>
        <w:rPr>
          <w:rFonts w:ascii="ＭＳ ゴシック" w:eastAsia="ＭＳ ゴシック" w:hAnsi="ＭＳ ゴシック" w:cs="Arial"/>
          <w:sz w:val="24"/>
        </w:rPr>
      </w:pPr>
      <w:r>
        <w:rPr>
          <w:rFonts w:ascii="ＭＳ ゴシック" w:eastAsia="ＭＳ ゴシック" w:hAnsi="ＭＳ ゴシック" w:cs="Arial" w:hint="eastAsia"/>
          <w:sz w:val="24"/>
        </w:rPr>
        <w:t>ｂ．</w:t>
      </w:r>
      <w:r w:rsidRPr="00F57A9B">
        <w:rPr>
          <w:rFonts w:ascii="ＭＳ ゴシック" w:eastAsia="ＭＳ ゴシック" w:hAnsi="ＭＳ ゴシック" w:cs="Arial" w:hint="eastAsia"/>
          <w:sz w:val="22"/>
          <w:szCs w:val="22"/>
        </w:rPr>
        <w:t>町は、遺体の搬送作業及び火葬作業に従事する者と連携し、円滑な火葬が実施できるよう努めるものとする。また、火葬場の火葬能力に応じて、臨時遺体安置所として準備している場所を活用した遺体の保存を適切に行うものとする。</w:t>
      </w:r>
    </w:p>
    <w:p w14:paraId="6DA154CB" w14:textId="77777777" w:rsidR="00B62777" w:rsidRDefault="00B62777" w:rsidP="00DB58D7">
      <w:pPr>
        <w:ind w:leftChars="539" w:left="1274" w:hangingChars="59" w:hanging="142"/>
        <w:jc w:val="both"/>
        <w:rPr>
          <w:rFonts w:ascii="ＭＳ ゴシック" w:eastAsia="ＭＳ ゴシック" w:hAnsi="ＭＳ ゴシック" w:cs="Arial"/>
          <w:sz w:val="24"/>
        </w:rPr>
      </w:pPr>
    </w:p>
    <w:p w14:paraId="613ECF6E" w14:textId="77777777" w:rsidR="00B62777" w:rsidRDefault="00B62777" w:rsidP="00DB58D7">
      <w:pPr>
        <w:ind w:leftChars="539" w:left="1274" w:hangingChars="59" w:hanging="142"/>
        <w:jc w:val="both"/>
        <w:rPr>
          <w:rFonts w:ascii="ＭＳ ゴシック" w:eastAsia="ＭＳ ゴシック" w:hAnsi="ＭＳ ゴシック" w:cs="Arial"/>
          <w:sz w:val="24"/>
        </w:rPr>
      </w:pPr>
      <w:r>
        <w:rPr>
          <w:rFonts w:ascii="ＭＳ ゴシック" w:eastAsia="ＭＳ ゴシック" w:hAnsi="ＭＳ ゴシック" w:cs="Arial" w:hint="eastAsia"/>
          <w:sz w:val="24"/>
        </w:rPr>
        <w:t>ｃ．</w:t>
      </w:r>
      <w:r w:rsidRPr="00F57A9B">
        <w:rPr>
          <w:rFonts w:ascii="ＭＳ ゴシック" w:eastAsia="ＭＳ ゴシック" w:hAnsi="ＭＳ ゴシック" w:cs="Arial" w:hint="eastAsia"/>
          <w:sz w:val="22"/>
          <w:szCs w:val="22"/>
        </w:rPr>
        <w:t>町は、県の要請を受けて、区域内で火葬を行うことが困難と判断された近隣自治体に対して広域火葬の応援・協力を行う。</w:t>
      </w:r>
    </w:p>
    <w:p w14:paraId="41A88727" w14:textId="77777777" w:rsidR="00B62777" w:rsidRDefault="00B62777" w:rsidP="00DB58D7">
      <w:pPr>
        <w:ind w:leftChars="539" w:left="1274" w:hangingChars="59" w:hanging="142"/>
        <w:jc w:val="both"/>
        <w:rPr>
          <w:rFonts w:ascii="ＭＳ ゴシック" w:eastAsia="ＭＳ ゴシック" w:hAnsi="ＭＳ ゴシック" w:cs="Arial"/>
          <w:sz w:val="24"/>
        </w:rPr>
      </w:pPr>
    </w:p>
    <w:p w14:paraId="7955B4FD" w14:textId="77777777" w:rsidR="00B62777" w:rsidRDefault="00B62777" w:rsidP="00DB58D7">
      <w:pPr>
        <w:ind w:leftChars="539" w:left="1274" w:hangingChars="59" w:hanging="142"/>
        <w:jc w:val="both"/>
        <w:rPr>
          <w:rFonts w:ascii="ＭＳ ゴシック" w:eastAsia="ＭＳ ゴシック" w:hAnsi="ＭＳ ゴシック" w:cs="Arial"/>
          <w:sz w:val="24"/>
        </w:rPr>
      </w:pPr>
      <w:r>
        <w:rPr>
          <w:rFonts w:ascii="ＭＳ ゴシック" w:eastAsia="ＭＳ ゴシック" w:hAnsi="ＭＳ ゴシック" w:cs="Arial" w:hint="eastAsia"/>
          <w:sz w:val="24"/>
        </w:rPr>
        <w:t>ｄ．</w:t>
      </w:r>
      <w:r w:rsidRPr="00F57A9B">
        <w:rPr>
          <w:rFonts w:ascii="ＭＳ ゴシック" w:eastAsia="ＭＳ ゴシック" w:hAnsi="ＭＳ ゴシック" w:cs="Arial" w:hint="eastAsia"/>
          <w:sz w:val="22"/>
          <w:szCs w:val="22"/>
        </w:rPr>
        <w:t>町は、県を通じての国からの要請を受けて、死亡者が増加し、火葬能力の限界を超えることが明らかになった場合には、一時的に遺体を安置する施設等を直ちに確保する。</w:t>
      </w:r>
    </w:p>
    <w:p w14:paraId="680D353C" w14:textId="77777777" w:rsidR="00B62777" w:rsidRDefault="00B62777" w:rsidP="00DB58D7">
      <w:pPr>
        <w:ind w:leftChars="539" w:left="1274" w:hangingChars="59" w:hanging="142"/>
        <w:jc w:val="both"/>
        <w:rPr>
          <w:rFonts w:ascii="ＭＳ ゴシック" w:eastAsia="ＭＳ ゴシック" w:hAnsi="ＭＳ ゴシック" w:cs="Arial"/>
          <w:sz w:val="24"/>
        </w:rPr>
      </w:pPr>
    </w:p>
    <w:p w14:paraId="5DC02B37" w14:textId="77777777" w:rsidR="00B62777" w:rsidRDefault="00B62777" w:rsidP="00DB58D7">
      <w:pPr>
        <w:ind w:leftChars="539" w:left="1274" w:hangingChars="59" w:hanging="142"/>
        <w:jc w:val="both"/>
        <w:rPr>
          <w:rFonts w:ascii="ＭＳ ゴシック" w:eastAsia="ＭＳ ゴシック" w:hAnsi="ＭＳ ゴシック" w:cs="Arial"/>
          <w:sz w:val="24"/>
        </w:rPr>
      </w:pPr>
      <w:r>
        <w:rPr>
          <w:rFonts w:ascii="ＭＳ ゴシック" w:eastAsia="ＭＳ ゴシック" w:hAnsi="ＭＳ ゴシック" w:cs="Arial" w:hint="eastAsia"/>
          <w:sz w:val="24"/>
        </w:rPr>
        <w:t>ｅ．</w:t>
      </w:r>
      <w:r w:rsidRPr="00F57A9B">
        <w:rPr>
          <w:rFonts w:ascii="ＭＳ ゴシック" w:eastAsia="ＭＳ ゴシック" w:hAnsi="ＭＳ ゴシック" w:cs="Arial" w:hint="eastAsia"/>
          <w:sz w:val="22"/>
          <w:szCs w:val="22"/>
        </w:rPr>
        <w:t>併せて町は、遺体の保存作業のために必要となる人員等を確保する。</w:t>
      </w:r>
    </w:p>
    <w:p w14:paraId="3046D6D1" w14:textId="77777777" w:rsidR="00B62777" w:rsidRDefault="00B62777" w:rsidP="00DB58D7">
      <w:pPr>
        <w:ind w:leftChars="539" w:left="1274" w:hangingChars="59" w:hanging="142"/>
        <w:jc w:val="both"/>
        <w:rPr>
          <w:rFonts w:ascii="ＭＳ ゴシック" w:eastAsia="ＭＳ ゴシック" w:hAnsi="ＭＳ ゴシック" w:cs="Arial"/>
          <w:sz w:val="24"/>
        </w:rPr>
      </w:pPr>
    </w:p>
    <w:p w14:paraId="28ABD0BE" w14:textId="77777777" w:rsidR="00B62777" w:rsidRDefault="00B62777" w:rsidP="00DB58D7">
      <w:pPr>
        <w:ind w:leftChars="539" w:left="1274" w:hangingChars="59" w:hanging="142"/>
        <w:jc w:val="both"/>
        <w:rPr>
          <w:rFonts w:ascii="ＭＳ ゴシック" w:eastAsia="ＭＳ ゴシック" w:hAnsi="ＭＳ ゴシック" w:cs="Arial"/>
          <w:sz w:val="22"/>
          <w:szCs w:val="22"/>
        </w:rPr>
      </w:pPr>
      <w:r>
        <w:rPr>
          <w:rFonts w:ascii="ＭＳ ゴシック" w:eastAsia="ＭＳ ゴシック" w:hAnsi="ＭＳ ゴシック" w:cs="Arial" w:hint="eastAsia"/>
          <w:sz w:val="24"/>
        </w:rPr>
        <w:t>ｆ．</w:t>
      </w:r>
      <w:r w:rsidRPr="00F57A9B">
        <w:rPr>
          <w:rFonts w:ascii="ＭＳ ゴシック" w:eastAsia="ＭＳ ゴシック" w:hAnsi="ＭＳ ゴシック" w:cs="Arial" w:hint="eastAsia"/>
          <w:sz w:val="22"/>
          <w:szCs w:val="22"/>
        </w:rPr>
        <w:t>万が一、臨時遺体安置所において収容能力を超える事態となった場合には、町は、臨時遺体安置所の拡充について早急に措置を講ずるとともに、県から火葬場の火葬能力について最新の情報を得て、円滑に火葬が行われるよう努める。</w:t>
      </w:r>
    </w:p>
    <w:p w14:paraId="6273C111" w14:textId="77777777" w:rsidR="00B62777" w:rsidRDefault="00B62777" w:rsidP="00DB58D7">
      <w:pPr>
        <w:ind w:leftChars="539" w:left="1262" w:hangingChars="59" w:hanging="130"/>
        <w:jc w:val="both"/>
        <w:rPr>
          <w:rFonts w:ascii="ＭＳ ゴシック" w:eastAsia="ＭＳ ゴシック" w:hAnsi="ＭＳ ゴシック" w:cs="Arial"/>
          <w:sz w:val="22"/>
          <w:szCs w:val="22"/>
        </w:rPr>
      </w:pPr>
    </w:p>
    <w:p w14:paraId="54630678" w14:textId="6AA6960A" w:rsidR="00B62777" w:rsidRDefault="00B62777" w:rsidP="00490B42">
      <w:pPr>
        <w:ind w:leftChars="539" w:left="1274" w:hangingChars="59" w:hanging="142"/>
        <w:jc w:val="both"/>
        <w:rPr>
          <w:rFonts w:ascii="ＭＳ ゴシック" w:eastAsia="ＭＳ ゴシック" w:hAnsi="ＭＳ ゴシック" w:cs="Arial"/>
          <w:sz w:val="24"/>
        </w:rPr>
      </w:pPr>
      <w:r>
        <w:rPr>
          <w:rFonts w:ascii="ＭＳ ゴシック" w:eastAsia="ＭＳ ゴシック" w:hAnsi="ＭＳ ゴシック" w:cs="Arial" w:hint="eastAsia"/>
          <w:sz w:val="24"/>
        </w:rPr>
        <w:t>ｇ．</w:t>
      </w:r>
      <w:r w:rsidRPr="00F57A9B">
        <w:rPr>
          <w:rFonts w:ascii="ＭＳ ゴシック" w:eastAsia="ＭＳ ゴシック" w:hAnsi="ＭＳ ゴシック" w:cs="Arial" w:hint="eastAsia"/>
          <w:sz w:val="22"/>
          <w:szCs w:val="22"/>
        </w:rPr>
        <w:t>新型インフルエンザ等緊急事態において、埋葬又は火葬を円滑に行うことが困難となった場合において、公衆衛生上の危害の発生を防止するため緊急の必要があるときは、厚生労働大臣が定める地域や期間においてはいずれの市町村においても埋火葬の許可を受けられるとともに、公衆衛生上の危害を防止するために特に緊急の必要があると認められるときは埋火葬の許可を要しない等の特例が設けられるので、町は、当該特例に基づき埋火葬に係る手続を行う。</w:t>
      </w:r>
    </w:p>
    <w:p w14:paraId="75FC04C7" w14:textId="77777777" w:rsidR="00B62777" w:rsidRDefault="00B62777" w:rsidP="00DB58D7">
      <w:pPr>
        <w:ind w:leftChars="338" w:left="1274" w:hangingChars="234" w:hanging="564"/>
        <w:jc w:val="both"/>
        <w:rPr>
          <w:rFonts w:ascii="ＭＳ ゴシック" w:eastAsia="ＭＳ ゴシック" w:hAnsi="ＭＳ ゴシック" w:cs="Arial"/>
          <w:b/>
          <w:bCs/>
          <w:sz w:val="24"/>
          <w:u w:val="single"/>
        </w:rPr>
      </w:pPr>
      <w:r w:rsidRPr="00485DA5">
        <w:rPr>
          <w:rFonts w:ascii="ＭＳ ゴシック" w:eastAsia="ＭＳ ゴシック" w:hAnsi="ＭＳ ゴシック" w:hint="eastAsia"/>
          <w:b/>
          <w:bCs/>
          <w:sz w:val="24"/>
          <w:u w:val="single"/>
        </w:rPr>
        <w:t xml:space="preserve">②　</w:t>
      </w:r>
      <w:r w:rsidRPr="00485DA5">
        <w:rPr>
          <w:rFonts w:ascii="ＭＳ ゴシック" w:eastAsia="ＭＳ ゴシック" w:hAnsi="ＭＳ ゴシック" w:cs="Arial" w:hint="eastAsia"/>
          <w:b/>
          <w:bCs/>
          <w:sz w:val="24"/>
          <w:u w:val="single"/>
        </w:rPr>
        <w:t>社会経済活動の安定の確保を対象とした対応</w:t>
      </w:r>
    </w:p>
    <w:p w14:paraId="605048AB" w14:textId="77777777" w:rsidR="00B62777" w:rsidRPr="001214D2" w:rsidRDefault="00B62777" w:rsidP="00DB58D7">
      <w:pPr>
        <w:ind w:leftChars="537" w:left="1275" w:hangingChars="61" w:hanging="147"/>
        <w:jc w:val="both"/>
        <w:rPr>
          <w:rFonts w:ascii="ＭＳ ゴシック" w:eastAsia="ＭＳ ゴシック" w:hAnsi="ＭＳ ゴシック"/>
          <w:b/>
          <w:bCs/>
          <w:sz w:val="24"/>
          <w:u w:val="single"/>
        </w:rPr>
      </w:pPr>
      <w:r w:rsidRPr="001214D2">
        <w:rPr>
          <w:rFonts w:ascii="ＭＳ ゴシック" w:eastAsia="ＭＳ ゴシック" w:hAnsi="ＭＳ ゴシック" w:hint="eastAsia"/>
          <w:b/>
          <w:bCs/>
          <w:sz w:val="24"/>
          <w:u w:val="single"/>
        </w:rPr>
        <w:t>ア）事業者に対する支援</w:t>
      </w:r>
    </w:p>
    <w:p w14:paraId="0300A410" w14:textId="77777777" w:rsidR="00B62777" w:rsidRPr="00F57A9B" w:rsidRDefault="00B62777" w:rsidP="00DB58D7">
      <w:pPr>
        <w:tabs>
          <w:tab w:val="left" w:pos="3544"/>
        </w:tabs>
        <w:ind w:leftChars="607" w:left="1275" w:firstLineChars="117" w:firstLine="257"/>
        <w:jc w:val="both"/>
        <w:rPr>
          <w:rFonts w:ascii="ＭＳ ゴシック" w:eastAsia="ＭＳ ゴシック" w:hAnsi="ＭＳ ゴシック"/>
          <w:sz w:val="22"/>
          <w:szCs w:val="22"/>
          <w:u w:val="single"/>
        </w:rPr>
      </w:pPr>
      <w:r w:rsidRPr="00F57A9B">
        <w:rPr>
          <w:rFonts w:ascii="ＭＳ ゴシック" w:eastAsia="ＭＳ ゴシック" w:hAnsi="ＭＳ ゴシック" w:hint="eastAsia"/>
          <w:sz w:val="22"/>
          <w:szCs w:val="22"/>
        </w:rPr>
        <w:t>町は、新型インフルエンザ等及び新型インフルエンザ等のまん延の防止に関する措置による事業者の経営及び</w:t>
      </w:r>
      <w:r>
        <w:rPr>
          <w:rFonts w:ascii="ＭＳ ゴシック" w:eastAsia="ＭＳ ゴシック" w:hAnsi="ＭＳ ゴシック" w:hint="eastAsia"/>
          <w:sz w:val="22"/>
          <w:szCs w:val="22"/>
        </w:rPr>
        <w:t>住民</w:t>
      </w:r>
      <w:r w:rsidRPr="00F57A9B">
        <w:rPr>
          <w:rFonts w:ascii="ＭＳ ゴシック" w:eastAsia="ＭＳ ゴシック" w:hAnsi="ＭＳ ゴシック" w:hint="eastAsia"/>
          <w:sz w:val="22"/>
          <w:szCs w:val="22"/>
        </w:rPr>
        <w:t>生活への影響を緩和し、住民の生活及び地域経済の安定を図るため、当該影響を受けた事業者を支援するために必要な財政上の措置その他の必要な措置を、公平性にも留意し効果的に講ずる。</w:t>
      </w:r>
    </w:p>
    <w:p w14:paraId="4AA2A86B" w14:textId="77777777" w:rsidR="00B62777" w:rsidRPr="00485DA5" w:rsidRDefault="00B62777" w:rsidP="00DB58D7">
      <w:pPr>
        <w:ind w:leftChars="605" w:left="1270" w:firstLineChars="60" w:firstLine="145"/>
        <w:jc w:val="both"/>
        <w:rPr>
          <w:rFonts w:ascii="ＭＳ ゴシック" w:eastAsia="ＭＳ ゴシック" w:hAnsi="ＭＳ ゴシック" w:cs="Arial"/>
          <w:b/>
          <w:bCs/>
          <w:sz w:val="24"/>
          <w:u w:val="single"/>
        </w:rPr>
      </w:pPr>
    </w:p>
    <w:p w14:paraId="5D23E9F6" w14:textId="77777777" w:rsidR="00B62777" w:rsidRPr="001214D2" w:rsidRDefault="00B62777" w:rsidP="00DB58D7">
      <w:pPr>
        <w:ind w:leftChars="537" w:left="1275" w:hangingChars="61" w:hanging="147"/>
        <w:jc w:val="both"/>
        <w:rPr>
          <w:rFonts w:ascii="ＭＳ ゴシック" w:eastAsia="ＭＳ ゴシック" w:hAnsi="ＭＳ ゴシック"/>
          <w:b/>
          <w:bCs/>
          <w:sz w:val="24"/>
          <w:u w:val="single"/>
        </w:rPr>
      </w:pPr>
      <w:r>
        <w:rPr>
          <w:rFonts w:ascii="ＭＳ ゴシック" w:eastAsia="ＭＳ ゴシック" w:hAnsi="ＭＳ ゴシック" w:hint="eastAsia"/>
          <w:b/>
          <w:bCs/>
          <w:sz w:val="24"/>
          <w:u w:val="single"/>
        </w:rPr>
        <w:t>イ</w:t>
      </w:r>
      <w:r w:rsidRPr="001214D2">
        <w:rPr>
          <w:rFonts w:ascii="ＭＳ ゴシック" w:eastAsia="ＭＳ ゴシック" w:hAnsi="ＭＳ ゴシック" w:hint="eastAsia"/>
          <w:b/>
          <w:bCs/>
          <w:sz w:val="24"/>
          <w:u w:val="single"/>
        </w:rPr>
        <w:t>）</w:t>
      </w:r>
      <w:r>
        <w:rPr>
          <w:rFonts w:ascii="ＭＳ ゴシック" w:eastAsia="ＭＳ ゴシック" w:hAnsi="ＭＳ ゴシック" w:hint="eastAsia"/>
          <w:b/>
          <w:bCs/>
          <w:sz w:val="24"/>
          <w:u w:val="single"/>
        </w:rPr>
        <w:t>町</w:t>
      </w:r>
      <w:r w:rsidRPr="001214D2">
        <w:rPr>
          <w:rFonts w:ascii="ＭＳ ゴシック" w:eastAsia="ＭＳ ゴシック" w:hAnsi="ＭＳ ゴシック" w:hint="eastAsia"/>
          <w:b/>
          <w:bCs/>
          <w:sz w:val="24"/>
          <w:u w:val="single"/>
        </w:rPr>
        <w:t>民の生活及び地域経済の安定に関する措置</w:t>
      </w:r>
    </w:p>
    <w:p w14:paraId="45D37216" w14:textId="77777777" w:rsidR="00B62777" w:rsidRDefault="00B62777" w:rsidP="00DB58D7">
      <w:pPr>
        <w:ind w:leftChars="604" w:left="1268" w:firstLineChars="120" w:firstLine="264"/>
        <w:jc w:val="both"/>
        <w:rPr>
          <w:rFonts w:ascii="ＭＳ ゴシック" w:eastAsia="ＭＳ ゴシック" w:hAnsi="ＭＳ ゴシック"/>
          <w:sz w:val="22"/>
          <w:szCs w:val="22"/>
        </w:rPr>
      </w:pPr>
      <w:r w:rsidRPr="00F57A9B">
        <w:rPr>
          <w:rFonts w:ascii="ＭＳ ゴシック" w:eastAsia="ＭＳ ゴシック" w:hAnsi="ＭＳ ゴシック" w:hint="eastAsia"/>
          <w:sz w:val="22"/>
          <w:szCs w:val="22"/>
        </w:rPr>
        <w:t>町は、</w:t>
      </w:r>
      <w:r w:rsidRPr="00F57A9B">
        <w:rPr>
          <w:rFonts w:ascii="ＭＳ ゴシック" w:eastAsia="ＭＳ ゴシック" w:hAnsi="ＭＳ ゴシック"/>
          <w:sz w:val="22"/>
          <w:szCs w:val="22"/>
        </w:rPr>
        <w:t>新型インフルエンザ等緊急事態において、</w:t>
      </w:r>
      <w:r w:rsidRPr="00F57A9B">
        <w:rPr>
          <w:rFonts w:ascii="ＭＳ ゴシック" w:eastAsia="ＭＳ ゴシック" w:hAnsi="ＭＳ ゴシック" w:hint="eastAsia"/>
          <w:sz w:val="22"/>
          <w:szCs w:val="22"/>
        </w:rPr>
        <w:t>町行動計画に基づき、水を安定的かつ適切に供給するため必要な措置を講ずる。</w:t>
      </w:r>
    </w:p>
    <w:p w14:paraId="28B03ED5" w14:textId="77777777" w:rsidR="00D82951" w:rsidRDefault="00D82951" w:rsidP="00DB58D7">
      <w:pPr>
        <w:ind w:leftChars="604" w:left="1268" w:firstLineChars="120" w:firstLine="264"/>
        <w:jc w:val="both"/>
        <w:rPr>
          <w:rFonts w:ascii="ＭＳ ゴシック" w:eastAsia="ＭＳ ゴシック" w:hAnsi="ＭＳ ゴシック"/>
          <w:sz w:val="22"/>
          <w:szCs w:val="22"/>
        </w:rPr>
      </w:pPr>
    </w:p>
    <w:p w14:paraId="71DA33B8" w14:textId="77777777" w:rsidR="00D82951" w:rsidRDefault="00D82951" w:rsidP="001214D2">
      <w:pPr>
        <w:ind w:leftChars="604" w:left="1268" w:firstLineChars="120" w:firstLine="264"/>
        <w:rPr>
          <w:rFonts w:ascii="ＭＳ ゴシック" w:eastAsia="ＭＳ ゴシック" w:hAnsi="ＭＳ ゴシック"/>
          <w:sz w:val="22"/>
          <w:szCs w:val="22"/>
        </w:rPr>
      </w:pPr>
    </w:p>
    <w:p w14:paraId="1FE3AF04" w14:textId="77777777" w:rsidR="00481F1D" w:rsidRDefault="00481F1D" w:rsidP="001214D2">
      <w:pPr>
        <w:ind w:leftChars="604" w:left="1268" w:firstLineChars="120" w:firstLine="264"/>
        <w:rPr>
          <w:rFonts w:ascii="ＭＳ ゴシック" w:eastAsia="ＭＳ ゴシック" w:hAnsi="ＭＳ ゴシック"/>
          <w:sz w:val="22"/>
          <w:szCs w:val="22"/>
        </w:rPr>
      </w:pPr>
    </w:p>
    <w:p w14:paraId="31CA09A6" w14:textId="77777777" w:rsidR="00481F1D" w:rsidRDefault="00481F1D" w:rsidP="001214D2">
      <w:pPr>
        <w:ind w:leftChars="604" w:left="1268" w:firstLineChars="120" w:firstLine="264"/>
        <w:rPr>
          <w:rFonts w:ascii="ＭＳ ゴシック" w:eastAsia="ＭＳ ゴシック" w:hAnsi="ＭＳ ゴシック"/>
          <w:sz w:val="22"/>
          <w:szCs w:val="22"/>
        </w:rPr>
      </w:pPr>
    </w:p>
    <w:p w14:paraId="093B9985" w14:textId="77777777" w:rsidR="00481F1D" w:rsidRDefault="00481F1D" w:rsidP="001214D2">
      <w:pPr>
        <w:ind w:leftChars="604" w:left="1268" w:firstLineChars="120" w:firstLine="264"/>
        <w:rPr>
          <w:rFonts w:ascii="ＭＳ ゴシック" w:eastAsia="ＭＳ ゴシック" w:hAnsi="ＭＳ ゴシック"/>
          <w:sz w:val="22"/>
          <w:szCs w:val="22"/>
        </w:rPr>
      </w:pPr>
    </w:p>
    <w:p w14:paraId="379A19AA" w14:textId="77777777" w:rsidR="00481F1D" w:rsidRDefault="00481F1D" w:rsidP="001214D2">
      <w:pPr>
        <w:ind w:leftChars="604" w:left="1268" w:firstLineChars="120" w:firstLine="264"/>
        <w:rPr>
          <w:rFonts w:ascii="ＭＳ ゴシック" w:eastAsia="ＭＳ ゴシック" w:hAnsi="ＭＳ ゴシック"/>
          <w:sz w:val="22"/>
          <w:szCs w:val="22"/>
        </w:rPr>
      </w:pPr>
    </w:p>
    <w:p w14:paraId="3B8CAA7D" w14:textId="77777777" w:rsidR="00481F1D" w:rsidRDefault="00481F1D" w:rsidP="001214D2">
      <w:pPr>
        <w:ind w:leftChars="604" w:left="1268" w:firstLineChars="120" w:firstLine="264"/>
        <w:rPr>
          <w:rFonts w:ascii="ＭＳ ゴシック" w:eastAsia="ＭＳ ゴシック" w:hAnsi="ＭＳ ゴシック"/>
          <w:sz w:val="22"/>
          <w:szCs w:val="22"/>
        </w:rPr>
      </w:pPr>
    </w:p>
    <w:p w14:paraId="14C0F986" w14:textId="77777777" w:rsidR="00481F1D" w:rsidRDefault="00481F1D" w:rsidP="001214D2">
      <w:pPr>
        <w:ind w:leftChars="604" w:left="1268" w:firstLineChars="120" w:firstLine="264"/>
        <w:rPr>
          <w:rFonts w:ascii="ＭＳ ゴシック" w:eastAsia="ＭＳ ゴシック" w:hAnsi="ＭＳ ゴシック"/>
          <w:sz w:val="22"/>
          <w:szCs w:val="22"/>
        </w:rPr>
      </w:pPr>
    </w:p>
    <w:p w14:paraId="5D999DFD" w14:textId="77777777" w:rsidR="00481F1D" w:rsidRDefault="00481F1D" w:rsidP="001214D2">
      <w:pPr>
        <w:ind w:leftChars="604" w:left="1268" w:firstLineChars="120" w:firstLine="264"/>
        <w:rPr>
          <w:rFonts w:ascii="ＭＳ ゴシック" w:eastAsia="ＭＳ ゴシック" w:hAnsi="ＭＳ ゴシック"/>
          <w:sz w:val="22"/>
          <w:szCs w:val="22"/>
        </w:rPr>
      </w:pPr>
    </w:p>
    <w:p w14:paraId="0EDB15E2" w14:textId="77777777" w:rsidR="00481F1D" w:rsidRDefault="00481F1D" w:rsidP="001214D2">
      <w:pPr>
        <w:ind w:leftChars="604" w:left="1268" w:firstLineChars="120" w:firstLine="264"/>
        <w:rPr>
          <w:rFonts w:ascii="ＭＳ ゴシック" w:eastAsia="ＭＳ ゴシック" w:hAnsi="ＭＳ ゴシック"/>
          <w:sz w:val="22"/>
          <w:szCs w:val="22"/>
        </w:rPr>
      </w:pPr>
    </w:p>
    <w:p w14:paraId="7843477F" w14:textId="77777777" w:rsidR="00481F1D" w:rsidRDefault="00481F1D" w:rsidP="001214D2">
      <w:pPr>
        <w:ind w:leftChars="604" w:left="1268" w:firstLineChars="120" w:firstLine="264"/>
        <w:rPr>
          <w:rFonts w:ascii="ＭＳ ゴシック" w:eastAsia="ＭＳ ゴシック" w:hAnsi="ＭＳ ゴシック"/>
          <w:sz w:val="22"/>
          <w:szCs w:val="22"/>
        </w:rPr>
      </w:pPr>
    </w:p>
    <w:p w14:paraId="51153DAC" w14:textId="77777777" w:rsidR="00481F1D" w:rsidRDefault="00481F1D" w:rsidP="001214D2">
      <w:pPr>
        <w:ind w:leftChars="604" w:left="1268" w:firstLineChars="120" w:firstLine="264"/>
        <w:rPr>
          <w:rFonts w:ascii="ＭＳ ゴシック" w:eastAsia="ＭＳ ゴシック" w:hAnsi="ＭＳ ゴシック"/>
          <w:sz w:val="22"/>
          <w:szCs w:val="22"/>
        </w:rPr>
      </w:pPr>
    </w:p>
    <w:p w14:paraId="4E03EDDC" w14:textId="77777777" w:rsidR="00481F1D" w:rsidRDefault="00481F1D" w:rsidP="001214D2">
      <w:pPr>
        <w:ind w:leftChars="604" w:left="1268" w:firstLineChars="120" w:firstLine="264"/>
        <w:rPr>
          <w:rFonts w:ascii="ＭＳ ゴシック" w:eastAsia="ＭＳ ゴシック" w:hAnsi="ＭＳ ゴシック"/>
          <w:sz w:val="22"/>
          <w:szCs w:val="22"/>
        </w:rPr>
      </w:pPr>
    </w:p>
    <w:p w14:paraId="588852F8" w14:textId="77777777" w:rsidR="00481F1D" w:rsidRDefault="00481F1D" w:rsidP="001214D2">
      <w:pPr>
        <w:ind w:leftChars="604" w:left="1268" w:firstLineChars="120" w:firstLine="264"/>
        <w:rPr>
          <w:rFonts w:ascii="ＭＳ ゴシック" w:eastAsia="ＭＳ ゴシック" w:hAnsi="ＭＳ ゴシック"/>
          <w:sz w:val="22"/>
          <w:szCs w:val="22"/>
        </w:rPr>
      </w:pPr>
    </w:p>
    <w:p w14:paraId="666C84B5" w14:textId="77777777" w:rsidR="00481F1D" w:rsidRDefault="00481F1D" w:rsidP="001214D2">
      <w:pPr>
        <w:ind w:leftChars="604" w:left="1268" w:firstLineChars="120" w:firstLine="264"/>
        <w:rPr>
          <w:rFonts w:ascii="ＭＳ ゴシック" w:eastAsia="ＭＳ ゴシック" w:hAnsi="ＭＳ ゴシック"/>
          <w:sz w:val="22"/>
          <w:szCs w:val="22"/>
        </w:rPr>
      </w:pPr>
    </w:p>
    <w:p w14:paraId="133B02B4" w14:textId="77777777" w:rsidR="00481F1D" w:rsidRDefault="00481F1D" w:rsidP="001214D2">
      <w:pPr>
        <w:ind w:leftChars="604" w:left="1268" w:firstLineChars="120" w:firstLine="264"/>
        <w:rPr>
          <w:rFonts w:ascii="ＭＳ ゴシック" w:eastAsia="ＭＳ ゴシック" w:hAnsi="ＭＳ ゴシック"/>
          <w:sz w:val="22"/>
          <w:szCs w:val="22"/>
        </w:rPr>
      </w:pPr>
    </w:p>
    <w:p w14:paraId="04A05C4E" w14:textId="77777777" w:rsidR="00481F1D" w:rsidRDefault="00481F1D" w:rsidP="001214D2">
      <w:pPr>
        <w:ind w:leftChars="604" w:left="1268" w:firstLineChars="120" w:firstLine="264"/>
        <w:rPr>
          <w:rFonts w:ascii="ＭＳ ゴシック" w:eastAsia="ＭＳ ゴシック" w:hAnsi="ＭＳ ゴシック"/>
          <w:sz w:val="22"/>
          <w:szCs w:val="22"/>
        </w:rPr>
      </w:pPr>
    </w:p>
    <w:p w14:paraId="3D711A82" w14:textId="77777777" w:rsidR="00481F1D" w:rsidRDefault="00481F1D" w:rsidP="001214D2">
      <w:pPr>
        <w:ind w:leftChars="604" w:left="1268" w:firstLineChars="120" w:firstLine="264"/>
        <w:rPr>
          <w:rFonts w:ascii="ＭＳ ゴシック" w:eastAsia="ＭＳ ゴシック" w:hAnsi="ＭＳ ゴシック"/>
          <w:sz w:val="22"/>
          <w:szCs w:val="22"/>
        </w:rPr>
      </w:pPr>
    </w:p>
    <w:p w14:paraId="66156CBA" w14:textId="77777777" w:rsidR="00481F1D" w:rsidRDefault="00481F1D" w:rsidP="001214D2">
      <w:pPr>
        <w:ind w:leftChars="604" w:left="1268" w:firstLineChars="120" w:firstLine="264"/>
        <w:rPr>
          <w:rFonts w:ascii="ＭＳ ゴシック" w:eastAsia="ＭＳ ゴシック" w:hAnsi="ＭＳ ゴシック"/>
          <w:sz w:val="22"/>
          <w:szCs w:val="22"/>
        </w:rPr>
      </w:pPr>
    </w:p>
    <w:p w14:paraId="0A5C0396" w14:textId="77777777" w:rsidR="00481F1D" w:rsidRDefault="00481F1D" w:rsidP="001214D2">
      <w:pPr>
        <w:ind w:leftChars="604" w:left="1268" w:firstLineChars="120" w:firstLine="264"/>
        <w:rPr>
          <w:rFonts w:ascii="ＭＳ ゴシック" w:eastAsia="ＭＳ ゴシック" w:hAnsi="ＭＳ ゴシック"/>
          <w:sz w:val="22"/>
          <w:szCs w:val="22"/>
        </w:rPr>
      </w:pPr>
    </w:p>
    <w:p w14:paraId="58F90464" w14:textId="77777777" w:rsidR="00481F1D" w:rsidRDefault="00481F1D" w:rsidP="001214D2">
      <w:pPr>
        <w:ind w:leftChars="604" w:left="1268" w:firstLineChars="120" w:firstLine="264"/>
        <w:rPr>
          <w:rFonts w:ascii="ＭＳ ゴシック" w:eastAsia="ＭＳ ゴシック" w:hAnsi="ＭＳ ゴシック"/>
          <w:sz w:val="22"/>
          <w:szCs w:val="22"/>
        </w:rPr>
      </w:pPr>
    </w:p>
    <w:p w14:paraId="41F05293" w14:textId="77777777" w:rsidR="00481F1D" w:rsidRDefault="00481F1D" w:rsidP="001214D2">
      <w:pPr>
        <w:ind w:leftChars="604" w:left="1268" w:firstLineChars="120" w:firstLine="264"/>
        <w:rPr>
          <w:rFonts w:ascii="ＭＳ ゴシック" w:eastAsia="ＭＳ ゴシック" w:hAnsi="ＭＳ ゴシック"/>
          <w:sz w:val="22"/>
          <w:szCs w:val="22"/>
        </w:rPr>
      </w:pPr>
    </w:p>
    <w:p w14:paraId="7690F3F0" w14:textId="77777777" w:rsidR="00481F1D" w:rsidRDefault="00481F1D" w:rsidP="001214D2">
      <w:pPr>
        <w:ind w:leftChars="604" w:left="1268" w:firstLineChars="120" w:firstLine="264"/>
        <w:rPr>
          <w:rFonts w:ascii="ＭＳ ゴシック" w:eastAsia="ＭＳ ゴシック" w:hAnsi="ＭＳ ゴシック"/>
          <w:sz w:val="22"/>
          <w:szCs w:val="22"/>
        </w:rPr>
      </w:pPr>
    </w:p>
    <w:p w14:paraId="1FE28AE2" w14:textId="77777777" w:rsidR="00011F41" w:rsidRDefault="00011F41" w:rsidP="001214D2">
      <w:pPr>
        <w:ind w:leftChars="604" w:left="1268" w:firstLineChars="120" w:firstLine="264"/>
        <w:rPr>
          <w:rFonts w:ascii="ＭＳ ゴシック" w:eastAsia="ＭＳ ゴシック" w:hAnsi="ＭＳ ゴシック"/>
          <w:sz w:val="22"/>
          <w:szCs w:val="22"/>
        </w:rPr>
      </w:pPr>
    </w:p>
    <w:p w14:paraId="39F18B1F" w14:textId="77777777" w:rsidR="00490B42" w:rsidRDefault="00490B42" w:rsidP="001214D2">
      <w:pPr>
        <w:ind w:leftChars="604" w:left="1268" w:firstLineChars="120" w:firstLine="264"/>
        <w:rPr>
          <w:rFonts w:ascii="ＭＳ ゴシック" w:eastAsia="ＭＳ ゴシック" w:hAnsi="ＭＳ ゴシック"/>
          <w:sz w:val="22"/>
          <w:szCs w:val="22"/>
        </w:rPr>
      </w:pPr>
    </w:p>
    <w:p w14:paraId="100C82D0" w14:textId="77777777" w:rsidR="00490B42" w:rsidRDefault="00490B42" w:rsidP="001214D2">
      <w:pPr>
        <w:ind w:leftChars="604" w:left="1268" w:firstLineChars="120" w:firstLine="264"/>
        <w:rPr>
          <w:rFonts w:ascii="ＭＳ ゴシック" w:eastAsia="ＭＳ ゴシック" w:hAnsi="ＭＳ ゴシック"/>
          <w:sz w:val="22"/>
          <w:szCs w:val="22"/>
        </w:rPr>
      </w:pPr>
    </w:p>
    <w:p w14:paraId="22FF2E96" w14:textId="77777777" w:rsidR="00481F1D" w:rsidRDefault="00481F1D" w:rsidP="001214D2">
      <w:pPr>
        <w:ind w:leftChars="604" w:left="1268" w:firstLineChars="120" w:firstLine="264"/>
        <w:rPr>
          <w:rFonts w:ascii="ＭＳ ゴシック" w:eastAsia="ＭＳ ゴシック" w:hAnsi="ＭＳ ゴシック"/>
          <w:sz w:val="22"/>
          <w:szCs w:val="22"/>
        </w:rPr>
      </w:pPr>
    </w:p>
    <w:p w14:paraId="0EDE1A45" w14:textId="594EC150" w:rsidR="00C65D82" w:rsidRDefault="00A35FF8" w:rsidP="00B928A7">
      <w:pPr>
        <w:pStyle w:val="af4"/>
        <w:spacing w:line="276" w:lineRule="auto"/>
        <w:ind w:left="273"/>
        <w:rPr>
          <w:b/>
          <w:bCs/>
          <w:spacing w:val="-2"/>
          <w:sz w:val="32"/>
          <w:szCs w:val="32"/>
          <w:shd w:val="pct15" w:color="auto" w:fill="FFFFFF"/>
        </w:rPr>
      </w:pPr>
      <w:r>
        <w:rPr>
          <w:rFonts w:ascii="ＭＳ ゴシック" w:eastAsia="ＭＳ ゴシック" w:hAnsi="ＭＳ ゴシック" w:hint="eastAsia"/>
          <w:sz w:val="22"/>
          <w:szCs w:val="22"/>
        </w:rPr>
        <w:t xml:space="preserve"> </w:t>
      </w:r>
      <w:r w:rsidR="009663D5" w:rsidRPr="00DB58D7">
        <w:rPr>
          <w:b/>
          <w:bCs/>
          <w:spacing w:val="-2"/>
          <w:sz w:val="32"/>
          <w:szCs w:val="32"/>
          <w:shd w:val="pct15" w:color="auto" w:fill="FFFFFF"/>
        </w:rPr>
        <w:t>業務継続計画</w:t>
      </w:r>
    </w:p>
    <w:p w14:paraId="2316CE18" w14:textId="6628F19C" w:rsidR="00B928A7" w:rsidRPr="00905D85" w:rsidRDefault="00B928A7" w:rsidP="00B928A7">
      <w:pPr>
        <w:pStyle w:val="af4"/>
        <w:spacing w:line="276" w:lineRule="auto"/>
        <w:ind w:left="273"/>
        <w:rPr>
          <w:spacing w:val="-3"/>
          <w:sz w:val="24"/>
          <w:szCs w:val="24"/>
        </w:rPr>
      </w:pPr>
      <w:r w:rsidRPr="00DB58D7">
        <w:rPr>
          <w:rFonts w:hint="eastAsia"/>
          <w:b/>
          <w:bCs/>
          <w:spacing w:val="-2"/>
          <w:sz w:val="24"/>
          <w:szCs w:val="24"/>
        </w:rPr>
        <w:t>（</w:t>
      </w:r>
      <w:r w:rsidRPr="00DB58D7">
        <w:rPr>
          <w:spacing w:val="-3"/>
          <w:sz w:val="24"/>
          <w:szCs w:val="24"/>
        </w:rPr>
        <w:t>高千穂町のパンデミック</w:t>
      </w:r>
      <w:r w:rsidR="006F416A" w:rsidRPr="00905D85">
        <w:rPr>
          <w:rFonts w:hint="eastAsia"/>
          <w:spacing w:val="-3"/>
          <w:sz w:val="24"/>
          <w:szCs w:val="24"/>
        </w:rPr>
        <w:t>等</w:t>
      </w:r>
      <w:r w:rsidRPr="00DB58D7">
        <w:rPr>
          <w:spacing w:val="-3"/>
          <w:sz w:val="24"/>
          <w:szCs w:val="24"/>
        </w:rPr>
        <w:t>における業務継続について</w:t>
      </w:r>
      <w:r w:rsidRPr="00DB58D7">
        <w:rPr>
          <w:rFonts w:hint="eastAsia"/>
          <w:spacing w:val="-3"/>
          <w:sz w:val="24"/>
          <w:szCs w:val="24"/>
        </w:rPr>
        <w:t>）</w:t>
      </w:r>
    </w:p>
    <w:p w14:paraId="1F6C43C1" w14:textId="376D864E" w:rsidR="00C65D82" w:rsidRPr="00DB58D7" w:rsidRDefault="00C65D82" w:rsidP="00B928A7">
      <w:pPr>
        <w:pStyle w:val="af4"/>
        <w:spacing w:line="276" w:lineRule="auto"/>
        <w:ind w:left="273"/>
        <w:rPr>
          <w:spacing w:val="-2"/>
          <w:sz w:val="24"/>
          <w:szCs w:val="24"/>
        </w:rPr>
      </w:pPr>
      <w:r w:rsidRPr="00DB58D7">
        <w:rPr>
          <w:rFonts w:hint="eastAsia"/>
          <w:spacing w:val="-2"/>
          <w:sz w:val="24"/>
          <w:szCs w:val="24"/>
        </w:rPr>
        <w:t>ただし、感染症の拡大状況によって、町対策本部及び感染症対策会議において示される、各業務継続に関する方針をもとに</w:t>
      </w:r>
      <w:r w:rsidR="006F416A" w:rsidRPr="00DB58D7">
        <w:rPr>
          <w:rFonts w:hint="eastAsia"/>
          <w:spacing w:val="-2"/>
          <w:sz w:val="24"/>
          <w:szCs w:val="24"/>
        </w:rPr>
        <w:t>判断するものとする。</w:t>
      </w:r>
    </w:p>
    <w:p w14:paraId="292AC674" w14:textId="77777777" w:rsidR="006F416A" w:rsidRPr="006F416A" w:rsidRDefault="006F416A" w:rsidP="00DB58D7">
      <w:pPr>
        <w:pStyle w:val="af4"/>
        <w:spacing w:line="276" w:lineRule="auto"/>
        <w:ind w:left="273"/>
        <w:rPr>
          <w:spacing w:val="-3"/>
        </w:rPr>
      </w:pPr>
    </w:p>
    <w:tbl>
      <w:tblPr>
        <w:tblW w:w="10343" w:type="dxa"/>
        <w:tblCellMar>
          <w:left w:w="99" w:type="dxa"/>
          <w:right w:w="99" w:type="dxa"/>
        </w:tblCellMar>
        <w:tblLook w:val="04A0" w:firstRow="1" w:lastRow="0" w:firstColumn="1" w:lastColumn="0" w:noHBand="0" w:noVBand="1"/>
      </w:tblPr>
      <w:tblGrid>
        <w:gridCol w:w="960"/>
        <w:gridCol w:w="1180"/>
        <w:gridCol w:w="7069"/>
        <w:gridCol w:w="567"/>
        <w:gridCol w:w="415"/>
        <w:gridCol w:w="152"/>
      </w:tblGrid>
      <w:tr w:rsidR="00D25ED8" w:rsidRPr="008778A9" w14:paraId="0A8FD4DA" w14:textId="77777777" w:rsidTr="00DB58D7">
        <w:trPr>
          <w:trHeight w:val="1200"/>
        </w:trPr>
        <w:tc>
          <w:tcPr>
            <w:tcW w:w="9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3E98C4A1" w14:textId="77777777" w:rsidR="008778A9" w:rsidRPr="008778A9" w:rsidRDefault="008778A9"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課</w:t>
            </w:r>
          </w:p>
        </w:tc>
        <w:tc>
          <w:tcPr>
            <w:tcW w:w="1180" w:type="dxa"/>
            <w:tcBorders>
              <w:top w:val="single" w:sz="4" w:space="0" w:color="auto"/>
              <w:left w:val="nil"/>
              <w:bottom w:val="nil"/>
              <w:right w:val="single" w:sz="4" w:space="0" w:color="auto"/>
            </w:tcBorders>
            <w:shd w:val="clear" w:color="auto" w:fill="auto"/>
            <w:noWrap/>
            <w:vAlign w:val="center"/>
            <w:hideMark/>
          </w:tcPr>
          <w:p w14:paraId="05BC2D6F" w14:textId="77777777" w:rsidR="008778A9" w:rsidRPr="008778A9" w:rsidRDefault="008778A9"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係</w:t>
            </w:r>
          </w:p>
        </w:tc>
        <w:tc>
          <w:tcPr>
            <w:tcW w:w="7069" w:type="dxa"/>
            <w:tcBorders>
              <w:top w:val="single" w:sz="4" w:space="0" w:color="auto"/>
              <w:left w:val="nil"/>
              <w:bottom w:val="nil"/>
              <w:right w:val="single" w:sz="4" w:space="0" w:color="auto"/>
            </w:tcBorders>
            <w:shd w:val="clear" w:color="auto" w:fill="auto"/>
            <w:noWrap/>
            <w:vAlign w:val="center"/>
            <w:hideMark/>
          </w:tcPr>
          <w:p w14:paraId="1F279FBE" w14:textId="77777777" w:rsidR="008778A9" w:rsidRPr="008778A9" w:rsidRDefault="008778A9"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分　　掌　　事　　務</w:t>
            </w:r>
          </w:p>
        </w:tc>
        <w:tc>
          <w:tcPr>
            <w:tcW w:w="567" w:type="dxa"/>
            <w:tcBorders>
              <w:top w:val="single" w:sz="4" w:space="0" w:color="auto"/>
              <w:left w:val="nil"/>
              <w:bottom w:val="nil"/>
              <w:right w:val="single" w:sz="4" w:space="0" w:color="auto"/>
            </w:tcBorders>
            <w:shd w:val="clear" w:color="auto" w:fill="auto"/>
            <w:noWrap/>
            <w:textDirection w:val="tbRlV"/>
            <w:vAlign w:val="center"/>
            <w:hideMark/>
          </w:tcPr>
          <w:p w14:paraId="4E27FA23" w14:textId="77777777" w:rsidR="008778A9" w:rsidRPr="008778A9" w:rsidRDefault="008778A9"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継続業務</w:t>
            </w:r>
          </w:p>
        </w:tc>
        <w:tc>
          <w:tcPr>
            <w:tcW w:w="567" w:type="dxa"/>
            <w:gridSpan w:val="2"/>
            <w:tcBorders>
              <w:top w:val="single" w:sz="4" w:space="0" w:color="auto"/>
              <w:left w:val="nil"/>
              <w:bottom w:val="nil"/>
              <w:right w:val="single" w:sz="4" w:space="0" w:color="auto"/>
            </w:tcBorders>
            <w:shd w:val="clear" w:color="auto" w:fill="auto"/>
            <w:noWrap/>
            <w:textDirection w:val="tbRlV"/>
            <w:vAlign w:val="center"/>
            <w:hideMark/>
          </w:tcPr>
          <w:p w14:paraId="6EB400CE" w14:textId="77777777" w:rsidR="008778A9" w:rsidRPr="008778A9" w:rsidRDefault="008778A9"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停止業務</w:t>
            </w:r>
          </w:p>
        </w:tc>
      </w:tr>
      <w:tr w:rsidR="00C034FB" w:rsidRPr="008778A9" w14:paraId="56AA1E32" w14:textId="77777777" w:rsidTr="00DB58D7">
        <w:trPr>
          <w:trHeight w:val="354"/>
        </w:trPr>
        <w:tc>
          <w:tcPr>
            <w:tcW w:w="960" w:type="dxa"/>
            <w:tcBorders>
              <w:top w:val="nil"/>
              <w:left w:val="single" w:sz="4" w:space="0" w:color="auto"/>
              <w:bottom w:val="nil"/>
              <w:right w:val="nil"/>
            </w:tcBorders>
            <w:shd w:val="clear" w:color="000000" w:fill="FFFFFF"/>
            <w:noWrap/>
            <w:hideMark/>
          </w:tcPr>
          <w:p w14:paraId="4AE565F8" w14:textId="77777777" w:rsidR="008778A9" w:rsidRPr="008778A9" w:rsidRDefault="008778A9"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総務課</w:t>
            </w:r>
          </w:p>
        </w:tc>
        <w:tc>
          <w:tcPr>
            <w:tcW w:w="1180" w:type="dxa"/>
            <w:vMerge w:val="restart"/>
            <w:tcBorders>
              <w:top w:val="single" w:sz="8" w:space="0" w:color="auto"/>
              <w:left w:val="single" w:sz="4" w:space="0" w:color="auto"/>
              <w:bottom w:val="single" w:sz="8" w:space="0" w:color="000000"/>
              <w:right w:val="single" w:sz="4" w:space="0" w:color="auto"/>
            </w:tcBorders>
            <w:shd w:val="clear" w:color="000000" w:fill="FFFFFF"/>
            <w:noWrap/>
            <w:hideMark/>
          </w:tcPr>
          <w:p w14:paraId="5D85AC77" w14:textId="77777777" w:rsidR="008778A9" w:rsidRPr="008778A9" w:rsidRDefault="008778A9"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行政係</w:t>
            </w:r>
          </w:p>
        </w:tc>
        <w:tc>
          <w:tcPr>
            <w:tcW w:w="7069" w:type="dxa"/>
            <w:tcBorders>
              <w:top w:val="single" w:sz="8" w:space="0" w:color="auto"/>
              <w:left w:val="nil"/>
              <w:bottom w:val="single" w:sz="4" w:space="0" w:color="auto"/>
              <w:right w:val="single" w:sz="4" w:space="0" w:color="auto"/>
            </w:tcBorders>
            <w:shd w:val="clear" w:color="000000" w:fill="FFFFFF"/>
            <w:noWrap/>
            <w:vAlign w:val="center"/>
            <w:hideMark/>
          </w:tcPr>
          <w:p w14:paraId="6C36351C"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①議会及び一般行政に関すること。</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14:paraId="76A051E1" w14:textId="77777777" w:rsidR="008778A9" w:rsidRPr="008778A9" w:rsidRDefault="008778A9"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single" w:sz="8" w:space="0" w:color="auto"/>
              <w:left w:val="nil"/>
              <w:bottom w:val="single" w:sz="4" w:space="0" w:color="auto"/>
              <w:right w:val="single" w:sz="4" w:space="0" w:color="auto"/>
            </w:tcBorders>
            <w:shd w:val="clear" w:color="000000" w:fill="FFFFFF"/>
            <w:noWrap/>
            <w:vAlign w:val="center"/>
            <w:hideMark/>
          </w:tcPr>
          <w:p w14:paraId="7F72155A" w14:textId="77777777" w:rsidR="008778A9" w:rsidRPr="008778A9" w:rsidRDefault="008778A9"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D25ED8" w:rsidRPr="008778A9" w14:paraId="4E38811F" w14:textId="77777777" w:rsidTr="00DB58D7">
        <w:trPr>
          <w:trHeight w:val="354"/>
        </w:trPr>
        <w:tc>
          <w:tcPr>
            <w:tcW w:w="960" w:type="dxa"/>
            <w:tcBorders>
              <w:top w:val="nil"/>
              <w:left w:val="single" w:sz="4" w:space="0" w:color="auto"/>
              <w:bottom w:val="nil"/>
              <w:right w:val="nil"/>
            </w:tcBorders>
            <w:shd w:val="clear" w:color="000000" w:fill="FFFFFF"/>
            <w:noWrap/>
            <w:hideMark/>
          </w:tcPr>
          <w:p w14:paraId="575551C8"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1180" w:type="dxa"/>
            <w:vMerge/>
            <w:tcBorders>
              <w:top w:val="single" w:sz="8" w:space="0" w:color="auto"/>
              <w:left w:val="single" w:sz="4" w:space="0" w:color="auto"/>
              <w:bottom w:val="single" w:sz="8" w:space="0" w:color="000000"/>
              <w:right w:val="single" w:sz="4" w:space="0" w:color="auto"/>
            </w:tcBorders>
            <w:vAlign w:val="center"/>
            <w:hideMark/>
          </w:tcPr>
          <w:p w14:paraId="7F2F5BE4"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56E52BCB"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②条例、規定、告示等の調査及び編さんに関すること。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30CDEF3A" w14:textId="77777777" w:rsidR="008778A9" w:rsidRPr="008778A9" w:rsidRDefault="008778A9"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75F4DCC" w14:textId="77777777" w:rsidR="008778A9" w:rsidRPr="008778A9" w:rsidRDefault="008778A9"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D25ED8" w:rsidRPr="008778A9" w14:paraId="7E138E0C" w14:textId="77777777" w:rsidTr="00DB58D7">
        <w:trPr>
          <w:trHeight w:val="354"/>
        </w:trPr>
        <w:tc>
          <w:tcPr>
            <w:tcW w:w="960" w:type="dxa"/>
            <w:tcBorders>
              <w:top w:val="nil"/>
              <w:left w:val="single" w:sz="4" w:space="0" w:color="auto"/>
              <w:bottom w:val="nil"/>
              <w:right w:val="nil"/>
            </w:tcBorders>
            <w:shd w:val="clear" w:color="000000" w:fill="FFFFFF"/>
            <w:noWrap/>
            <w:hideMark/>
          </w:tcPr>
          <w:p w14:paraId="68BE5F52"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1180" w:type="dxa"/>
            <w:vMerge/>
            <w:tcBorders>
              <w:top w:val="single" w:sz="8" w:space="0" w:color="auto"/>
              <w:left w:val="single" w:sz="4" w:space="0" w:color="auto"/>
              <w:bottom w:val="single" w:sz="8" w:space="0" w:color="000000"/>
              <w:right w:val="single" w:sz="4" w:space="0" w:color="auto"/>
            </w:tcBorders>
            <w:vAlign w:val="center"/>
            <w:hideMark/>
          </w:tcPr>
          <w:p w14:paraId="6A5BBD8E"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5C83D896"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③儀式及びほう賞に関すること。</w:t>
            </w:r>
          </w:p>
        </w:tc>
        <w:tc>
          <w:tcPr>
            <w:tcW w:w="567" w:type="dxa"/>
            <w:tcBorders>
              <w:top w:val="nil"/>
              <w:left w:val="nil"/>
              <w:bottom w:val="nil"/>
              <w:right w:val="single" w:sz="4" w:space="0" w:color="auto"/>
            </w:tcBorders>
            <w:shd w:val="clear" w:color="000000" w:fill="FFFFFF"/>
            <w:noWrap/>
            <w:vAlign w:val="center"/>
            <w:hideMark/>
          </w:tcPr>
          <w:p w14:paraId="4918D0D4" w14:textId="77777777" w:rsidR="008778A9" w:rsidRPr="008778A9" w:rsidRDefault="008778A9"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nil"/>
              <w:right w:val="single" w:sz="4" w:space="0" w:color="auto"/>
            </w:tcBorders>
            <w:shd w:val="clear" w:color="000000" w:fill="FFFFFF"/>
            <w:noWrap/>
            <w:vAlign w:val="center"/>
            <w:hideMark/>
          </w:tcPr>
          <w:p w14:paraId="581022CA" w14:textId="77777777" w:rsidR="008778A9" w:rsidRPr="008778A9" w:rsidRDefault="008778A9"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D25ED8" w:rsidRPr="008778A9" w14:paraId="60D0520C" w14:textId="77777777" w:rsidTr="00DB58D7">
        <w:trPr>
          <w:trHeight w:val="354"/>
        </w:trPr>
        <w:tc>
          <w:tcPr>
            <w:tcW w:w="960" w:type="dxa"/>
            <w:tcBorders>
              <w:top w:val="nil"/>
              <w:left w:val="single" w:sz="4" w:space="0" w:color="auto"/>
              <w:bottom w:val="nil"/>
              <w:right w:val="nil"/>
            </w:tcBorders>
            <w:shd w:val="clear" w:color="000000" w:fill="FFFFFF"/>
            <w:noWrap/>
            <w:hideMark/>
          </w:tcPr>
          <w:p w14:paraId="4F3D6D6D"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1180" w:type="dxa"/>
            <w:vMerge/>
            <w:tcBorders>
              <w:top w:val="single" w:sz="8" w:space="0" w:color="auto"/>
              <w:left w:val="single" w:sz="4" w:space="0" w:color="auto"/>
              <w:bottom w:val="single" w:sz="8" w:space="0" w:color="000000"/>
              <w:right w:val="single" w:sz="4" w:space="0" w:color="auto"/>
            </w:tcBorders>
            <w:vAlign w:val="center"/>
            <w:hideMark/>
          </w:tcPr>
          <w:p w14:paraId="029BCD3C"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2E1D3A15"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④行政不服審査及び訴訟に関すること。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324A15D1" w14:textId="77777777" w:rsidR="008778A9" w:rsidRPr="008778A9" w:rsidRDefault="008778A9"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F33C9C4" w14:textId="77777777" w:rsidR="008778A9" w:rsidRPr="008778A9" w:rsidRDefault="008778A9"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D25ED8" w:rsidRPr="008778A9" w14:paraId="30ED8790" w14:textId="77777777" w:rsidTr="00DB58D7">
        <w:trPr>
          <w:trHeight w:val="354"/>
        </w:trPr>
        <w:tc>
          <w:tcPr>
            <w:tcW w:w="960" w:type="dxa"/>
            <w:tcBorders>
              <w:top w:val="nil"/>
              <w:left w:val="single" w:sz="4" w:space="0" w:color="auto"/>
              <w:bottom w:val="nil"/>
              <w:right w:val="nil"/>
            </w:tcBorders>
            <w:shd w:val="clear" w:color="000000" w:fill="FFFFFF"/>
            <w:noWrap/>
            <w:hideMark/>
          </w:tcPr>
          <w:p w14:paraId="32E87B24"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1180" w:type="dxa"/>
            <w:vMerge/>
            <w:tcBorders>
              <w:top w:val="single" w:sz="8" w:space="0" w:color="auto"/>
              <w:left w:val="single" w:sz="4" w:space="0" w:color="auto"/>
              <w:bottom w:val="single" w:sz="8" w:space="0" w:color="000000"/>
              <w:right w:val="single" w:sz="4" w:space="0" w:color="auto"/>
            </w:tcBorders>
            <w:vAlign w:val="center"/>
            <w:hideMark/>
          </w:tcPr>
          <w:p w14:paraId="1BC8D352"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025FAFF5"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⑤事務引継ぎに関すること。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BEE0234" w14:textId="77777777" w:rsidR="008778A9" w:rsidRPr="008778A9" w:rsidRDefault="008778A9"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4D74135" w14:textId="77777777" w:rsidR="008778A9" w:rsidRPr="008778A9" w:rsidRDefault="008778A9"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D25ED8" w:rsidRPr="008778A9" w14:paraId="7A18F375" w14:textId="77777777" w:rsidTr="00DB58D7">
        <w:trPr>
          <w:trHeight w:val="354"/>
        </w:trPr>
        <w:tc>
          <w:tcPr>
            <w:tcW w:w="960" w:type="dxa"/>
            <w:tcBorders>
              <w:top w:val="nil"/>
              <w:left w:val="single" w:sz="4" w:space="0" w:color="auto"/>
              <w:bottom w:val="nil"/>
              <w:right w:val="nil"/>
            </w:tcBorders>
            <w:shd w:val="clear" w:color="000000" w:fill="FFFFFF"/>
            <w:noWrap/>
            <w:hideMark/>
          </w:tcPr>
          <w:p w14:paraId="23767C13"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1180" w:type="dxa"/>
            <w:vMerge/>
            <w:tcBorders>
              <w:top w:val="single" w:sz="8" w:space="0" w:color="auto"/>
              <w:left w:val="single" w:sz="4" w:space="0" w:color="auto"/>
              <w:bottom w:val="single" w:sz="8" w:space="0" w:color="000000"/>
              <w:right w:val="single" w:sz="4" w:space="0" w:color="auto"/>
            </w:tcBorders>
            <w:vAlign w:val="center"/>
            <w:hideMark/>
          </w:tcPr>
          <w:p w14:paraId="1382B9CD"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191E993C"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⑥公告式及び令達に関すること。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5E94945" w14:textId="77777777" w:rsidR="008778A9" w:rsidRPr="008778A9" w:rsidRDefault="008778A9"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1ACB7EE" w14:textId="77777777" w:rsidR="008778A9" w:rsidRPr="008778A9" w:rsidRDefault="008778A9"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D25ED8" w:rsidRPr="008778A9" w14:paraId="6FE4EE5C" w14:textId="77777777" w:rsidTr="00DB58D7">
        <w:trPr>
          <w:trHeight w:val="354"/>
        </w:trPr>
        <w:tc>
          <w:tcPr>
            <w:tcW w:w="960" w:type="dxa"/>
            <w:tcBorders>
              <w:top w:val="nil"/>
              <w:left w:val="single" w:sz="4" w:space="0" w:color="auto"/>
              <w:bottom w:val="nil"/>
              <w:right w:val="nil"/>
            </w:tcBorders>
            <w:shd w:val="clear" w:color="000000" w:fill="FFFFFF"/>
            <w:noWrap/>
            <w:hideMark/>
          </w:tcPr>
          <w:p w14:paraId="2A40D314"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1180" w:type="dxa"/>
            <w:vMerge/>
            <w:tcBorders>
              <w:top w:val="single" w:sz="8" w:space="0" w:color="auto"/>
              <w:left w:val="single" w:sz="4" w:space="0" w:color="auto"/>
              <w:bottom w:val="single" w:sz="8" w:space="0" w:color="000000"/>
              <w:right w:val="single" w:sz="4" w:space="0" w:color="auto"/>
            </w:tcBorders>
            <w:vAlign w:val="center"/>
            <w:hideMark/>
          </w:tcPr>
          <w:p w14:paraId="13EE7E9C"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3F7BE011"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⑦庁中取締り及び宿日直に関すること。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0E4FCB43" w14:textId="77777777" w:rsidR="008778A9" w:rsidRPr="008778A9" w:rsidRDefault="008778A9"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6359013" w14:textId="77777777" w:rsidR="008778A9" w:rsidRPr="008778A9" w:rsidRDefault="008778A9"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D25ED8" w:rsidRPr="008778A9" w14:paraId="47563187" w14:textId="77777777" w:rsidTr="00DB58D7">
        <w:trPr>
          <w:trHeight w:val="354"/>
        </w:trPr>
        <w:tc>
          <w:tcPr>
            <w:tcW w:w="960" w:type="dxa"/>
            <w:tcBorders>
              <w:top w:val="nil"/>
              <w:left w:val="single" w:sz="4" w:space="0" w:color="auto"/>
              <w:bottom w:val="nil"/>
              <w:right w:val="nil"/>
            </w:tcBorders>
            <w:shd w:val="clear" w:color="000000" w:fill="FFFFFF"/>
            <w:noWrap/>
            <w:hideMark/>
          </w:tcPr>
          <w:p w14:paraId="3C9927DF"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1180" w:type="dxa"/>
            <w:vMerge/>
            <w:tcBorders>
              <w:top w:val="single" w:sz="8" w:space="0" w:color="auto"/>
              <w:left w:val="single" w:sz="4" w:space="0" w:color="auto"/>
              <w:bottom w:val="single" w:sz="8" w:space="0" w:color="000000"/>
              <w:right w:val="single" w:sz="4" w:space="0" w:color="auto"/>
            </w:tcBorders>
            <w:vAlign w:val="center"/>
            <w:hideMark/>
          </w:tcPr>
          <w:p w14:paraId="5A9B77F1"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195541E7"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⑧庁舎及び構内の保安管理、清掃に関すること。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6CDFD3A" w14:textId="77777777" w:rsidR="008778A9" w:rsidRPr="008778A9" w:rsidRDefault="008778A9"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77890C1" w14:textId="77777777" w:rsidR="008778A9" w:rsidRPr="008778A9" w:rsidRDefault="008778A9"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D25ED8" w:rsidRPr="008778A9" w14:paraId="5AA9A5EA" w14:textId="77777777" w:rsidTr="00DB58D7">
        <w:trPr>
          <w:trHeight w:val="354"/>
        </w:trPr>
        <w:tc>
          <w:tcPr>
            <w:tcW w:w="960" w:type="dxa"/>
            <w:tcBorders>
              <w:top w:val="nil"/>
              <w:left w:val="single" w:sz="4" w:space="0" w:color="auto"/>
              <w:bottom w:val="nil"/>
              <w:right w:val="nil"/>
            </w:tcBorders>
            <w:shd w:val="clear" w:color="000000" w:fill="FFFFFF"/>
            <w:noWrap/>
            <w:hideMark/>
          </w:tcPr>
          <w:p w14:paraId="50B6D3B8"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1180" w:type="dxa"/>
            <w:vMerge/>
            <w:tcBorders>
              <w:top w:val="single" w:sz="8" w:space="0" w:color="auto"/>
              <w:left w:val="single" w:sz="4" w:space="0" w:color="auto"/>
              <w:bottom w:val="single" w:sz="8" w:space="0" w:color="000000"/>
              <w:right w:val="single" w:sz="4" w:space="0" w:color="auto"/>
            </w:tcBorders>
            <w:vAlign w:val="center"/>
            <w:hideMark/>
          </w:tcPr>
          <w:p w14:paraId="10E52538"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41D193FC"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⑨渉外に関すること。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026FEB2" w14:textId="77777777" w:rsidR="008778A9" w:rsidRPr="008778A9" w:rsidRDefault="008778A9"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305A578" w14:textId="77777777" w:rsidR="008778A9" w:rsidRPr="008778A9" w:rsidRDefault="008778A9"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D25ED8" w:rsidRPr="008778A9" w14:paraId="5A1ED60D" w14:textId="77777777" w:rsidTr="00DB58D7">
        <w:trPr>
          <w:trHeight w:val="354"/>
        </w:trPr>
        <w:tc>
          <w:tcPr>
            <w:tcW w:w="960" w:type="dxa"/>
            <w:tcBorders>
              <w:top w:val="nil"/>
              <w:left w:val="single" w:sz="4" w:space="0" w:color="auto"/>
              <w:bottom w:val="nil"/>
              <w:right w:val="nil"/>
            </w:tcBorders>
            <w:shd w:val="clear" w:color="000000" w:fill="FFFFFF"/>
            <w:noWrap/>
            <w:hideMark/>
          </w:tcPr>
          <w:p w14:paraId="394EDA20"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1180" w:type="dxa"/>
            <w:vMerge/>
            <w:tcBorders>
              <w:top w:val="single" w:sz="8" w:space="0" w:color="auto"/>
              <w:left w:val="single" w:sz="4" w:space="0" w:color="auto"/>
              <w:bottom w:val="single" w:sz="8" w:space="0" w:color="000000"/>
              <w:right w:val="single" w:sz="4" w:space="0" w:color="auto"/>
            </w:tcBorders>
            <w:vAlign w:val="center"/>
            <w:hideMark/>
          </w:tcPr>
          <w:p w14:paraId="2112C87B"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68A1DBC4"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⑩町長公室に関すること。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478DA2D" w14:textId="77777777" w:rsidR="008778A9" w:rsidRPr="008778A9" w:rsidRDefault="008778A9"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B56C05F" w14:textId="77777777" w:rsidR="008778A9" w:rsidRPr="008778A9" w:rsidRDefault="008778A9"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D25ED8" w:rsidRPr="008778A9" w14:paraId="32BA669F" w14:textId="77777777" w:rsidTr="00DB58D7">
        <w:trPr>
          <w:trHeight w:val="354"/>
        </w:trPr>
        <w:tc>
          <w:tcPr>
            <w:tcW w:w="960" w:type="dxa"/>
            <w:tcBorders>
              <w:top w:val="nil"/>
              <w:left w:val="single" w:sz="4" w:space="0" w:color="auto"/>
              <w:bottom w:val="nil"/>
              <w:right w:val="nil"/>
            </w:tcBorders>
            <w:shd w:val="clear" w:color="000000" w:fill="FFFFFF"/>
            <w:noWrap/>
            <w:hideMark/>
          </w:tcPr>
          <w:p w14:paraId="6C068CE2"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1180" w:type="dxa"/>
            <w:vMerge/>
            <w:tcBorders>
              <w:top w:val="single" w:sz="8" w:space="0" w:color="auto"/>
              <w:left w:val="single" w:sz="4" w:space="0" w:color="auto"/>
              <w:bottom w:val="single" w:sz="8" w:space="0" w:color="000000"/>
              <w:right w:val="single" w:sz="4" w:space="0" w:color="auto"/>
            </w:tcBorders>
            <w:vAlign w:val="center"/>
            <w:hideMark/>
          </w:tcPr>
          <w:p w14:paraId="5257A3F9"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073A7AA0"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⑪不在者投票に関すること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697F0691" w14:textId="77777777" w:rsidR="008778A9" w:rsidRPr="008778A9" w:rsidRDefault="008778A9"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92BDC97" w14:textId="77777777" w:rsidR="008778A9" w:rsidRPr="008778A9" w:rsidRDefault="008778A9"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D25ED8" w:rsidRPr="008778A9" w14:paraId="3926393C" w14:textId="77777777" w:rsidTr="00DB58D7">
        <w:trPr>
          <w:trHeight w:val="354"/>
        </w:trPr>
        <w:tc>
          <w:tcPr>
            <w:tcW w:w="960" w:type="dxa"/>
            <w:tcBorders>
              <w:top w:val="nil"/>
              <w:left w:val="single" w:sz="4" w:space="0" w:color="auto"/>
              <w:bottom w:val="nil"/>
              <w:right w:val="nil"/>
            </w:tcBorders>
            <w:shd w:val="clear" w:color="000000" w:fill="FFFFFF"/>
            <w:noWrap/>
            <w:hideMark/>
          </w:tcPr>
          <w:p w14:paraId="33FFAC77"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1180" w:type="dxa"/>
            <w:vMerge/>
            <w:tcBorders>
              <w:top w:val="single" w:sz="8" w:space="0" w:color="auto"/>
              <w:left w:val="single" w:sz="4" w:space="0" w:color="auto"/>
              <w:bottom w:val="single" w:sz="8" w:space="0" w:color="000000"/>
              <w:right w:val="single" w:sz="4" w:space="0" w:color="auto"/>
            </w:tcBorders>
            <w:vAlign w:val="center"/>
            <w:hideMark/>
          </w:tcPr>
          <w:p w14:paraId="72882EBD"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6D75FCDF"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⑫課内庶務に関すること。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6272ECB9" w14:textId="77777777" w:rsidR="008778A9" w:rsidRPr="008778A9" w:rsidRDefault="008778A9"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DF05CD5" w14:textId="77777777" w:rsidR="008778A9" w:rsidRPr="008778A9" w:rsidRDefault="008778A9"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D25ED8" w:rsidRPr="008778A9" w14:paraId="7D1C2D20" w14:textId="77777777" w:rsidTr="00DB58D7">
        <w:trPr>
          <w:trHeight w:val="354"/>
        </w:trPr>
        <w:tc>
          <w:tcPr>
            <w:tcW w:w="960" w:type="dxa"/>
            <w:tcBorders>
              <w:top w:val="nil"/>
              <w:left w:val="single" w:sz="4" w:space="0" w:color="auto"/>
              <w:bottom w:val="nil"/>
              <w:right w:val="nil"/>
            </w:tcBorders>
            <w:shd w:val="clear" w:color="000000" w:fill="FFFFFF"/>
            <w:noWrap/>
            <w:hideMark/>
          </w:tcPr>
          <w:p w14:paraId="0A6E9555"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1180" w:type="dxa"/>
            <w:vMerge/>
            <w:tcBorders>
              <w:top w:val="single" w:sz="8" w:space="0" w:color="auto"/>
              <w:left w:val="single" w:sz="4" w:space="0" w:color="auto"/>
              <w:bottom w:val="single" w:sz="8" w:space="0" w:color="000000"/>
              <w:right w:val="single" w:sz="4" w:space="0" w:color="auto"/>
            </w:tcBorders>
            <w:vAlign w:val="center"/>
            <w:hideMark/>
          </w:tcPr>
          <w:p w14:paraId="4F638BE2"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38FA4B2C"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⑬公用車安全管理に関すること。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522AA4D" w14:textId="77777777" w:rsidR="008778A9" w:rsidRPr="008778A9" w:rsidRDefault="008778A9"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DEC4B93" w14:textId="77777777" w:rsidR="008778A9" w:rsidRPr="008778A9" w:rsidRDefault="008778A9"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D25ED8" w:rsidRPr="008778A9" w14:paraId="2530377A" w14:textId="77777777" w:rsidTr="00DB58D7">
        <w:trPr>
          <w:trHeight w:val="354"/>
        </w:trPr>
        <w:tc>
          <w:tcPr>
            <w:tcW w:w="960" w:type="dxa"/>
            <w:tcBorders>
              <w:top w:val="nil"/>
              <w:left w:val="single" w:sz="4" w:space="0" w:color="auto"/>
              <w:bottom w:val="nil"/>
              <w:right w:val="nil"/>
            </w:tcBorders>
            <w:shd w:val="clear" w:color="000000" w:fill="FFFFFF"/>
            <w:noWrap/>
            <w:hideMark/>
          </w:tcPr>
          <w:p w14:paraId="3CFC25F4"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1180" w:type="dxa"/>
            <w:vMerge/>
            <w:tcBorders>
              <w:top w:val="single" w:sz="8" w:space="0" w:color="auto"/>
              <w:left w:val="single" w:sz="4" w:space="0" w:color="auto"/>
              <w:bottom w:val="single" w:sz="8" w:space="0" w:color="000000"/>
              <w:right w:val="single" w:sz="4" w:space="0" w:color="auto"/>
            </w:tcBorders>
            <w:vAlign w:val="center"/>
            <w:hideMark/>
          </w:tcPr>
          <w:p w14:paraId="3048C8E6"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734FEF6D"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⑭文書事務指導及び改善に関すること。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5CA11A90" w14:textId="77777777" w:rsidR="008778A9" w:rsidRPr="008778A9" w:rsidRDefault="008778A9"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B84EACB" w14:textId="77777777" w:rsidR="008778A9" w:rsidRPr="008778A9" w:rsidRDefault="008778A9"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D25ED8" w:rsidRPr="008778A9" w14:paraId="623484AF" w14:textId="77777777" w:rsidTr="00DB58D7">
        <w:trPr>
          <w:trHeight w:val="354"/>
        </w:trPr>
        <w:tc>
          <w:tcPr>
            <w:tcW w:w="960" w:type="dxa"/>
            <w:tcBorders>
              <w:top w:val="nil"/>
              <w:left w:val="single" w:sz="4" w:space="0" w:color="auto"/>
              <w:bottom w:val="nil"/>
              <w:right w:val="nil"/>
            </w:tcBorders>
            <w:shd w:val="clear" w:color="000000" w:fill="FFFFFF"/>
            <w:noWrap/>
            <w:hideMark/>
          </w:tcPr>
          <w:p w14:paraId="45CD12F8"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1180" w:type="dxa"/>
            <w:vMerge/>
            <w:tcBorders>
              <w:top w:val="single" w:sz="8" w:space="0" w:color="auto"/>
              <w:left w:val="single" w:sz="4" w:space="0" w:color="auto"/>
              <w:bottom w:val="single" w:sz="8" w:space="0" w:color="000000"/>
              <w:right w:val="single" w:sz="4" w:space="0" w:color="auto"/>
            </w:tcBorders>
            <w:vAlign w:val="center"/>
            <w:hideMark/>
          </w:tcPr>
          <w:p w14:paraId="675D9127"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0B9675F0"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⑮文書及び物品の収受、発送及び文書の浄書印刷に関すること。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63739D4" w14:textId="77777777" w:rsidR="008778A9" w:rsidRPr="008778A9" w:rsidRDefault="008778A9"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FB231FD" w14:textId="77777777" w:rsidR="008778A9" w:rsidRPr="008778A9" w:rsidRDefault="008778A9"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D25ED8" w:rsidRPr="008778A9" w14:paraId="44445221" w14:textId="77777777" w:rsidTr="00DB58D7">
        <w:trPr>
          <w:trHeight w:val="354"/>
        </w:trPr>
        <w:tc>
          <w:tcPr>
            <w:tcW w:w="960" w:type="dxa"/>
            <w:tcBorders>
              <w:top w:val="nil"/>
              <w:left w:val="single" w:sz="4" w:space="0" w:color="auto"/>
              <w:bottom w:val="nil"/>
              <w:right w:val="nil"/>
            </w:tcBorders>
            <w:shd w:val="clear" w:color="000000" w:fill="FFFFFF"/>
            <w:noWrap/>
            <w:hideMark/>
          </w:tcPr>
          <w:p w14:paraId="13D31C3F"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1180" w:type="dxa"/>
            <w:vMerge/>
            <w:tcBorders>
              <w:top w:val="single" w:sz="8" w:space="0" w:color="auto"/>
              <w:left w:val="single" w:sz="4" w:space="0" w:color="auto"/>
              <w:bottom w:val="single" w:sz="8" w:space="0" w:color="000000"/>
              <w:right w:val="single" w:sz="4" w:space="0" w:color="auto"/>
            </w:tcBorders>
            <w:vAlign w:val="center"/>
            <w:hideMark/>
          </w:tcPr>
          <w:p w14:paraId="24EF5B3B"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0D8B9EB5"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⑯公印の保管に関すること。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054490A" w14:textId="77777777" w:rsidR="008778A9" w:rsidRPr="008778A9" w:rsidRDefault="008778A9"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7C82E2D0" w14:textId="77777777" w:rsidR="008778A9" w:rsidRPr="008778A9" w:rsidRDefault="008778A9"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D25ED8" w:rsidRPr="008778A9" w14:paraId="1260F1E0" w14:textId="77777777" w:rsidTr="00DB58D7">
        <w:trPr>
          <w:trHeight w:val="354"/>
        </w:trPr>
        <w:tc>
          <w:tcPr>
            <w:tcW w:w="960" w:type="dxa"/>
            <w:tcBorders>
              <w:top w:val="nil"/>
              <w:left w:val="single" w:sz="4" w:space="0" w:color="auto"/>
              <w:bottom w:val="nil"/>
              <w:right w:val="nil"/>
            </w:tcBorders>
            <w:shd w:val="clear" w:color="000000" w:fill="FFFFFF"/>
            <w:noWrap/>
            <w:hideMark/>
          </w:tcPr>
          <w:p w14:paraId="0C0F8C8A"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1180" w:type="dxa"/>
            <w:vMerge/>
            <w:tcBorders>
              <w:top w:val="single" w:sz="8" w:space="0" w:color="auto"/>
              <w:left w:val="single" w:sz="4" w:space="0" w:color="auto"/>
              <w:bottom w:val="single" w:sz="8" w:space="0" w:color="000000"/>
              <w:right w:val="single" w:sz="4" w:space="0" w:color="auto"/>
            </w:tcBorders>
            <w:vAlign w:val="center"/>
            <w:hideMark/>
          </w:tcPr>
          <w:p w14:paraId="4B8F47B9"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52BF69E2"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⑰DXに関すること。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144DEF9A" w14:textId="77777777" w:rsidR="008778A9" w:rsidRPr="008778A9" w:rsidRDefault="008778A9"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0CED9B06" w14:textId="77777777" w:rsidR="008778A9" w:rsidRPr="008778A9" w:rsidRDefault="008778A9"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D25ED8" w:rsidRPr="008778A9" w14:paraId="169293BA" w14:textId="77777777" w:rsidTr="00DB58D7">
        <w:trPr>
          <w:trHeight w:val="354"/>
        </w:trPr>
        <w:tc>
          <w:tcPr>
            <w:tcW w:w="960" w:type="dxa"/>
            <w:tcBorders>
              <w:top w:val="nil"/>
              <w:left w:val="single" w:sz="4" w:space="0" w:color="auto"/>
              <w:bottom w:val="nil"/>
              <w:right w:val="nil"/>
            </w:tcBorders>
            <w:shd w:val="clear" w:color="000000" w:fill="FFFFFF"/>
            <w:noWrap/>
            <w:hideMark/>
          </w:tcPr>
          <w:p w14:paraId="2C2BD6CC"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1180" w:type="dxa"/>
            <w:vMerge/>
            <w:tcBorders>
              <w:top w:val="single" w:sz="8" w:space="0" w:color="auto"/>
              <w:left w:val="single" w:sz="4" w:space="0" w:color="auto"/>
              <w:bottom w:val="single" w:sz="8" w:space="0" w:color="000000"/>
              <w:right w:val="single" w:sz="4" w:space="0" w:color="auto"/>
            </w:tcBorders>
            <w:vAlign w:val="center"/>
            <w:hideMark/>
          </w:tcPr>
          <w:p w14:paraId="28DC2155"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1FF78FD3"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⑱人権及びパートナーシップ制度に関すること。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755523D" w14:textId="77777777" w:rsidR="008778A9" w:rsidRPr="008778A9" w:rsidRDefault="008778A9"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F40DE08" w14:textId="77777777" w:rsidR="008778A9" w:rsidRPr="008778A9" w:rsidRDefault="008778A9"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D25ED8" w:rsidRPr="008778A9" w14:paraId="170DECF5" w14:textId="77777777" w:rsidTr="00DB58D7">
        <w:trPr>
          <w:trHeight w:val="354"/>
        </w:trPr>
        <w:tc>
          <w:tcPr>
            <w:tcW w:w="960" w:type="dxa"/>
            <w:tcBorders>
              <w:top w:val="nil"/>
              <w:left w:val="single" w:sz="4" w:space="0" w:color="auto"/>
              <w:bottom w:val="nil"/>
              <w:right w:val="nil"/>
            </w:tcBorders>
            <w:shd w:val="clear" w:color="000000" w:fill="FFFFFF"/>
            <w:noWrap/>
            <w:hideMark/>
          </w:tcPr>
          <w:p w14:paraId="103A109A"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1180" w:type="dxa"/>
            <w:vMerge/>
            <w:tcBorders>
              <w:top w:val="single" w:sz="8" w:space="0" w:color="auto"/>
              <w:left w:val="single" w:sz="4" w:space="0" w:color="auto"/>
              <w:bottom w:val="single" w:sz="8" w:space="0" w:color="000000"/>
              <w:right w:val="single" w:sz="4" w:space="0" w:color="auto"/>
            </w:tcBorders>
            <w:vAlign w:val="center"/>
            <w:hideMark/>
          </w:tcPr>
          <w:p w14:paraId="1E9BA91B"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54B33D62"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⑲自治公民館に関すること。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B46CADD" w14:textId="77777777" w:rsidR="008778A9" w:rsidRPr="008778A9" w:rsidRDefault="008778A9"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5E1808F" w14:textId="77777777" w:rsidR="008778A9" w:rsidRPr="008778A9" w:rsidRDefault="008778A9"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D25ED8" w:rsidRPr="008778A9" w14:paraId="5AA5F795" w14:textId="77777777" w:rsidTr="00DB58D7">
        <w:trPr>
          <w:trHeight w:val="354"/>
        </w:trPr>
        <w:tc>
          <w:tcPr>
            <w:tcW w:w="960" w:type="dxa"/>
            <w:tcBorders>
              <w:top w:val="nil"/>
              <w:left w:val="single" w:sz="4" w:space="0" w:color="auto"/>
              <w:bottom w:val="nil"/>
              <w:right w:val="nil"/>
            </w:tcBorders>
            <w:shd w:val="clear" w:color="000000" w:fill="FFFFFF"/>
            <w:noWrap/>
            <w:hideMark/>
          </w:tcPr>
          <w:p w14:paraId="0C4821EA"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1180" w:type="dxa"/>
            <w:vMerge/>
            <w:tcBorders>
              <w:top w:val="single" w:sz="8" w:space="0" w:color="auto"/>
              <w:left w:val="single" w:sz="4" w:space="0" w:color="auto"/>
              <w:bottom w:val="single" w:sz="8" w:space="0" w:color="000000"/>
              <w:right w:val="single" w:sz="4" w:space="0" w:color="auto"/>
            </w:tcBorders>
            <w:vAlign w:val="center"/>
            <w:hideMark/>
          </w:tcPr>
          <w:p w14:paraId="4649B63F"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14E1571F" w14:textId="77777777" w:rsidR="008778A9" w:rsidRPr="008778A9" w:rsidRDefault="008778A9" w:rsidP="008778A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⑳個人情報保護に関すること。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3D7F7A3" w14:textId="77777777" w:rsidR="008778A9" w:rsidRPr="008778A9" w:rsidRDefault="008778A9"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F43E49C" w14:textId="77777777" w:rsidR="008778A9" w:rsidRPr="008778A9" w:rsidRDefault="008778A9"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A87E37" w:rsidRPr="008778A9" w14:paraId="411913A5" w14:textId="77777777" w:rsidTr="00F779D5">
        <w:trPr>
          <w:trHeight w:val="354"/>
        </w:trPr>
        <w:tc>
          <w:tcPr>
            <w:tcW w:w="960" w:type="dxa"/>
            <w:vMerge w:val="restart"/>
            <w:tcBorders>
              <w:top w:val="nil"/>
              <w:left w:val="single" w:sz="4" w:space="0" w:color="auto"/>
              <w:right w:val="nil"/>
            </w:tcBorders>
            <w:shd w:val="clear" w:color="000000" w:fill="FFFFFF"/>
            <w:noWrap/>
            <w:hideMark/>
          </w:tcPr>
          <w:p w14:paraId="79DCF6F8" w14:textId="77777777" w:rsidR="00A87E37" w:rsidRPr="008778A9" w:rsidRDefault="00A87E37" w:rsidP="008778A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p w14:paraId="2C17F0D6" w14:textId="2CFB7305" w:rsidR="00A87E37" w:rsidRPr="008778A9" w:rsidRDefault="00A87E37" w:rsidP="00C034FB">
            <w:pP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1180" w:type="dxa"/>
            <w:vMerge/>
            <w:tcBorders>
              <w:top w:val="single" w:sz="8" w:space="0" w:color="auto"/>
              <w:left w:val="single" w:sz="4" w:space="0" w:color="auto"/>
              <w:bottom w:val="single" w:sz="4" w:space="0" w:color="auto"/>
              <w:right w:val="single" w:sz="4" w:space="0" w:color="auto"/>
            </w:tcBorders>
            <w:vAlign w:val="center"/>
            <w:hideMark/>
          </w:tcPr>
          <w:p w14:paraId="2D7F1630" w14:textId="77777777" w:rsidR="00A87E37" w:rsidRPr="008778A9" w:rsidRDefault="00A87E37" w:rsidP="008778A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7F82FE1C" w14:textId="77777777" w:rsidR="00A87E37" w:rsidRPr="008778A9" w:rsidRDefault="00A87E37" w:rsidP="008778A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㉑他の係に属さない事務に関すること。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5F5B6DBC" w14:textId="77777777" w:rsidR="00A87E37" w:rsidRPr="008778A9" w:rsidRDefault="00A87E37"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18D9EFC" w14:textId="77777777" w:rsidR="00A87E37" w:rsidRPr="008778A9" w:rsidRDefault="00A87E37" w:rsidP="008778A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A87E37" w:rsidRPr="008778A9" w14:paraId="2D7AB080" w14:textId="77777777" w:rsidTr="00F779D5">
        <w:trPr>
          <w:trHeight w:val="354"/>
        </w:trPr>
        <w:tc>
          <w:tcPr>
            <w:tcW w:w="960" w:type="dxa"/>
            <w:vMerge/>
            <w:tcBorders>
              <w:left w:val="single" w:sz="4" w:space="0" w:color="auto"/>
              <w:bottom w:val="nil"/>
              <w:right w:val="single" w:sz="4" w:space="0" w:color="auto"/>
            </w:tcBorders>
            <w:shd w:val="clear" w:color="000000" w:fill="FFFFFF"/>
            <w:noWrap/>
          </w:tcPr>
          <w:p w14:paraId="28AFD5D7" w14:textId="7D88882C" w:rsidR="00A87E37" w:rsidRPr="008778A9" w:rsidRDefault="00A87E37"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single" w:sz="4" w:space="0" w:color="auto"/>
              <w:left w:val="single" w:sz="4" w:space="0" w:color="auto"/>
              <w:right w:val="single" w:sz="4" w:space="0" w:color="auto"/>
            </w:tcBorders>
          </w:tcPr>
          <w:p w14:paraId="7CAB6288" w14:textId="16352FBC" w:rsidR="00A87E37" w:rsidRPr="008778A9" w:rsidRDefault="00A87E37" w:rsidP="00DB58D7">
            <w:pPr>
              <w:widowControl/>
              <w:jc w:val="center"/>
              <w:rPr>
                <w:rFonts w:ascii="ＭＳ Ｐゴシック" w:eastAsia="ＭＳ Ｐゴシック" w:hAnsi="ＭＳ Ｐゴシック" w:cs="ＭＳ Ｐゴシック"/>
                <w:color w:val="000000"/>
                <w:kern w:val="0"/>
                <w:sz w:val="22"/>
                <w:szCs w:val="22"/>
                <w14:ligatures w14:val="none"/>
              </w:rPr>
            </w:pPr>
            <w:r>
              <w:rPr>
                <w:rFonts w:ascii="ＭＳ Ｐゴシック" w:eastAsia="ＭＳ Ｐゴシック" w:hAnsi="ＭＳ Ｐゴシック" w:cs="ＭＳ Ｐゴシック" w:hint="eastAsia"/>
                <w:color w:val="000000"/>
                <w:kern w:val="0"/>
                <w:sz w:val="22"/>
                <w:szCs w:val="22"/>
                <w14:ligatures w14:val="none"/>
              </w:rPr>
              <w:t>人事係</w:t>
            </w:r>
          </w:p>
        </w:tc>
        <w:tc>
          <w:tcPr>
            <w:tcW w:w="70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EFFBE8" w14:textId="4C7A5BFE" w:rsidR="00A87E37" w:rsidRPr="008778A9" w:rsidRDefault="00A87E37"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①職員の任免、分限、懲戒、職務、勤務時間その他勤務条件に関すること。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14:paraId="729FE0E6" w14:textId="0D27FFC9" w:rsidR="00A87E37" w:rsidRPr="008778A9" w:rsidRDefault="00A87E37"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tcPr>
          <w:p w14:paraId="7A83CDCA" w14:textId="528C73B2" w:rsidR="00A87E37" w:rsidRPr="008778A9" w:rsidRDefault="00A87E37"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1727D3" w:rsidRPr="008778A9" w14:paraId="2D506A13" w14:textId="77777777" w:rsidTr="00DB58D7">
        <w:trPr>
          <w:trHeight w:val="354"/>
        </w:trPr>
        <w:tc>
          <w:tcPr>
            <w:tcW w:w="960" w:type="dxa"/>
            <w:tcBorders>
              <w:top w:val="nil"/>
              <w:left w:val="single" w:sz="4" w:space="0" w:color="auto"/>
              <w:bottom w:val="nil"/>
              <w:right w:val="single" w:sz="4" w:space="0" w:color="auto"/>
            </w:tcBorders>
            <w:shd w:val="clear" w:color="000000" w:fill="FFFFFF"/>
            <w:noWrap/>
          </w:tcPr>
          <w:p w14:paraId="13063383" w14:textId="713F5DE9"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1180" w:type="dxa"/>
            <w:vMerge/>
            <w:tcBorders>
              <w:top w:val="nil"/>
              <w:left w:val="single" w:sz="4" w:space="0" w:color="auto"/>
              <w:right w:val="single" w:sz="4" w:space="0" w:color="auto"/>
            </w:tcBorders>
            <w:vAlign w:val="center"/>
          </w:tcPr>
          <w:p w14:paraId="6FF2F2EB"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tcPr>
          <w:p w14:paraId="565E0267" w14:textId="2702A33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②職員の昇級その他給与に関すること。</w:t>
            </w:r>
          </w:p>
        </w:tc>
        <w:tc>
          <w:tcPr>
            <w:tcW w:w="567" w:type="dxa"/>
            <w:tcBorders>
              <w:top w:val="nil"/>
              <w:left w:val="nil"/>
              <w:bottom w:val="single" w:sz="4" w:space="0" w:color="auto"/>
              <w:right w:val="single" w:sz="4" w:space="0" w:color="auto"/>
            </w:tcBorders>
            <w:shd w:val="clear" w:color="000000" w:fill="FFFFFF"/>
            <w:noWrap/>
            <w:vAlign w:val="center"/>
          </w:tcPr>
          <w:p w14:paraId="6F8F0BF2" w14:textId="2B3C3A4A"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tcPr>
          <w:p w14:paraId="5DCA3DA5" w14:textId="40950365"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905D85" w:rsidRPr="008778A9" w14:paraId="7AEA77B9" w14:textId="77777777" w:rsidTr="00DB58D7">
        <w:trPr>
          <w:trHeight w:val="354"/>
        </w:trPr>
        <w:tc>
          <w:tcPr>
            <w:tcW w:w="960" w:type="dxa"/>
            <w:vMerge w:val="restart"/>
            <w:tcBorders>
              <w:top w:val="nil"/>
              <w:left w:val="single" w:sz="4" w:space="0" w:color="auto"/>
              <w:right w:val="single" w:sz="4" w:space="0" w:color="auto"/>
            </w:tcBorders>
            <w:shd w:val="clear" w:color="000000" w:fill="FFFFFF"/>
            <w:noWrap/>
          </w:tcPr>
          <w:p w14:paraId="683EAC46" w14:textId="77777777" w:rsidR="00905D85" w:rsidRPr="008778A9" w:rsidRDefault="00905D85"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p w14:paraId="29F730C0" w14:textId="4763D67E" w:rsidR="00905D85" w:rsidRPr="008778A9" w:rsidRDefault="00905D85" w:rsidP="00C034FB">
            <w:pP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1180" w:type="dxa"/>
            <w:vMerge/>
            <w:tcBorders>
              <w:top w:val="nil"/>
              <w:left w:val="single" w:sz="4" w:space="0" w:color="auto"/>
              <w:right w:val="single" w:sz="4" w:space="0" w:color="auto"/>
            </w:tcBorders>
            <w:vAlign w:val="center"/>
          </w:tcPr>
          <w:p w14:paraId="0B15FCDC" w14:textId="77777777" w:rsidR="00905D85" w:rsidRPr="008778A9" w:rsidRDefault="00905D85"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tcPr>
          <w:p w14:paraId="659245DB" w14:textId="1356FE26" w:rsidR="00905D85" w:rsidRPr="008778A9" w:rsidRDefault="00905D85"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③職員の勤務命令に関すること。</w:t>
            </w:r>
          </w:p>
        </w:tc>
        <w:tc>
          <w:tcPr>
            <w:tcW w:w="567" w:type="dxa"/>
            <w:tcBorders>
              <w:top w:val="nil"/>
              <w:left w:val="nil"/>
              <w:bottom w:val="single" w:sz="4" w:space="0" w:color="auto"/>
              <w:right w:val="single" w:sz="4" w:space="0" w:color="auto"/>
            </w:tcBorders>
            <w:shd w:val="clear" w:color="000000" w:fill="FFFFFF"/>
            <w:noWrap/>
            <w:vAlign w:val="center"/>
          </w:tcPr>
          <w:p w14:paraId="378EDCC4" w14:textId="0B60A30B" w:rsidR="00905D85" w:rsidRPr="008778A9" w:rsidRDefault="00905D85"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tcPr>
          <w:p w14:paraId="7EB82EDB" w14:textId="155B890F" w:rsidR="00905D85" w:rsidRPr="008778A9" w:rsidRDefault="00905D85"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905D85" w:rsidRPr="008778A9" w14:paraId="5E9FC72B" w14:textId="77777777" w:rsidTr="00DB58D7">
        <w:trPr>
          <w:trHeight w:val="354"/>
        </w:trPr>
        <w:tc>
          <w:tcPr>
            <w:tcW w:w="960" w:type="dxa"/>
            <w:vMerge/>
            <w:tcBorders>
              <w:left w:val="single" w:sz="4" w:space="0" w:color="auto"/>
              <w:bottom w:val="nil"/>
              <w:right w:val="single" w:sz="4" w:space="0" w:color="auto"/>
            </w:tcBorders>
            <w:shd w:val="clear" w:color="000000" w:fill="FFFFFF"/>
            <w:noWrap/>
          </w:tcPr>
          <w:p w14:paraId="6777F342" w14:textId="34CE4520" w:rsidR="00905D85" w:rsidRPr="008778A9" w:rsidRDefault="00905D85"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tcPr>
          <w:p w14:paraId="7FBC08B5" w14:textId="77777777" w:rsidR="00905D85" w:rsidRPr="008778A9" w:rsidRDefault="00905D85"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tcPr>
          <w:p w14:paraId="6BA710DF" w14:textId="366E5DB4" w:rsidR="00905D85" w:rsidRPr="008778A9" w:rsidRDefault="00905D85"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④職員の研修に関すること。</w:t>
            </w:r>
          </w:p>
        </w:tc>
        <w:tc>
          <w:tcPr>
            <w:tcW w:w="567" w:type="dxa"/>
            <w:tcBorders>
              <w:top w:val="nil"/>
              <w:left w:val="nil"/>
              <w:bottom w:val="single" w:sz="4" w:space="0" w:color="auto"/>
              <w:right w:val="single" w:sz="4" w:space="0" w:color="auto"/>
            </w:tcBorders>
            <w:shd w:val="clear" w:color="000000" w:fill="FFFFFF"/>
            <w:noWrap/>
            <w:vAlign w:val="center"/>
          </w:tcPr>
          <w:p w14:paraId="033F2471" w14:textId="430D920A" w:rsidR="00905D85" w:rsidRPr="008778A9" w:rsidRDefault="00905D85"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tcPr>
          <w:p w14:paraId="2865A60B" w14:textId="7AA866B1" w:rsidR="00905D85" w:rsidRPr="008778A9" w:rsidRDefault="00905D85"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1727D3" w:rsidRPr="008778A9" w14:paraId="35132193" w14:textId="77777777" w:rsidTr="00DB58D7">
        <w:trPr>
          <w:trHeight w:val="354"/>
        </w:trPr>
        <w:tc>
          <w:tcPr>
            <w:tcW w:w="960" w:type="dxa"/>
            <w:tcBorders>
              <w:top w:val="nil"/>
              <w:left w:val="single" w:sz="4" w:space="0" w:color="auto"/>
              <w:bottom w:val="nil"/>
              <w:right w:val="single" w:sz="4" w:space="0" w:color="auto"/>
            </w:tcBorders>
            <w:shd w:val="clear" w:color="000000" w:fill="FFFFFF"/>
            <w:noWrap/>
          </w:tcPr>
          <w:p w14:paraId="18600CFD" w14:textId="29788512"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1180" w:type="dxa"/>
            <w:vMerge/>
            <w:tcBorders>
              <w:top w:val="nil"/>
              <w:left w:val="single" w:sz="4" w:space="0" w:color="auto"/>
              <w:right w:val="single" w:sz="4" w:space="0" w:color="auto"/>
            </w:tcBorders>
            <w:vAlign w:val="center"/>
          </w:tcPr>
          <w:p w14:paraId="37DEF9B0"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1D9C20" w14:textId="0F95C541"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⑤職員団体に関すること。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14:paraId="0AFB1A2C" w14:textId="7FBD0D8D"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tcPr>
          <w:p w14:paraId="5E27B358" w14:textId="12BDCA3E"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905D85" w:rsidRPr="008778A9" w14:paraId="15EB7258" w14:textId="77777777" w:rsidTr="00DB58D7">
        <w:trPr>
          <w:trHeight w:val="354"/>
        </w:trPr>
        <w:tc>
          <w:tcPr>
            <w:tcW w:w="960" w:type="dxa"/>
            <w:tcBorders>
              <w:top w:val="nil"/>
              <w:left w:val="single" w:sz="4" w:space="0" w:color="auto"/>
              <w:bottom w:val="nil"/>
              <w:right w:val="single" w:sz="4" w:space="0" w:color="auto"/>
            </w:tcBorders>
            <w:shd w:val="clear" w:color="000000" w:fill="FFFFFF"/>
            <w:noWrap/>
            <w:hideMark/>
          </w:tcPr>
          <w:p w14:paraId="0FFCA6A6"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1180" w:type="dxa"/>
            <w:vMerge/>
            <w:tcBorders>
              <w:top w:val="nil"/>
              <w:left w:val="single" w:sz="4" w:space="0" w:color="auto"/>
              <w:right w:val="single" w:sz="4" w:space="0" w:color="auto"/>
            </w:tcBorders>
            <w:vAlign w:val="center"/>
            <w:hideMark/>
          </w:tcPr>
          <w:p w14:paraId="6A91F8A2"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7CFC3FE1"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⑥会計年度任用職員の選任又は任命に関すること。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42BA38E"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92E7280"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905D85" w:rsidRPr="008778A9" w14:paraId="57EAE2BE" w14:textId="77777777" w:rsidTr="00DB58D7">
        <w:trPr>
          <w:trHeight w:val="354"/>
        </w:trPr>
        <w:tc>
          <w:tcPr>
            <w:tcW w:w="960" w:type="dxa"/>
            <w:tcBorders>
              <w:top w:val="nil"/>
              <w:left w:val="single" w:sz="4" w:space="0" w:color="auto"/>
              <w:bottom w:val="nil"/>
              <w:right w:val="single" w:sz="4" w:space="0" w:color="auto"/>
            </w:tcBorders>
            <w:shd w:val="clear" w:color="000000" w:fill="FFFFFF"/>
            <w:noWrap/>
            <w:hideMark/>
          </w:tcPr>
          <w:p w14:paraId="048E4548"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1180" w:type="dxa"/>
            <w:vMerge/>
            <w:tcBorders>
              <w:top w:val="nil"/>
              <w:left w:val="single" w:sz="4" w:space="0" w:color="auto"/>
              <w:right w:val="single" w:sz="4" w:space="0" w:color="auto"/>
            </w:tcBorders>
            <w:vAlign w:val="center"/>
            <w:hideMark/>
          </w:tcPr>
          <w:p w14:paraId="61048E2E"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06CF6F4E"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⑦職員の共済に関すること。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5EEDA8B9"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E6EB38C"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905D85" w:rsidRPr="008778A9" w14:paraId="0DE17B40" w14:textId="77777777" w:rsidTr="00DB58D7">
        <w:trPr>
          <w:trHeight w:val="354"/>
        </w:trPr>
        <w:tc>
          <w:tcPr>
            <w:tcW w:w="960" w:type="dxa"/>
            <w:tcBorders>
              <w:top w:val="nil"/>
              <w:left w:val="single" w:sz="4" w:space="0" w:color="auto"/>
              <w:bottom w:val="nil"/>
              <w:right w:val="single" w:sz="4" w:space="0" w:color="auto"/>
            </w:tcBorders>
            <w:shd w:val="clear" w:color="000000" w:fill="FFFFFF"/>
            <w:noWrap/>
            <w:hideMark/>
          </w:tcPr>
          <w:p w14:paraId="6909678A"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1180" w:type="dxa"/>
            <w:vMerge/>
            <w:tcBorders>
              <w:top w:val="nil"/>
              <w:left w:val="single" w:sz="4" w:space="0" w:color="auto"/>
              <w:right w:val="single" w:sz="4" w:space="0" w:color="auto"/>
            </w:tcBorders>
            <w:vAlign w:val="center"/>
            <w:hideMark/>
          </w:tcPr>
          <w:p w14:paraId="28D61524"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37F5D128"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⑧職員の健康管理に関すること。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6C65C585"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7575EED"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905D85" w:rsidRPr="008778A9" w14:paraId="4854D8C4" w14:textId="77777777" w:rsidTr="00DB58D7">
        <w:trPr>
          <w:trHeight w:val="354"/>
        </w:trPr>
        <w:tc>
          <w:tcPr>
            <w:tcW w:w="960" w:type="dxa"/>
            <w:tcBorders>
              <w:top w:val="nil"/>
              <w:left w:val="single" w:sz="4" w:space="0" w:color="auto"/>
              <w:bottom w:val="nil"/>
              <w:right w:val="single" w:sz="4" w:space="0" w:color="auto"/>
            </w:tcBorders>
            <w:shd w:val="clear" w:color="000000" w:fill="FFFFFF"/>
            <w:noWrap/>
            <w:hideMark/>
          </w:tcPr>
          <w:p w14:paraId="1E41EEDD"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1180" w:type="dxa"/>
            <w:vMerge/>
            <w:tcBorders>
              <w:top w:val="nil"/>
              <w:left w:val="single" w:sz="4" w:space="0" w:color="auto"/>
              <w:right w:val="single" w:sz="4" w:space="0" w:color="auto"/>
            </w:tcBorders>
            <w:vAlign w:val="center"/>
            <w:hideMark/>
          </w:tcPr>
          <w:p w14:paraId="627558FE"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4AE3F7C4"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⑨公務災害補償に関すること。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6A4FED5"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2D1090C"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905D85" w:rsidRPr="008778A9" w14:paraId="4E121A6F" w14:textId="77777777" w:rsidTr="00DB58D7">
        <w:trPr>
          <w:trHeight w:val="354"/>
        </w:trPr>
        <w:tc>
          <w:tcPr>
            <w:tcW w:w="960" w:type="dxa"/>
            <w:tcBorders>
              <w:top w:val="nil"/>
              <w:left w:val="single" w:sz="4" w:space="0" w:color="auto"/>
              <w:bottom w:val="nil"/>
              <w:right w:val="single" w:sz="4" w:space="0" w:color="auto"/>
            </w:tcBorders>
            <w:shd w:val="clear" w:color="000000" w:fill="FFFFFF"/>
            <w:noWrap/>
            <w:hideMark/>
          </w:tcPr>
          <w:p w14:paraId="7A0CB503"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1180" w:type="dxa"/>
            <w:vMerge/>
            <w:tcBorders>
              <w:top w:val="nil"/>
              <w:left w:val="single" w:sz="4" w:space="0" w:color="auto"/>
              <w:right w:val="single" w:sz="4" w:space="0" w:color="auto"/>
            </w:tcBorders>
            <w:vAlign w:val="center"/>
            <w:hideMark/>
          </w:tcPr>
          <w:p w14:paraId="54891DD0"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2B4999CB"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⑩職員の福利厚生に関すること。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19DC36F"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C5F4620"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905D85" w:rsidRPr="008778A9" w14:paraId="22C46D3C" w14:textId="77777777" w:rsidTr="00DB58D7">
        <w:trPr>
          <w:trHeight w:val="354"/>
        </w:trPr>
        <w:tc>
          <w:tcPr>
            <w:tcW w:w="960" w:type="dxa"/>
            <w:tcBorders>
              <w:top w:val="nil"/>
              <w:left w:val="single" w:sz="4" w:space="0" w:color="auto"/>
              <w:bottom w:val="nil"/>
              <w:right w:val="single" w:sz="4" w:space="0" w:color="auto"/>
            </w:tcBorders>
            <w:shd w:val="clear" w:color="000000" w:fill="FFFFFF"/>
            <w:noWrap/>
            <w:hideMark/>
          </w:tcPr>
          <w:p w14:paraId="278CE1E0"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1180" w:type="dxa"/>
            <w:vMerge/>
            <w:tcBorders>
              <w:top w:val="nil"/>
              <w:left w:val="single" w:sz="4" w:space="0" w:color="auto"/>
              <w:bottom w:val="single" w:sz="4" w:space="0" w:color="auto"/>
              <w:right w:val="single" w:sz="4" w:space="0" w:color="auto"/>
            </w:tcBorders>
            <w:vAlign w:val="center"/>
            <w:hideMark/>
          </w:tcPr>
          <w:p w14:paraId="62C22823"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4D8AB7C8"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⑪職員の退職手当に関すること。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5DB9512A"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96BAC79"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905D85" w:rsidRPr="008778A9" w14:paraId="34EC6522" w14:textId="77777777" w:rsidTr="00A87E37">
        <w:trPr>
          <w:trHeight w:val="354"/>
        </w:trPr>
        <w:tc>
          <w:tcPr>
            <w:tcW w:w="960" w:type="dxa"/>
            <w:tcBorders>
              <w:top w:val="nil"/>
              <w:left w:val="single" w:sz="4" w:space="0" w:color="auto"/>
              <w:bottom w:val="nil"/>
              <w:right w:val="nil"/>
            </w:tcBorders>
            <w:shd w:val="clear" w:color="000000" w:fill="FFFFFF"/>
            <w:noWrap/>
            <w:hideMark/>
          </w:tcPr>
          <w:p w14:paraId="649F5104"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1180" w:type="dxa"/>
            <w:vMerge w:val="restart"/>
            <w:tcBorders>
              <w:top w:val="single" w:sz="4" w:space="0" w:color="auto"/>
              <w:left w:val="single" w:sz="4" w:space="0" w:color="auto"/>
              <w:bottom w:val="single" w:sz="8" w:space="0" w:color="000000"/>
              <w:right w:val="single" w:sz="4" w:space="0" w:color="auto"/>
            </w:tcBorders>
            <w:shd w:val="clear" w:color="000000" w:fill="FFFFFF"/>
            <w:hideMark/>
          </w:tcPr>
          <w:p w14:paraId="4EF3E576"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消防</w:t>
            </w:r>
            <w:r w:rsidRPr="008778A9">
              <w:rPr>
                <w:rFonts w:ascii="ＭＳ Ｐゴシック" w:eastAsia="ＭＳ Ｐゴシック" w:hAnsi="ＭＳ Ｐゴシック" w:cs="ＭＳ Ｐゴシック" w:hint="eastAsia"/>
                <w:color w:val="000000"/>
                <w:kern w:val="0"/>
                <w:sz w:val="22"/>
                <w:szCs w:val="22"/>
                <w14:ligatures w14:val="none"/>
              </w:rPr>
              <w:br/>
              <w:t>防災係</w:t>
            </w: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7DB6C5FE"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①消防団に関すること。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67D69137"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D8DD335"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5B23EC" w:rsidRPr="008778A9" w14:paraId="116F3AA7" w14:textId="77777777" w:rsidTr="00905D85">
        <w:trPr>
          <w:trHeight w:val="354"/>
        </w:trPr>
        <w:tc>
          <w:tcPr>
            <w:tcW w:w="960" w:type="dxa"/>
            <w:tcBorders>
              <w:top w:val="nil"/>
              <w:left w:val="single" w:sz="4" w:space="0" w:color="auto"/>
              <w:bottom w:val="nil"/>
              <w:right w:val="nil"/>
            </w:tcBorders>
            <w:shd w:val="clear" w:color="000000" w:fill="FFFFFF"/>
            <w:noWrap/>
            <w:hideMark/>
          </w:tcPr>
          <w:p w14:paraId="6BF08AC3"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1180" w:type="dxa"/>
            <w:vMerge/>
            <w:tcBorders>
              <w:top w:val="single" w:sz="8" w:space="0" w:color="000000"/>
              <w:left w:val="single" w:sz="4" w:space="0" w:color="auto"/>
              <w:bottom w:val="single" w:sz="8" w:space="0" w:color="000000"/>
              <w:right w:val="single" w:sz="4" w:space="0" w:color="auto"/>
            </w:tcBorders>
            <w:vAlign w:val="center"/>
            <w:hideMark/>
          </w:tcPr>
          <w:p w14:paraId="06084AA3"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072402FE"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②常備消防との連携に関すること。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0B939175"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373FFE69"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5B23EC" w:rsidRPr="008778A9" w14:paraId="72A3F191" w14:textId="77777777" w:rsidTr="00905D85">
        <w:trPr>
          <w:trHeight w:val="354"/>
        </w:trPr>
        <w:tc>
          <w:tcPr>
            <w:tcW w:w="960" w:type="dxa"/>
            <w:tcBorders>
              <w:top w:val="nil"/>
              <w:left w:val="single" w:sz="4" w:space="0" w:color="auto"/>
              <w:bottom w:val="nil"/>
              <w:right w:val="nil"/>
            </w:tcBorders>
            <w:shd w:val="clear" w:color="000000" w:fill="FFFFFF"/>
            <w:noWrap/>
            <w:hideMark/>
          </w:tcPr>
          <w:p w14:paraId="52F315AD"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1180" w:type="dxa"/>
            <w:vMerge/>
            <w:tcBorders>
              <w:top w:val="single" w:sz="8" w:space="0" w:color="000000"/>
              <w:left w:val="single" w:sz="4" w:space="0" w:color="auto"/>
              <w:bottom w:val="single" w:sz="8" w:space="0" w:color="000000"/>
              <w:right w:val="single" w:sz="4" w:space="0" w:color="auto"/>
            </w:tcBorders>
            <w:vAlign w:val="center"/>
            <w:hideMark/>
          </w:tcPr>
          <w:p w14:paraId="52937A7E"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7ECF1C25"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③防災計画及び防災会議に関すること。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6A77B89E"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0DF264EF"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5B23EC" w:rsidRPr="008778A9" w14:paraId="6CDDB6DC" w14:textId="77777777" w:rsidTr="00905D85">
        <w:trPr>
          <w:trHeight w:val="354"/>
        </w:trPr>
        <w:tc>
          <w:tcPr>
            <w:tcW w:w="960" w:type="dxa"/>
            <w:tcBorders>
              <w:top w:val="nil"/>
              <w:left w:val="single" w:sz="4" w:space="0" w:color="auto"/>
              <w:bottom w:val="nil"/>
              <w:right w:val="nil"/>
            </w:tcBorders>
            <w:shd w:val="clear" w:color="000000" w:fill="FFFFFF"/>
            <w:noWrap/>
            <w:hideMark/>
          </w:tcPr>
          <w:p w14:paraId="35DBCC76"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1180" w:type="dxa"/>
            <w:vMerge/>
            <w:tcBorders>
              <w:top w:val="single" w:sz="8" w:space="0" w:color="000000"/>
              <w:left w:val="single" w:sz="4" w:space="0" w:color="auto"/>
              <w:bottom w:val="single" w:sz="8" w:space="0" w:color="000000"/>
              <w:right w:val="single" w:sz="4" w:space="0" w:color="auto"/>
            </w:tcBorders>
            <w:vAlign w:val="center"/>
            <w:hideMark/>
          </w:tcPr>
          <w:p w14:paraId="4C3F8F34"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3D658A8B"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④災害情報の収集および災害報告に関すること。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B80C95D"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6B9F0F2"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5B23EC" w:rsidRPr="008778A9" w14:paraId="6E014AC9" w14:textId="77777777" w:rsidTr="00905D85">
        <w:trPr>
          <w:trHeight w:val="354"/>
        </w:trPr>
        <w:tc>
          <w:tcPr>
            <w:tcW w:w="960" w:type="dxa"/>
            <w:tcBorders>
              <w:top w:val="nil"/>
              <w:left w:val="single" w:sz="4" w:space="0" w:color="auto"/>
              <w:bottom w:val="nil"/>
              <w:right w:val="nil"/>
            </w:tcBorders>
            <w:shd w:val="clear" w:color="000000" w:fill="FFFFFF"/>
            <w:noWrap/>
            <w:hideMark/>
          </w:tcPr>
          <w:p w14:paraId="6EA03A4A"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1180" w:type="dxa"/>
            <w:vMerge/>
            <w:tcBorders>
              <w:top w:val="single" w:sz="8" w:space="0" w:color="000000"/>
              <w:left w:val="single" w:sz="4" w:space="0" w:color="auto"/>
              <w:bottom w:val="single" w:sz="8" w:space="0" w:color="000000"/>
              <w:right w:val="single" w:sz="4" w:space="0" w:color="auto"/>
            </w:tcBorders>
            <w:vAlign w:val="center"/>
            <w:hideMark/>
          </w:tcPr>
          <w:p w14:paraId="13E92B7C"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7335FE99"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⑤災害の自主防災組織に関すること。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9752984"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EC6A990"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5B23EC" w:rsidRPr="008778A9" w14:paraId="57229C1B" w14:textId="77777777" w:rsidTr="00905D85">
        <w:trPr>
          <w:trHeight w:val="354"/>
        </w:trPr>
        <w:tc>
          <w:tcPr>
            <w:tcW w:w="960" w:type="dxa"/>
            <w:tcBorders>
              <w:top w:val="nil"/>
              <w:left w:val="single" w:sz="4" w:space="0" w:color="auto"/>
              <w:bottom w:val="nil"/>
              <w:right w:val="nil"/>
            </w:tcBorders>
            <w:shd w:val="clear" w:color="000000" w:fill="FFFFFF"/>
            <w:noWrap/>
            <w:hideMark/>
          </w:tcPr>
          <w:p w14:paraId="79500E65"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1180" w:type="dxa"/>
            <w:vMerge/>
            <w:tcBorders>
              <w:top w:val="single" w:sz="8" w:space="0" w:color="000000"/>
              <w:left w:val="single" w:sz="4" w:space="0" w:color="auto"/>
              <w:bottom w:val="single" w:sz="8" w:space="0" w:color="000000"/>
              <w:right w:val="single" w:sz="4" w:space="0" w:color="auto"/>
            </w:tcBorders>
            <w:vAlign w:val="center"/>
            <w:hideMark/>
          </w:tcPr>
          <w:p w14:paraId="0F453D8B"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6E56B2EB"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⑥防災行政無線の維持管理に関すること。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0F1ACEC5"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27B168A"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5B23EC" w:rsidRPr="008778A9" w14:paraId="0E2207D5" w14:textId="77777777" w:rsidTr="00A87E37">
        <w:trPr>
          <w:trHeight w:val="354"/>
        </w:trPr>
        <w:tc>
          <w:tcPr>
            <w:tcW w:w="960" w:type="dxa"/>
            <w:tcBorders>
              <w:top w:val="nil"/>
              <w:left w:val="single" w:sz="4" w:space="0" w:color="auto"/>
              <w:bottom w:val="nil"/>
              <w:right w:val="nil"/>
            </w:tcBorders>
            <w:shd w:val="clear" w:color="000000" w:fill="FFFFFF"/>
            <w:noWrap/>
            <w:hideMark/>
          </w:tcPr>
          <w:p w14:paraId="3644D894"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1180" w:type="dxa"/>
            <w:vMerge/>
            <w:tcBorders>
              <w:top w:val="single" w:sz="8" w:space="0" w:color="000000"/>
              <w:left w:val="single" w:sz="4" w:space="0" w:color="auto"/>
              <w:bottom w:val="single" w:sz="4" w:space="0" w:color="auto"/>
              <w:right w:val="single" w:sz="4" w:space="0" w:color="auto"/>
            </w:tcBorders>
            <w:vAlign w:val="center"/>
            <w:hideMark/>
          </w:tcPr>
          <w:p w14:paraId="0A357318"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3F8D2494"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⑦自衛隊に関すること。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4C118D6"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EE27FC5"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D25ED8" w:rsidRPr="008778A9" w14:paraId="5D2AD9F5" w14:textId="77777777" w:rsidTr="00DB58D7">
        <w:trPr>
          <w:trHeight w:val="593"/>
        </w:trPr>
        <w:tc>
          <w:tcPr>
            <w:tcW w:w="960" w:type="dxa"/>
            <w:tcBorders>
              <w:top w:val="nil"/>
              <w:left w:val="single" w:sz="4" w:space="0" w:color="auto"/>
              <w:bottom w:val="nil"/>
              <w:right w:val="nil"/>
            </w:tcBorders>
            <w:shd w:val="clear" w:color="000000" w:fill="FFFFFF"/>
            <w:noWrap/>
            <w:hideMark/>
          </w:tcPr>
          <w:p w14:paraId="763D461F"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1180" w:type="dxa"/>
            <w:tcBorders>
              <w:top w:val="single" w:sz="4" w:space="0" w:color="auto"/>
              <w:left w:val="single" w:sz="4" w:space="0" w:color="auto"/>
              <w:bottom w:val="single" w:sz="4" w:space="0" w:color="auto"/>
              <w:right w:val="single" w:sz="4" w:space="0" w:color="auto"/>
            </w:tcBorders>
            <w:shd w:val="clear" w:color="000000" w:fill="FFFFFF"/>
            <w:hideMark/>
          </w:tcPr>
          <w:p w14:paraId="27B814AA" w14:textId="77777777" w:rsidR="00C034FB" w:rsidRPr="008778A9" w:rsidRDefault="00C034FB" w:rsidP="00DB58D7">
            <w:pPr>
              <w:widowControl/>
              <w:spacing w:line="280" w:lineRule="exact"/>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交通安</w:t>
            </w:r>
            <w:r w:rsidRPr="008778A9">
              <w:rPr>
                <w:rFonts w:ascii="ＭＳ Ｐゴシック" w:eastAsia="ＭＳ Ｐゴシック" w:hAnsi="ＭＳ Ｐゴシック" w:cs="ＭＳ Ｐゴシック" w:hint="eastAsia"/>
                <w:color w:val="000000"/>
                <w:kern w:val="0"/>
                <w:sz w:val="22"/>
                <w:szCs w:val="22"/>
                <w14:ligatures w14:val="none"/>
              </w:rPr>
              <w:br w:type="page"/>
              <w:t>全防犯</w:t>
            </w: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5BFD8BE8"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①交通安全対策及び防犯に関すること。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28ED2E6E"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E1B0210"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D25ED8" w:rsidRPr="008778A9" w14:paraId="18569839" w14:textId="77777777" w:rsidTr="00DB58D7">
        <w:trPr>
          <w:trHeight w:val="540"/>
        </w:trPr>
        <w:tc>
          <w:tcPr>
            <w:tcW w:w="960" w:type="dxa"/>
            <w:tcBorders>
              <w:top w:val="nil"/>
              <w:left w:val="single" w:sz="4" w:space="0" w:color="auto"/>
              <w:bottom w:val="single" w:sz="8" w:space="0" w:color="auto"/>
              <w:right w:val="nil"/>
            </w:tcBorders>
            <w:shd w:val="clear" w:color="000000" w:fill="FFFFFF"/>
            <w:noWrap/>
            <w:hideMark/>
          </w:tcPr>
          <w:p w14:paraId="4FF8640B"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1180" w:type="dxa"/>
            <w:tcBorders>
              <w:top w:val="single" w:sz="4" w:space="0" w:color="auto"/>
              <w:left w:val="single" w:sz="4" w:space="0" w:color="auto"/>
              <w:bottom w:val="nil"/>
              <w:right w:val="single" w:sz="4" w:space="0" w:color="auto"/>
            </w:tcBorders>
            <w:shd w:val="clear" w:color="000000" w:fill="FFFFFF"/>
            <w:hideMark/>
          </w:tcPr>
          <w:p w14:paraId="0722E440" w14:textId="77777777" w:rsidR="00C034FB" w:rsidRPr="008778A9" w:rsidRDefault="00C034FB" w:rsidP="00DB58D7">
            <w:pPr>
              <w:widowControl/>
              <w:spacing w:line="300" w:lineRule="exact"/>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選挙管理委員会</w:t>
            </w:r>
          </w:p>
        </w:tc>
        <w:tc>
          <w:tcPr>
            <w:tcW w:w="7069" w:type="dxa"/>
            <w:tcBorders>
              <w:top w:val="single" w:sz="4" w:space="0" w:color="auto"/>
              <w:left w:val="nil"/>
              <w:bottom w:val="nil"/>
              <w:right w:val="single" w:sz="4" w:space="0" w:color="auto"/>
            </w:tcBorders>
            <w:shd w:val="clear" w:color="000000" w:fill="FFFFFF"/>
            <w:noWrap/>
            <w:vAlign w:val="center"/>
            <w:hideMark/>
          </w:tcPr>
          <w:p w14:paraId="609B0E17"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①選挙管理委員会に関すること。</w:t>
            </w:r>
          </w:p>
        </w:tc>
        <w:tc>
          <w:tcPr>
            <w:tcW w:w="567" w:type="dxa"/>
            <w:tcBorders>
              <w:top w:val="single" w:sz="4" w:space="0" w:color="auto"/>
              <w:left w:val="nil"/>
              <w:bottom w:val="nil"/>
              <w:right w:val="single" w:sz="4" w:space="0" w:color="auto"/>
            </w:tcBorders>
            <w:shd w:val="clear" w:color="000000" w:fill="FFFFFF"/>
            <w:noWrap/>
            <w:vAlign w:val="center"/>
            <w:hideMark/>
          </w:tcPr>
          <w:p w14:paraId="377873F4"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c>
          <w:tcPr>
            <w:tcW w:w="567" w:type="dxa"/>
            <w:gridSpan w:val="2"/>
            <w:tcBorders>
              <w:top w:val="single" w:sz="4" w:space="0" w:color="auto"/>
              <w:left w:val="nil"/>
              <w:bottom w:val="nil"/>
              <w:right w:val="single" w:sz="4" w:space="0" w:color="auto"/>
            </w:tcBorders>
            <w:shd w:val="clear" w:color="000000" w:fill="FFFFFF"/>
            <w:noWrap/>
            <w:vAlign w:val="center"/>
            <w:hideMark/>
          </w:tcPr>
          <w:p w14:paraId="23052B30"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9655DD" w:rsidRPr="008778A9" w14:paraId="22FD73F5" w14:textId="77777777" w:rsidTr="00702D6A">
        <w:trPr>
          <w:trHeight w:val="402"/>
        </w:trPr>
        <w:tc>
          <w:tcPr>
            <w:tcW w:w="960" w:type="dxa"/>
            <w:vMerge w:val="restart"/>
            <w:tcBorders>
              <w:top w:val="nil"/>
              <w:left w:val="single" w:sz="4" w:space="0" w:color="auto"/>
              <w:right w:val="single" w:sz="4" w:space="0" w:color="auto"/>
            </w:tcBorders>
            <w:shd w:val="clear" w:color="000000" w:fill="FFFFFF"/>
            <w:noWrap/>
            <w:hideMark/>
          </w:tcPr>
          <w:p w14:paraId="4D1A76A2" w14:textId="77777777" w:rsidR="009655DD" w:rsidRPr="008778A9" w:rsidRDefault="009655DD"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財政課</w:t>
            </w:r>
          </w:p>
        </w:tc>
        <w:tc>
          <w:tcPr>
            <w:tcW w:w="1180" w:type="dxa"/>
            <w:vMerge w:val="restart"/>
            <w:tcBorders>
              <w:top w:val="single" w:sz="8" w:space="0" w:color="auto"/>
              <w:left w:val="single" w:sz="4" w:space="0" w:color="auto"/>
              <w:bottom w:val="single" w:sz="8" w:space="0" w:color="000000"/>
              <w:right w:val="single" w:sz="4" w:space="0" w:color="auto"/>
            </w:tcBorders>
            <w:shd w:val="clear" w:color="000000" w:fill="FFFFFF"/>
            <w:noWrap/>
            <w:hideMark/>
          </w:tcPr>
          <w:p w14:paraId="0B45F9F9" w14:textId="77777777" w:rsidR="009655DD" w:rsidRPr="008778A9" w:rsidRDefault="009655DD"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財政係</w:t>
            </w:r>
          </w:p>
        </w:tc>
        <w:tc>
          <w:tcPr>
            <w:tcW w:w="7069" w:type="dxa"/>
            <w:tcBorders>
              <w:top w:val="single" w:sz="8" w:space="0" w:color="auto"/>
              <w:left w:val="nil"/>
              <w:bottom w:val="single" w:sz="4" w:space="0" w:color="auto"/>
              <w:right w:val="single" w:sz="4" w:space="0" w:color="auto"/>
            </w:tcBorders>
            <w:shd w:val="clear" w:color="000000" w:fill="FFFFFF"/>
            <w:noWrap/>
            <w:vAlign w:val="center"/>
            <w:hideMark/>
          </w:tcPr>
          <w:p w14:paraId="1693861F" w14:textId="77777777" w:rsidR="009655DD" w:rsidRPr="008778A9" w:rsidRDefault="009655DD"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①歳入歳出予算の編成及び運用に関すること。</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14:paraId="348D23BC" w14:textId="77777777" w:rsidR="009655DD" w:rsidRPr="008778A9" w:rsidRDefault="009655DD"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single" w:sz="8" w:space="0" w:color="auto"/>
              <w:left w:val="nil"/>
              <w:bottom w:val="single" w:sz="4" w:space="0" w:color="auto"/>
              <w:right w:val="single" w:sz="4" w:space="0" w:color="auto"/>
            </w:tcBorders>
            <w:shd w:val="clear" w:color="000000" w:fill="FFFFFF"/>
            <w:noWrap/>
            <w:vAlign w:val="center"/>
            <w:hideMark/>
          </w:tcPr>
          <w:p w14:paraId="25A0C049" w14:textId="77777777" w:rsidR="009655DD" w:rsidRPr="008778A9" w:rsidRDefault="009655DD"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9655DD" w:rsidRPr="008778A9" w14:paraId="0E287D75" w14:textId="77777777" w:rsidTr="00702D6A">
        <w:trPr>
          <w:trHeight w:val="402"/>
        </w:trPr>
        <w:tc>
          <w:tcPr>
            <w:tcW w:w="960" w:type="dxa"/>
            <w:vMerge/>
            <w:tcBorders>
              <w:left w:val="single" w:sz="4" w:space="0" w:color="auto"/>
              <w:right w:val="single" w:sz="4" w:space="0" w:color="auto"/>
            </w:tcBorders>
            <w:shd w:val="clear" w:color="000000" w:fill="FFFFFF"/>
            <w:vAlign w:val="center"/>
            <w:hideMark/>
          </w:tcPr>
          <w:p w14:paraId="705643C2" w14:textId="77777777" w:rsidR="009655DD" w:rsidRPr="008778A9" w:rsidRDefault="009655DD"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auto"/>
              <w:left w:val="single" w:sz="4" w:space="0" w:color="auto"/>
              <w:bottom w:val="single" w:sz="8" w:space="0" w:color="000000"/>
              <w:right w:val="single" w:sz="4" w:space="0" w:color="auto"/>
            </w:tcBorders>
            <w:vAlign w:val="center"/>
            <w:hideMark/>
          </w:tcPr>
          <w:p w14:paraId="38726DCD" w14:textId="77777777" w:rsidR="009655DD" w:rsidRPr="008778A9" w:rsidRDefault="009655DD"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18EB22EC" w14:textId="77777777" w:rsidR="009655DD" w:rsidRPr="008778A9" w:rsidRDefault="009655DD"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②財政の計画及び調査に関すること。         </w:t>
            </w:r>
          </w:p>
        </w:tc>
        <w:tc>
          <w:tcPr>
            <w:tcW w:w="567" w:type="dxa"/>
            <w:tcBorders>
              <w:top w:val="nil"/>
              <w:left w:val="nil"/>
              <w:bottom w:val="single" w:sz="4" w:space="0" w:color="auto"/>
              <w:right w:val="single" w:sz="4" w:space="0" w:color="auto"/>
            </w:tcBorders>
            <w:shd w:val="clear" w:color="000000" w:fill="FFFFFF"/>
            <w:noWrap/>
            <w:vAlign w:val="center"/>
            <w:hideMark/>
          </w:tcPr>
          <w:p w14:paraId="0FA77C39" w14:textId="77777777" w:rsidR="009655DD" w:rsidRPr="008778A9" w:rsidRDefault="009655DD"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7554AEF" w14:textId="77777777" w:rsidR="009655DD" w:rsidRPr="008778A9" w:rsidRDefault="009655DD"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9655DD" w:rsidRPr="008778A9" w14:paraId="72F0857D" w14:textId="77777777" w:rsidTr="00702D6A">
        <w:trPr>
          <w:trHeight w:val="402"/>
        </w:trPr>
        <w:tc>
          <w:tcPr>
            <w:tcW w:w="960" w:type="dxa"/>
            <w:vMerge/>
            <w:tcBorders>
              <w:left w:val="single" w:sz="4" w:space="0" w:color="auto"/>
              <w:right w:val="single" w:sz="4" w:space="0" w:color="auto"/>
            </w:tcBorders>
            <w:shd w:val="clear" w:color="000000" w:fill="FFFFFF"/>
            <w:vAlign w:val="center"/>
            <w:hideMark/>
          </w:tcPr>
          <w:p w14:paraId="4261A1AF" w14:textId="77777777" w:rsidR="009655DD" w:rsidRPr="008778A9" w:rsidRDefault="009655DD"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auto"/>
              <w:left w:val="single" w:sz="4" w:space="0" w:color="auto"/>
              <w:bottom w:val="single" w:sz="8" w:space="0" w:color="000000"/>
              <w:right w:val="single" w:sz="4" w:space="0" w:color="auto"/>
            </w:tcBorders>
            <w:vAlign w:val="center"/>
            <w:hideMark/>
          </w:tcPr>
          <w:p w14:paraId="3684888C" w14:textId="77777777" w:rsidR="009655DD" w:rsidRPr="008778A9" w:rsidRDefault="009655DD"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157731C3" w14:textId="6FFB8FF9" w:rsidR="009655DD" w:rsidRPr="008778A9" w:rsidRDefault="009655DD"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③地方交付税に関すること。　　　　（１）普通交付税　（２）特別交付税　　　　　</w:t>
            </w:r>
          </w:p>
        </w:tc>
        <w:tc>
          <w:tcPr>
            <w:tcW w:w="567" w:type="dxa"/>
            <w:tcBorders>
              <w:top w:val="nil"/>
              <w:left w:val="nil"/>
              <w:bottom w:val="single" w:sz="4" w:space="0" w:color="auto"/>
              <w:right w:val="single" w:sz="4" w:space="0" w:color="auto"/>
            </w:tcBorders>
            <w:shd w:val="clear" w:color="000000" w:fill="FFFFFF"/>
            <w:noWrap/>
            <w:vAlign w:val="center"/>
            <w:hideMark/>
          </w:tcPr>
          <w:p w14:paraId="18BCC395" w14:textId="77777777" w:rsidR="009655DD" w:rsidRPr="008778A9" w:rsidRDefault="009655DD"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CA7F862" w14:textId="77777777" w:rsidR="009655DD" w:rsidRPr="008778A9" w:rsidRDefault="009655DD"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9655DD" w:rsidRPr="008778A9" w14:paraId="5CF050AA" w14:textId="77777777" w:rsidTr="00702D6A">
        <w:trPr>
          <w:trHeight w:val="402"/>
        </w:trPr>
        <w:tc>
          <w:tcPr>
            <w:tcW w:w="960" w:type="dxa"/>
            <w:vMerge/>
            <w:tcBorders>
              <w:left w:val="single" w:sz="4" w:space="0" w:color="auto"/>
              <w:right w:val="single" w:sz="4" w:space="0" w:color="auto"/>
            </w:tcBorders>
            <w:shd w:val="clear" w:color="000000" w:fill="FFFFFF"/>
            <w:vAlign w:val="center"/>
            <w:hideMark/>
          </w:tcPr>
          <w:p w14:paraId="458E9957" w14:textId="77777777" w:rsidR="009655DD" w:rsidRPr="008778A9" w:rsidRDefault="009655DD"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auto"/>
              <w:left w:val="single" w:sz="4" w:space="0" w:color="auto"/>
              <w:bottom w:val="single" w:sz="8" w:space="0" w:color="000000"/>
              <w:right w:val="single" w:sz="4" w:space="0" w:color="auto"/>
            </w:tcBorders>
            <w:vAlign w:val="center"/>
            <w:hideMark/>
          </w:tcPr>
          <w:p w14:paraId="0A9D71EE" w14:textId="77777777" w:rsidR="009655DD" w:rsidRPr="008778A9" w:rsidRDefault="009655DD"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55286A56" w14:textId="77777777" w:rsidR="009655DD" w:rsidRPr="008778A9" w:rsidRDefault="009655DD"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④資金の調達及び収支の調達に関すること。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0A844BE6" w14:textId="77777777" w:rsidR="009655DD" w:rsidRPr="008778A9" w:rsidRDefault="009655DD"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0606430" w14:textId="77777777" w:rsidR="009655DD" w:rsidRPr="008778A9" w:rsidRDefault="009655DD"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9655DD" w:rsidRPr="008778A9" w14:paraId="5FCAA80F" w14:textId="77777777" w:rsidTr="00702D6A">
        <w:trPr>
          <w:trHeight w:val="402"/>
        </w:trPr>
        <w:tc>
          <w:tcPr>
            <w:tcW w:w="960" w:type="dxa"/>
            <w:vMerge/>
            <w:tcBorders>
              <w:left w:val="single" w:sz="4" w:space="0" w:color="auto"/>
              <w:right w:val="single" w:sz="4" w:space="0" w:color="auto"/>
            </w:tcBorders>
            <w:shd w:val="clear" w:color="000000" w:fill="FFFFFF"/>
            <w:vAlign w:val="center"/>
            <w:hideMark/>
          </w:tcPr>
          <w:p w14:paraId="0A5371B0" w14:textId="77777777" w:rsidR="009655DD" w:rsidRPr="008778A9" w:rsidRDefault="009655DD"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auto"/>
              <w:left w:val="single" w:sz="4" w:space="0" w:color="auto"/>
              <w:bottom w:val="single" w:sz="8" w:space="0" w:color="000000"/>
              <w:right w:val="single" w:sz="4" w:space="0" w:color="auto"/>
            </w:tcBorders>
            <w:vAlign w:val="center"/>
            <w:hideMark/>
          </w:tcPr>
          <w:p w14:paraId="3E3D1DF1" w14:textId="77777777" w:rsidR="009655DD" w:rsidRPr="008778A9" w:rsidRDefault="009655DD"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49B27872" w14:textId="77777777" w:rsidR="009655DD" w:rsidRPr="008778A9" w:rsidRDefault="009655DD"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⑤起債及び一時借入金に関すること。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5EC39BB5" w14:textId="77777777" w:rsidR="009655DD" w:rsidRPr="008778A9" w:rsidRDefault="009655DD"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13956FB" w14:textId="77777777" w:rsidR="009655DD" w:rsidRPr="008778A9" w:rsidRDefault="009655DD"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9655DD" w:rsidRPr="008778A9" w14:paraId="60CBBB1C" w14:textId="77777777" w:rsidTr="00702D6A">
        <w:trPr>
          <w:trHeight w:val="402"/>
        </w:trPr>
        <w:tc>
          <w:tcPr>
            <w:tcW w:w="960" w:type="dxa"/>
            <w:vMerge/>
            <w:tcBorders>
              <w:left w:val="single" w:sz="4" w:space="0" w:color="auto"/>
              <w:right w:val="single" w:sz="4" w:space="0" w:color="auto"/>
            </w:tcBorders>
            <w:shd w:val="clear" w:color="000000" w:fill="FFFFFF"/>
            <w:vAlign w:val="center"/>
            <w:hideMark/>
          </w:tcPr>
          <w:p w14:paraId="7C9E2F39" w14:textId="77777777" w:rsidR="009655DD" w:rsidRPr="008778A9" w:rsidRDefault="009655DD"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auto"/>
              <w:left w:val="single" w:sz="4" w:space="0" w:color="auto"/>
              <w:bottom w:val="single" w:sz="8" w:space="0" w:color="000000"/>
              <w:right w:val="single" w:sz="4" w:space="0" w:color="auto"/>
            </w:tcBorders>
            <w:vAlign w:val="center"/>
            <w:hideMark/>
          </w:tcPr>
          <w:p w14:paraId="5B868D80" w14:textId="77777777" w:rsidR="009655DD" w:rsidRPr="008778A9" w:rsidRDefault="009655DD"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53EF41A3" w14:textId="77777777" w:rsidR="009655DD" w:rsidRPr="008778A9" w:rsidRDefault="009655DD"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⑥収入支出の審査及び命令手続きに関すること。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1CB5F7C3" w14:textId="77777777" w:rsidR="009655DD" w:rsidRPr="008778A9" w:rsidRDefault="009655DD"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0BEEBCC0" w14:textId="77777777" w:rsidR="009655DD" w:rsidRPr="008778A9" w:rsidRDefault="009655DD"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9655DD" w:rsidRPr="008778A9" w14:paraId="359CF25D" w14:textId="77777777" w:rsidTr="00702D6A">
        <w:trPr>
          <w:trHeight w:val="402"/>
        </w:trPr>
        <w:tc>
          <w:tcPr>
            <w:tcW w:w="960" w:type="dxa"/>
            <w:vMerge/>
            <w:tcBorders>
              <w:left w:val="single" w:sz="4" w:space="0" w:color="auto"/>
              <w:right w:val="single" w:sz="4" w:space="0" w:color="auto"/>
            </w:tcBorders>
            <w:shd w:val="clear" w:color="000000" w:fill="FFFFFF"/>
            <w:vAlign w:val="center"/>
            <w:hideMark/>
          </w:tcPr>
          <w:p w14:paraId="02D60535" w14:textId="77777777" w:rsidR="009655DD" w:rsidRPr="008778A9" w:rsidRDefault="009655DD"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auto"/>
              <w:left w:val="single" w:sz="4" w:space="0" w:color="auto"/>
              <w:bottom w:val="single" w:sz="8" w:space="0" w:color="000000"/>
              <w:right w:val="single" w:sz="4" w:space="0" w:color="auto"/>
            </w:tcBorders>
            <w:vAlign w:val="center"/>
            <w:hideMark/>
          </w:tcPr>
          <w:p w14:paraId="6792622C" w14:textId="77777777" w:rsidR="009655DD" w:rsidRPr="008778A9" w:rsidRDefault="009655DD"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8" w:space="0" w:color="auto"/>
              <w:right w:val="single" w:sz="4" w:space="0" w:color="auto"/>
            </w:tcBorders>
            <w:shd w:val="clear" w:color="000000" w:fill="FFFFFF"/>
            <w:noWrap/>
            <w:vAlign w:val="center"/>
            <w:hideMark/>
          </w:tcPr>
          <w:p w14:paraId="75CD1A5C" w14:textId="77777777" w:rsidR="009655DD" w:rsidRPr="008778A9" w:rsidRDefault="009655DD"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⑦その他財務に関すること。</w:t>
            </w:r>
          </w:p>
        </w:tc>
        <w:tc>
          <w:tcPr>
            <w:tcW w:w="567" w:type="dxa"/>
            <w:tcBorders>
              <w:top w:val="nil"/>
              <w:left w:val="nil"/>
              <w:bottom w:val="single" w:sz="8" w:space="0" w:color="auto"/>
              <w:right w:val="single" w:sz="4" w:space="0" w:color="auto"/>
            </w:tcBorders>
            <w:shd w:val="clear" w:color="000000" w:fill="FFFFFF"/>
            <w:noWrap/>
            <w:vAlign w:val="center"/>
            <w:hideMark/>
          </w:tcPr>
          <w:p w14:paraId="58792D3D" w14:textId="77777777" w:rsidR="009655DD" w:rsidRPr="008778A9" w:rsidRDefault="009655DD"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8" w:space="0" w:color="auto"/>
              <w:right w:val="single" w:sz="4" w:space="0" w:color="auto"/>
            </w:tcBorders>
            <w:shd w:val="clear" w:color="000000" w:fill="FFFFFF"/>
            <w:noWrap/>
            <w:vAlign w:val="center"/>
            <w:hideMark/>
          </w:tcPr>
          <w:p w14:paraId="3BC953B4" w14:textId="77777777" w:rsidR="009655DD" w:rsidRPr="008778A9" w:rsidRDefault="009655DD"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9655DD" w:rsidRPr="008778A9" w14:paraId="6AE201AD" w14:textId="77777777" w:rsidTr="00702D6A">
        <w:trPr>
          <w:trHeight w:val="402"/>
        </w:trPr>
        <w:tc>
          <w:tcPr>
            <w:tcW w:w="960" w:type="dxa"/>
            <w:vMerge/>
            <w:tcBorders>
              <w:left w:val="single" w:sz="4" w:space="0" w:color="auto"/>
              <w:right w:val="single" w:sz="4" w:space="0" w:color="auto"/>
            </w:tcBorders>
            <w:shd w:val="clear" w:color="000000" w:fill="FFFFFF"/>
            <w:vAlign w:val="center"/>
            <w:hideMark/>
          </w:tcPr>
          <w:p w14:paraId="610AA8AF" w14:textId="77777777" w:rsidR="009655DD" w:rsidRPr="008778A9" w:rsidRDefault="009655DD"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nil"/>
              <w:left w:val="single" w:sz="4" w:space="0" w:color="auto"/>
              <w:bottom w:val="single" w:sz="8" w:space="0" w:color="000000"/>
              <w:right w:val="single" w:sz="4" w:space="0" w:color="auto"/>
            </w:tcBorders>
            <w:shd w:val="clear" w:color="000000" w:fill="FFFFFF"/>
            <w:hideMark/>
          </w:tcPr>
          <w:p w14:paraId="70F625AD" w14:textId="77777777" w:rsidR="009655DD" w:rsidRPr="008778A9" w:rsidRDefault="009655DD"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ふるさと</w:t>
            </w:r>
            <w:r w:rsidRPr="008778A9">
              <w:rPr>
                <w:rFonts w:ascii="ＭＳ Ｐゴシック" w:eastAsia="ＭＳ Ｐゴシック" w:hAnsi="ＭＳ Ｐゴシック" w:cs="ＭＳ Ｐゴシック" w:hint="eastAsia"/>
                <w:color w:val="000000"/>
                <w:kern w:val="0"/>
                <w:sz w:val="22"/>
                <w:szCs w:val="22"/>
                <w14:ligatures w14:val="none"/>
              </w:rPr>
              <w:br/>
              <w:t>納税係</w:t>
            </w:r>
          </w:p>
        </w:tc>
        <w:tc>
          <w:tcPr>
            <w:tcW w:w="7069" w:type="dxa"/>
            <w:tcBorders>
              <w:top w:val="nil"/>
              <w:left w:val="nil"/>
              <w:bottom w:val="single" w:sz="4" w:space="0" w:color="auto"/>
              <w:right w:val="single" w:sz="4" w:space="0" w:color="auto"/>
            </w:tcBorders>
            <w:shd w:val="clear" w:color="000000" w:fill="FFFFFF"/>
            <w:noWrap/>
            <w:vAlign w:val="center"/>
            <w:hideMark/>
          </w:tcPr>
          <w:p w14:paraId="2E105177" w14:textId="77777777" w:rsidR="009655DD" w:rsidRPr="008778A9" w:rsidRDefault="009655DD"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①高千穂町ふるさと納税の推進全般に関すること。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3120032" w14:textId="77777777" w:rsidR="009655DD" w:rsidRPr="008778A9" w:rsidRDefault="009655DD"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49E6052" w14:textId="77777777" w:rsidR="009655DD" w:rsidRPr="008778A9" w:rsidRDefault="009655DD"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9655DD" w:rsidRPr="008778A9" w14:paraId="70ADFF28" w14:textId="77777777" w:rsidTr="00702D6A">
        <w:trPr>
          <w:trHeight w:val="402"/>
        </w:trPr>
        <w:tc>
          <w:tcPr>
            <w:tcW w:w="960" w:type="dxa"/>
            <w:vMerge/>
            <w:tcBorders>
              <w:left w:val="single" w:sz="4" w:space="0" w:color="auto"/>
              <w:right w:val="single" w:sz="4" w:space="0" w:color="auto"/>
            </w:tcBorders>
            <w:shd w:val="clear" w:color="000000" w:fill="FFFFFF"/>
            <w:vAlign w:val="center"/>
            <w:hideMark/>
          </w:tcPr>
          <w:p w14:paraId="7B674C85" w14:textId="77777777" w:rsidR="009655DD" w:rsidRPr="008778A9" w:rsidRDefault="009655DD"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44EF8220" w14:textId="77777777" w:rsidR="009655DD" w:rsidRPr="008778A9" w:rsidRDefault="009655DD"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335FF08C" w14:textId="77777777" w:rsidR="009655DD" w:rsidRPr="008778A9" w:rsidRDefault="009655DD"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②ふるさと納税の歳入に関すること。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029C0C6C" w14:textId="77777777" w:rsidR="009655DD" w:rsidRPr="008778A9" w:rsidRDefault="009655DD"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37952B61" w14:textId="77777777" w:rsidR="009655DD" w:rsidRPr="008778A9" w:rsidRDefault="009655DD"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9655DD" w:rsidRPr="008778A9" w14:paraId="0F2CF4FA" w14:textId="77777777" w:rsidTr="00702D6A">
        <w:trPr>
          <w:trHeight w:val="402"/>
        </w:trPr>
        <w:tc>
          <w:tcPr>
            <w:tcW w:w="960" w:type="dxa"/>
            <w:vMerge/>
            <w:tcBorders>
              <w:left w:val="single" w:sz="4" w:space="0" w:color="auto"/>
              <w:right w:val="single" w:sz="4" w:space="0" w:color="auto"/>
            </w:tcBorders>
            <w:shd w:val="clear" w:color="000000" w:fill="FFFFFF"/>
            <w:vAlign w:val="center"/>
            <w:hideMark/>
          </w:tcPr>
          <w:p w14:paraId="5E2286FC" w14:textId="77777777" w:rsidR="009655DD" w:rsidRPr="008778A9" w:rsidRDefault="009655DD"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6DA14949" w14:textId="77777777" w:rsidR="009655DD" w:rsidRPr="008778A9" w:rsidRDefault="009655DD"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5F856A42" w14:textId="77777777" w:rsidR="009655DD" w:rsidRPr="008778A9" w:rsidRDefault="009655DD"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③ふるさと納税記念品の選定、管理、送付、支出に関すること。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1C4A3FD1" w14:textId="77777777" w:rsidR="009655DD" w:rsidRPr="008778A9" w:rsidRDefault="009655DD"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77F0698" w14:textId="77777777" w:rsidR="009655DD" w:rsidRPr="008778A9" w:rsidRDefault="009655DD"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9655DD" w:rsidRPr="008778A9" w14:paraId="5D3E3EDD" w14:textId="77777777" w:rsidTr="00702D6A">
        <w:trPr>
          <w:trHeight w:val="402"/>
        </w:trPr>
        <w:tc>
          <w:tcPr>
            <w:tcW w:w="960" w:type="dxa"/>
            <w:vMerge/>
            <w:tcBorders>
              <w:left w:val="single" w:sz="4" w:space="0" w:color="auto"/>
              <w:right w:val="single" w:sz="4" w:space="0" w:color="auto"/>
            </w:tcBorders>
            <w:shd w:val="clear" w:color="000000" w:fill="FFFFFF"/>
            <w:vAlign w:val="center"/>
            <w:hideMark/>
          </w:tcPr>
          <w:p w14:paraId="4ABEC2AF" w14:textId="77777777" w:rsidR="009655DD" w:rsidRPr="008778A9" w:rsidRDefault="009655DD"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133F7F54" w14:textId="77777777" w:rsidR="009655DD" w:rsidRPr="008778A9" w:rsidRDefault="009655DD"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0604857F" w14:textId="77777777" w:rsidR="009655DD" w:rsidRPr="008778A9" w:rsidRDefault="009655DD"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④ふるさと納税の受領証明書発行に関すること。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68213A7" w14:textId="77777777" w:rsidR="009655DD" w:rsidRPr="008778A9" w:rsidRDefault="009655DD"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7738E88C" w14:textId="77777777" w:rsidR="009655DD" w:rsidRPr="008778A9" w:rsidRDefault="009655DD"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9655DD" w:rsidRPr="008778A9" w14:paraId="5090CF10" w14:textId="77777777" w:rsidTr="00702D6A">
        <w:trPr>
          <w:trHeight w:val="402"/>
        </w:trPr>
        <w:tc>
          <w:tcPr>
            <w:tcW w:w="960" w:type="dxa"/>
            <w:vMerge/>
            <w:tcBorders>
              <w:left w:val="single" w:sz="4" w:space="0" w:color="auto"/>
              <w:right w:val="single" w:sz="4" w:space="0" w:color="auto"/>
            </w:tcBorders>
            <w:shd w:val="clear" w:color="000000" w:fill="FFFFFF"/>
            <w:vAlign w:val="center"/>
            <w:hideMark/>
          </w:tcPr>
          <w:p w14:paraId="37FE95CD" w14:textId="77777777" w:rsidR="009655DD" w:rsidRPr="008778A9" w:rsidRDefault="009655DD"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3CC5BA6E" w14:textId="77777777" w:rsidR="009655DD" w:rsidRPr="008778A9" w:rsidRDefault="009655DD"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088DE974" w14:textId="77777777" w:rsidR="009655DD" w:rsidRPr="008778A9" w:rsidRDefault="009655DD"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⑤ふるさと応援基金の管理に関すること。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4741B24D" w14:textId="77777777" w:rsidR="009655DD" w:rsidRPr="008778A9" w:rsidRDefault="009655DD"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E61FF6D" w14:textId="77777777" w:rsidR="009655DD" w:rsidRPr="008778A9" w:rsidRDefault="009655DD"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9655DD" w:rsidRPr="008778A9" w14:paraId="267CCE3C" w14:textId="77777777" w:rsidTr="00702D6A">
        <w:trPr>
          <w:trHeight w:val="402"/>
        </w:trPr>
        <w:tc>
          <w:tcPr>
            <w:tcW w:w="960" w:type="dxa"/>
            <w:vMerge/>
            <w:tcBorders>
              <w:left w:val="single" w:sz="4" w:space="0" w:color="auto"/>
              <w:right w:val="single" w:sz="4" w:space="0" w:color="auto"/>
            </w:tcBorders>
            <w:shd w:val="clear" w:color="000000" w:fill="FFFFFF"/>
            <w:vAlign w:val="center"/>
            <w:hideMark/>
          </w:tcPr>
          <w:p w14:paraId="5E648A2D" w14:textId="77777777" w:rsidR="009655DD" w:rsidRPr="008778A9" w:rsidRDefault="009655DD"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single" w:sz="4" w:space="0" w:color="auto"/>
              <w:left w:val="single" w:sz="4" w:space="0" w:color="auto"/>
              <w:right w:val="single" w:sz="4" w:space="0" w:color="auto"/>
            </w:tcBorders>
            <w:shd w:val="clear" w:color="000000" w:fill="FFFFFF"/>
            <w:noWrap/>
            <w:hideMark/>
          </w:tcPr>
          <w:p w14:paraId="5215D9BB" w14:textId="77777777" w:rsidR="009655DD" w:rsidRPr="008778A9" w:rsidRDefault="009655DD"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管財係</w:t>
            </w:r>
          </w:p>
        </w:tc>
        <w:tc>
          <w:tcPr>
            <w:tcW w:w="70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4EBEAA" w14:textId="77777777" w:rsidR="009655DD" w:rsidRPr="008778A9" w:rsidRDefault="009655DD"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①財産台帳に関すること。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06F55089" w14:textId="77777777" w:rsidR="009655DD" w:rsidRPr="008778A9" w:rsidRDefault="009655DD"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C1F43E8" w14:textId="77777777" w:rsidR="009655DD" w:rsidRPr="008778A9" w:rsidRDefault="009655DD"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9655DD" w:rsidRPr="008778A9" w14:paraId="7B39AF1C" w14:textId="77777777" w:rsidTr="00702D6A">
        <w:trPr>
          <w:trHeight w:val="402"/>
        </w:trPr>
        <w:tc>
          <w:tcPr>
            <w:tcW w:w="960" w:type="dxa"/>
            <w:vMerge/>
            <w:tcBorders>
              <w:left w:val="single" w:sz="4" w:space="0" w:color="auto"/>
              <w:right w:val="single" w:sz="4" w:space="0" w:color="auto"/>
            </w:tcBorders>
            <w:shd w:val="clear" w:color="000000" w:fill="FFFFFF"/>
            <w:vAlign w:val="center"/>
            <w:hideMark/>
          </w:tcPr>
          <w:p w14:paraId="1D009B0E" w14:textId="77777777" w:rsidR="009655DD" w:rsidRPr="008778A9" w:rsidRDefault="009655DD"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3B4937F6" w14:textId="77777777" w:rsidR="009655DD" w:rsidRPr="008778A9" w:rsidRDefault="009655DD"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02F4A3F9" w14:textId="77777777" w:rsidR="009655DD" w:rsidRPr="008778A9" w:rsidRDefault="009655DD"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②町有財産の維持管理に関すること。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E43457F" w14:textId="77777777" w:rsidR="009655DD" w:rsidRPr="008778A9" w:rsidRDefault="009655DD"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75CE0243" w14:textId="77777777" w:rsidR="009655DD" w:rsidRPr="008778A9" w:rsidRDefault="009655DD"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9655DD" w:rsidRPr="008778A9" w14:paraId="5583E81F" w14:textId="77777777" w:rsidTr="00702D6A">
        <w:trPr>
          <w:trHeight w:val="402"/>
        </w:trPr>
        <w:tc>
          <w:tcPr>
            <w:tcW w:w="960" w:type="dxa"/>
            <w:vMerge/>
            <w:tcBorders>
              <w:left w:val="single" w:sz="4" w:space="0" w:color="auto"/>
              <w:right w:val="single" w:sz="4" w:space="0" w:color="auto"/>
            </w:tcBorders>
            <w:shd w:val="clear" w:color="000000" w:fill="FFFFFF"/>
            <w:vAlign w:val="center"/>
            <w:hideMark/>
          </w:tcPr>
          <w:p w14:paraId="6EFFBF3A" w14:textId="77777777" w:rsidR="009655DD" w:rsidRPr="008778A9" w:rsidRDefault="009655DD"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64581039" w14:textId="77777777" w:rsidR="009655DD" w:rsidRPr="008778A9" w:rsidRDefault="009655DD"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21735A2A" w14:textId="77777777" w:rsidR="009655DD" w:rsidRPr="008778A9" w:rsidRDefault="009655DD"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③町有財産の取得、処分、借入及び貸付に関すること。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6156AF9C" w14:textId="77777777" w:rsidR="009655DD" w:rsidRPr="008778A9" w:rsidRDefault="009655DD"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59BCFE8" w14:textId="77777777" w:rsidR="009655DD" w:rsidRPr="008778A9" w:rsidRDefault="009655DD"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9655DD" w:rsidRPr="008778A9" w14:paraId="129913B2" w14:textId="77777777" w:rsidTr="00702D6A">
        <w:trPr>
          <w:trHeight w:val="402"/>
        </w:trPr>
        <w:tc>
          <w:tcPr>
            <w:tcW w:w="960" w:type="dxa"/>
            <w:vMerge/>
            <w:tcBorders>
              <w:left w:val="single" w:sz="4" w:space="0" w:color="auto"/>
              <w:right w:val="single" w:sz="4" w:space="0" w:color="auto"/>
            </w:tcBorders>
            <w:shd w:val="clear" w:color="000000" w:fill="FFFFFF"/>
            <w:vAlign w:val="center"/>
            <w:hideMark/>
          </w:tcPr>
          <w:p w14:paraId="406CDC3B" w14:textId="77777777" w:rsidR="009655DD" w:rsidRPr="008778A9" w:rsidRDefault="009655DD"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2B499DA6" w14:textId="77777777" w:rsidR="009655DD" w:rsidRPr="008778A9" w:rsidRDefault="009655DD"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4231B775" w14:textId="77777777" w:rsidR="009655DD" w:rsidRPr="008778A9" w:rsidRDefault="009655DD"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④法定外公共物譲与等に関すること。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0857C84B" w14:textId="77777777" w:rsidR="009655DD" w:rsidRPr="008778A9" w:rsidRDefault="009655DD"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AAB8EFC" w14:textId="77777777" w:rsidR="009655DD" w:rsidRPr="008778A9" w:rsidRDefault="009655DD"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9655DD" w:rsidRPr="008778A9" w14:paraId="2DAEFB94"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15954558" w14:textId="77777777" w:rsidR="009655DD" w:rsidRPr="008778A9" w:rsidRDefault="009655DD"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1A9204DB" w14:textId="77777777" w:rsidR="009655DD" w:rsidRPr="008778A9" w:rsidRDefault="009655DD"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D10EC3" w14:textId="77777777" w:rsidR="009655DD" w:rsidRPr="008778A9" w:rsidRDefault="009655DD"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⑤町有林の経営管理に関すること。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65303A6F" w14:textId="77777777" w:rsidR="009655DD" w:rsidRPr="008778A9" w:rsidRDefault="009655DD"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63EAE3D" w14:textId="77777777" w:rsidR="009655DD" w:rsidRPr="008778A9" w:rsidRDefault="009655DD"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9655DD" w:rsidRPr="008778A9" w14:paraId="2F176E30" w14:textId="77777777" w:rsidTr="00A87E37">
        <w:trPr>
          <w:trHeight w:val="402"/>
        </w:trPr>
        <w:tc>
          <w:tcPr>
            <w:tcW w:w="960" w:type="dxa"/>
            <w:tcBorders>
              <w:left w:val="single" w:sz="4" w:space="0" w:color="auto"/>
              <w:right w:val="single" w:sz="4" w:space="0" w:color="auto"/>
            </w:tcBorders>
            <w:shd w:val="clear" w:color="000000" w:fill="FFFFFF"/>
            <w:vAlign w:val="center"/>
            <w:hideMark/>
          </w:tcPr>
          <w:p w14:paraId="2CF6370E"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7CAAE933"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C156EB"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⑥町有財産の火災保険に関すること。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6B3045EB"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5F72C54"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8B3B19" w:rsidRPr="008778A9" w14:paraId="573256C4" w14:textId="77777777" w:rsidTr="00DB58D7">
        <w:trPr>
          <w:trHeight w:val="402"/>
        </w:trPr>
        <w:tc>
          <w:tcPr>
            <w:tcW w:w="960" w:type="dxa"/>
            <w:tcBorders>
              <w:left w:val="single" w:sz="4" w:space="0" w:color="auto"/>
              <w:right w:val="single" w:sz="4" w:space="0" w:color="auto"/>
            </w:tcBorders>
            <w:shd w:val="clear" w:color="000000" w:fill="FFFFFF"/>
            <w:vAlign w:val="center"/>
            <w:hideMark/>
          </w:tcPr>
          <w:p w14:paraId="6491DE40"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single" w:sz="4" w:space="0" w:color="auto"/>
              <w:left w:val="single" w:sz="4" w:space="0" w:color="auto"/>
              <w:bottom w:val="single" w:sz="8" w:space="0" w:color="000000"/>
              <w:right w:val="single" w:sz="4" w:space="0" w:color="auto"/>
            </w:tcBorders>
            <w:shd w:val="clear" w:color="000000" w:fill="FFFFFF"/>
            <w:hideMark/>
          </w:tcPr>
          <w:p w14:paraId="4B0835CF"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契 約</w:t>
            </w:r>
            <w:r w:rsidRPr="008778A9">
              <w:rPr>
                <w:rFonts w:ascii="ＭＳ Ｐゴシック" w:eastAsia="ＭＳ Ｐゴシック" w:hAnsi="ＭＳ Ｐゴシック" w:cs="ＭＳ Ｐゴシック" w:hint="eastAsia"/>
                <w:color w:val="000000"/>
                <w:kern w:val="0"/>
                <w:sz w:val="22"/>
                <w:szCs w:val="22"/>
                <w14:ligatures w14:val="none"/>
              </w:rPr>
              <w:br/>
              <w:t>用度係</w:t>
            </w: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15052A02"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①測量、建設工事の入札参加資格に関すること。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0229401C"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38D1A30"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8B3B19" w:rsidRPr="008778A9" w14:paraId="46DD47F0" w14:textId="77777777" w:rsidTr="00DB58D7">
        <w:trPr>
          <w:trHeight w:val="402"/>
        </w:trPr>
        <w:tc>
          <w:tcPr>
            <w:tcW w:w="960" w:type="dxa"/>
            <w:tcBorders>
              <w:left w:val="single" w:sz="4" w:space="0" w:color="auto"/>
              <w:right w:val="single" w:sz="4" w:space="0" w:color="auto"/>
            </w:tcBorders>
            <w:shd w:val="clear" w:color="000000" w:fill="FFFFFF"/>
            <w:vAlign w:val="center"/>
            <w:hideMark/>
          </w:tcPr>
          <w:p w14:paraId="413777EF"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000000"/>
              <w:left w:val="single" w:sz="4" w:space="0" w:color="auto"/>
              <w:bottom w:val="single" w:sz="8" w:space="0" w:color="000000"/>
              <w:right w:val="single" w:sz="4" w:space="0" w:color="auto"/>
            </w:tcBorders>
            <w:vAlign w:val="center"/>
            <w:hideMark/>
          </w:tcPr>
          <w:p w14:paraId="0800D51C"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22FC3903"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②測量、建設工事の入札、契約に関すること。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123F784"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BDB4B1D"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8B3B19" w:rsidRPr="008778A9" w14:paraId="0A9E0536" w14:textId="77777777" w:rsidTr="00DB58D7">
        <w:trPr>
          <w:trHeight w:val="402"/>
        </w:trPr>
        <w:tc>
          <w:tcPr>
            <w:tcW w:w="960" w:type="dxa"/>
            <w:tcBorders>
              <w:left w:val="single" w:sz="4" w:space="0" w:color="auto"/>
              <w:right w:val="single" w:sz="4" w:space="0" w:color="auto"/>
            </w:tcBorders>
            <w:shd w:val="clear" w:color="000000" w:fill="FFFFFF"/>
            <w:vAlign w:val="center"/>
            <w:hideMark/>
          </w:tcPr>
          <w:p w14:paraId="321DA911"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000000"/>
              <w:left w:val="single" w:sz="4" w:space="0" w:color="auto"/>
              <w:bottom w:val="single" w:sz="8" w:space="0" w:color="000000"/>
              <w:right w:val="single" w:sz="4" w:space="0" w:color="auto"/>
            </w:tcBorders>
            <w:vAlign w:val="center"/>
            <w:hideMark/>
          </w:tcPr>
          <w:p w14:paraId="36EBB3B7"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0B5A3259"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③物品売買契約その他契約の締結に関すること。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1E4A4305"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1F9E39F"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8B3B19" w:rsidRPr="008778A9" w14:paraId="02A5DAFA" w14:textId="77777777" w:rsidTr="00DB58D7">
        <w:trPr>
          <w:trHeight w:val="402"/>
        </w:trPr>
        <w:tc>
          <w:tcPr>
            <w:tcW w:w="960" w:type="dxa"/>
            <w:tcBorders>
              <w:left w:val="single" w:sz="4" w:space="0" w:color="auto"/>
              <w:right w:val="single" w:sz="4" w:space="0" w:color="auto"/>
            </w:tcBorders>
            <w:shd w:val="clear" w:color="000000" w:fill="FFFFFF"/>
            <w:vAlign w:val="center"/>
            <w:hideMark/>
          </w:tcPr>
          <w:p w14:paraId="6B3A8FCD"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000000"/>
              <w:left w:val="single" w:sz="4" w:space="0" w:color="auto"/>
              <w:bottom w:val="single" w:sz="8" w:space="0" w:color="000000"/>
              <w:right w:val="single" w:sz="4" w:space="0" w:color="auto"/>
            </w:tcBorders>
            <w:vAlign w:val="center"/>
            <w:hideMark/>
          </w:tcPr>
          <w:p w14:paraId="40ABAB9A"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14E2FDCD"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④購入物品の確認に関すること。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632F668E"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C7E418F"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8B3B19" w:rsidRPr="008778A9" w14:paraId="05C259FE" w14:textId="77777777" w:rsidTr="00DB58D7">
        <w:trPr>
          <w:trHeight w:val="402"/>
        </w:trPr>
        <w:tc>
          <w:tcPr>
            <w:tcW w:w="960" w:type="dxa"/>
            <w:tcBorders>
              <w:left w:val="single" w:sz="4" w:space="0" w:color="auto"/>
              <w:right w:val="single" w:sz="4" w:space="0" w:color="auto"/>
            </w:tcBorders>
            <w:shd w:val="clear" w:color="000000" w:fill="FFFFFF"/>
            <w:vAlign w:val="center"/>
            <w:hideMark/>
          </w:tcPr>
          <w:p w14:paraId="2FCE5BFF"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000000"/>
              <w:left w:val="single" w:sz="4" w:space="0" w:color="auto"/>
              <w:bottom w:val="single" w:sz="8" w:space="0" w:color="000000"/>
              <w:right w:val="single" w:sz="4" w:space="0" w:color="auto"/>
            </w:tcBorders>
            <w:vAlign w:val="center"/>
            <w:hideMark/>
          </w:tcPr>
          <w:p w14:paraId="1AAC21CE"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58998FFC"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⑤物品の規格統制に関すること。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1635A093"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25DDBB4"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8B3B19" w:rsidRPr="008778A9" w14:paraId="31E7D2CD" w14:textId="77777777" w:rsidTr="00DB58D7">
        <w:trPr>
          <w:trHeight w:val="402"/>
        </w:trPr>
        <w:tc>
          <w:tcPr>
            <w:tcW w:w="960" w:type="dxa"/>
            <w:tcBorders>
              <w:left w:val="single" w:sz="4" w:space="0" w:color="auto"/>
              <w:bottom w:val="single" w:sz="8" w:space="0" w:color="000000"/>
              <w:right w:val="single" w:sz="4" w:space="0" w:color="auto"/>
            </w:tcBorders>
            <w:shd w:val="clear" w:color="000000" w:fill="FFFFFF"/>
            <w:vAlign w:val="center"/>
            <w:hideMark/>
          </w:tcPr>
          <w:p w14:paraId="0C031156"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000000"/>
              <w:left w:val="single" w:sz="4" w:space="0" w:color="auto"/>
              <w:bottom w:val="single" w:sz="8" w:space="0" w:color="000000"/>
              <w:right w:val="single" w:sz="4" w:space="0" w:color="auto"/>
            </w:tcBorders>
            <w:vAlign w:val="center"/>
            <w:hideMark/>
          </w:tcPr>
          <w:p w14:paraId="6CBCBC39"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8" w:space="0" w:color="auto"/>
              <w:right w:val="single" w:sz="4" w:space="0" w:color="auto"/>
            </w:tcBorders>
            <w:shd w:val="clear" w:color="000000" w:fill="FFFFFF"/>
            <w:noWrap/>
            <w:vAlign w:val="center"/>
            <w:hideMark/>
          </w:tcPr>
          <w:p w14:paraId="1F8DC873"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⑥物品の処分に関すること。</w:t>
            </w:r>
          </w:p>
        </w:tc>
        <w:tc>
          <w:tcPr>
            <w:tcW w:w="567" w:type="dxa"/>
            <w:tcBorders>
              <w:top w:val="nil"/>
              <w:left w:val="nil"/>
              <w:bottom w:val="single" w:sz="8" w:space="0" w:color="auto"/>
              <w:right w:val="single" w:sz="4" w:space="0" w:color="auto"/>
            </w:tcBorders>
            <w:shd w:val="clear" w:color="000000" w:fill="FFFFFF"/>
            <w:noWrap/>
            <w:vAlign w:val="center"/>
            <w:hideMark/>
          </w:tcPr>
          <w:p w14:paraId="1D4FB36E"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8" w:space="0" w:color="auto"/>
              <w:right w:val="single" w:sz="4" w:space="0" w:color="auto"/>
            </w:tcBorders>
            <w:shd w:val="clear" w:color="000000" w:fill="FFFFFF"/>
            <w:noWrap/>
            <w:vAlign w:val="center"/>
            <w:hideMark/>
          </w:tcPr>
          <w:p w14:paraId="15A339A9"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917932" w:rsidRPr="008778A9" w14:paraId="1E4F1412" w14:textId="77777777" w:rsidTr="00DB58D7">
        <w:trPr>
          <w:trHeight w:val="402"/>
        </w:trPr>
        <w:tc>
          <w:tcPr>
            <w:tcW w:w="960" w:type="dxa"/>
            <w:vMerge w:val="restart"/>
            <w:tcBorders>
              <w:top w:val="nil"/>
              <w:left w:val="single" w:sz="4" w:space="0" w:color="auto"/>
              <w:bottom w:val="single" w:sz="8" w:space="0" w:color="000000"/>
              <w:right w:val="single" w:sz="4" w:space="0" w:color="auto"/>
            </w:tcBorders>
            <w:shd w:val="clear" w:color="000000" w:fill="FFFFFF"/>
            <w:hideMark/>
          </w:tcPr>
          <w:p w14:paraId="258EC41D"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総合</w:t>
            </w:r>
            <w:r w:rsidRPr="008778A9">
              <w:rPr>
                <w:rFonts w:ascii="ＭＳ Ｐゴシック" w:eastAsia="ＭＳ Ｐゴシック" w:hAnsi="ＭＳ Ｐゴシック" w:cs="ＭＳ Ｐゴシック" w:hint="eastAsia"/>
                <w:color w:val="000000"/>
                <w:kern w:val="0"/>
                <w:sz w:val="22"/>
                <w:szCs w:val="22"/>
                <w14:ligatures w14:val="none"/>
              </w:rPr>
              <w:br/>
              <w:t>政策課</w:t>
            </w:r>
          </w:p>
        </w:tc>
        <w:tc>
          <w:tcPr>
            <w:tcW w:w="1180" w:type="dxa"/>
            <w:vMerge w:val="restart"/>
            <w:tcBorders>
              <w:top w:val="nil"/>
              <w:left w:val="single" w:sz="4" w:space="0" w:color="auto"/>
              <w:bottom w:val="single" w:sz="4" w:space="0" w:color="auto"/>
              <w:right w:val="single" w:sz="4" w:space="0" w:color="auto"/>
            </w:tcBorders>
            <w:shd w:val="clear" w:color="000000" w:fill="FFFFFF"/>
            <w:hideMark/>
          </w:tcPr>
          <w:p w14:paraId="71064481"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地方</w:t>
            </w:r>
            <w:r w:rsidRPr="008778A9">
              <w:rPr>
                <w:rFonts w:ascii="ＭＳ Ｐゴシック" w:eastAsia="ＭＳ Ｐゴシック" w:hAnsi="ＭＳ Ｐゴシック" w:cs="ＭＳ Ｐゴシック" w:hint="eastAsia"/>
                <w:color w:val="000000"/>
                <w:kern w:val="0"/>
                <w:sz w:val="22"/>
                <w:szCs w:val="22"/>
                <w14:ligatures w14:val="none"/>
              </w:rPr>
              <w:br/>
              <w:t>創生係</w:t>
            </w:r>
          </w:p>
        </w:tc>
        <w:tc>
          <w:tcPr>
            <w:tcW w:w="7069" w:type="dxa"/>
            <w:tcBorders>
              <w:top w:val="nil"/>
              <w:left w:val="nil"/>
              <w:bottom w:val="single" w:sz="4" w:space="0" w:color="auto"/>
              <w:right w:val="nil"/>
            </w:tcBorders>
            <w:shd w:val="clear" w:color="000000" w:fill="FFFFFF"/>
            <w:noWrap/>
            <w:vAlign w:val="center"/>
            <w:hideMark/>
          </w:tcPr>
          <w:p w14:paraId="187EFD01"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①「地方創生」に関する業務。</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ABCD7D1"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9B05F92"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917932" w:rsidRPr="008778A9" w14:paraId="2E810D08" w14:textId="77777777" w:rsidTr="00DB58D7">
        <w:trPr>
          <w:trHeight w:val="402"/>
        </w:trPr>
        <w:tc>
          <w:tcPr>
            <w:tcW w:w="960" w:type="dxa"/>
            <w:vMerge/>
            <w:tcBorders>
              <w:top w:val="nil"/>
              <w:left w:val="single" w:sz="4" w:space="0" w:color="auto"/>
              <w:bottom w:val="single" w:sz="8" w:space="0" w:color="000000"/>
              <w:right w:val="single" w:sz="4" w:space="0" w:color="auto"/>
            </w:tcBorders>
            <w:vAlign w:val="center"/>
            <w:hideMark/>
          </w:tcPr>
          <w:p w14:paraId="5AC1BA93"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551F708B"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nil"/>
            </w:tcBorders>
            <w:shd w:val="clear" w:color="000000" w:fill="FFFFFF"/>
            <w:noWrap/>
            <w:vAlign w:val="center"/>
            <w:hideMark/>
          </w:tcPr>
          <w:p w14:paraId="322D67DA"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②「高千穂鉄橋」に関する業務。</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2F5EA7E"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7F31A482"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917932" w:rsidRPr="008778A9" w14:paraId="2860801F" w14:textId="77777777" w:rsidTr="00DB58D7">
        <w:trPr>
          <w:trHeight w:val="402"/>
        </w:trPr>
        <w:tc>
          <w:tcPr>
            <w:tcW w:w="960" w:type="dxa"/>
            <w:vMerge/>
            <w:tcBorders>
              <w:top w:val="nil"/>
              <w:left w:val="single" w:sz="4" w:space="0" w:color="auto"/>
              <w:bottom w:val="single" w:sz="8" w:space="0" w:color="000000"/>
              <w:right w:val="single" w:sz="4" w:space="0" w:color="auto"/>
            </w:tcBorders>
            <w:vAlign w:val="center"/>
            <w:hideMark/>
          </w:tcPr>
          <w:p w14:paraId="27DDC4D9"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single" w:sz="4" w:space="0" w:color="auto"/>
              <w:left w:val="single" w:sz="4" w:space="0" w:color="auto"/>
              <w:bottom w:val="single" w:sz="8" w:space="0" w:color="000000"/>
              <w:right w:val="single" w:sz="4" w:space="0" w:color="auto"/>
            </w:tcBorders>
            <w:shd w:val="clear" w:color="000000" w:fill="FFFFFF"/>
            <w:hideMark/>
          </w:tcPr>
          <w:p w14:paraId="01D5839D"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総合</w:t>
            </w:r>
            <w:r w:rsidRPr="008778A9">
              <w:rPr>
                <w:rFonts w:ascii="ＭＳ Ｐゴシック" w:eastAsia="ＭＳ Ｐゴシック" w:hAnsi="ＭＳ Ｐゴシック" w:cs="ＭＳ Ｐゴシック" w:hint="eastAsia"/>
                <w:color w:val="000000"/>
                <w:kern w:val="0"/>
                <w:sz w:val="22"/>
                <w:szCs w:val="22"/>
                <w14:ligatures w14:val="none"/>
              </w:rPr>
              <w:br/>
              <w:t>政策係</w:t>
            </w: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7726DC26"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①「（一社）ツーリズム高千穂郷」に関する業務。</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28D88DE7"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6C89749"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917932" w:rsidRPr="008778A9" w14:paraId="57674B5B" w14:textId="77777777" w:rsidTr="00DB58D7">
        <w:trPr>
          <w:trHeight w:val="675"/>
        </w:trPr>
        <w:tc>
          <w:tcPr>
            <w:tcW w:w="960" w:type="dxa"/>
            <w:vMerge/>
            <w:tcBorders>
              <w:top w:val="nil"/>
              <w:left w:val="single" w:sz="4" w:space="0" w:color="auto"/>
              <w:bottom w:val="single" w:sz="8" w:space="0" w:color="000000"/>
              <w:right w:val="single" w:sz="4" w:space="0" w:color="auto"/>
            </w:tcBorders>
            <w:vAlign w:val="center"/>
            <w:hideMark/>
          </w:tcPr>
          <w:p w14:paraId="191FEC5F"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auto"/>
              <w:left w:val="single" w:sz="4" w:space="0" w:color="auto"/>
              <w:bottom w:val="single" w:sz="8" w:space="0" w:color="000000"/>
              <w:right w:val="single" w:sz="4" w:space="0" w:color="auto"/>
            </w:tcBorders>
            <w:vAlign w:val="center"/>
            <w:hideMark/>
          </w:tcPr>
          <w:p w14:paraId="78BBBA72"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vAlign w:val="center"/>
            <w:hideMark/>
          </w:tcPr>
          <w:p w14:paraId="54ECA19F"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②総合政策及び長期計画に関する業務、重要施策の総合計画及び調整に関する業務。</w:t>
            </w:r>
          </w:p>
        </w:tc>
        <w:tc>
          <w:tcPr>
            <w:tcW w:w="567" w:type="dxa"/>
            <w:tcBorders>
              <w:top w:val="nil"/>
              <w:left w:val="nil"/>
              <w:bottom w:val="single" w:sz="4" w:space="0" w:color="auto"/>
              <w:right w:val="single" w:sz="4" w:space="0" w:color="auto"/>
            </w:tcBorders>
            <w:shd w:val="clear" w:color="000000" w:fill="FFFFFF"/>
            <w:noWrap/>
            <w:vAlign w:val="center"/>
            <w:hideMark/>
          </w:tcPr>
          <w:p w14:paraId="1501347F"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A47968B"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917932" w:rsidRPr="008778A9" w14:paraId="2528FC97" w14:textId="77777777" w:rsidTr="00DB58D7">
        <w:trPr>
          <w:trHeight w:val="402"/>
        </w:trPr>
        <w:tc>
          <w:tcPr>
            <w:tcW w:w="960" w:type="dxa"/>
            <w:vMerge/>
            <w:tcBorders>
              <w:top w:val="nil"/>
              <w:left w:val="single" w:sz="4" w:space="0" w:color="auto"/>
              <w:bottom w:val="single" w:sz="8" w:space="0" w:color="000000"/>
              <w:right w:val="single" w:sz="4" w:space="0" w:color="auto"/>
            </w:tcBorders>
            <w:vAlign w:val="center"/>
            <w:hideMark/>
          </w:tcPr>
          <w:p w14:paraId="30C2BB60"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auto"/>
              <w:left w:val="single" w:sz="4" w:space="0" w:color="auto"/>
              <w:bottom w:val="single" w:sz="8" w:space="0" w:color="000000"/>
              <w:right w:val="single" w:sz="4" w:space="0" w:color="auto"/>
            </w:tcBorders>
            <w:vAlign w:val="center"/>
            <w:hideMark/>
          </w:tcPr>
          <w:p w14:paraId="399B1922"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0E1FFD3A"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③「宮崎大学との連携」に関する業務。</w:t>
            </w:r>
          </w:p>
        </w:tc>
        <w:tc>
          <w:tcPr>
            <w:tcW w:w="567" w:type="dxa"/>
            <w:tcBorders>
              <w:top w:val="nil"/>
              <w:left w:val="nil"/>
              <w:bottom w:val="single" w:sz="4" w:space="0" w:color="auto"/>
              <w:right w:val="single" w:sz="4" w:space="0" w:color="auto"/>
            </w:tcBorders>
            <w:shd w:val="clear" w:color="000000" w:fill="FFFFFF"/>
            <w:noWrap/>
            <w:vAlign w:val="center"/>
            <w:hideMark/>
          </w:tcPr>
          <w:p w14:paraId="7C4265AB"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A435BE4"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917932" w:rsidRPr="008778A9" w14:paraId="13B0B460" w14:textId="77777777" w:rsidTr="00DB58D7">
        <w:trPr>
          <w:trHeight w:val="402"/>
        </w:trPr>
        <w:tc>
          <w:tcPr>
            <w:tcW w:w="960" w:type="dxa"/>
            <w:vMerge/>
            <w:tcBorders>
              <w:top w:val="nil"/>
              <w:left w:val="single" w:sz="4" w:space="0" w:color="auto"/>
              <w:bottom w:val="single" w:sz="8" w:space="0" w:color="000000"/>
              <w:right w:val="single" w:sz="4" w:space="0" w:color="auto"/>
            </w:tcBorders>
            <w:vAlign w:val="center"/>
            <w:hideMark/>
          </w:tcPr>
          <w:p w14:paraId="306F00A0"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auto"/>
              <w:left w:val="single" w:sz="4" w:space="0" w:color="auto"/>
              <w:bottom w:val="single" w:sz="8" w:space="0" w:color="000000"/>
              <w:right w:val="single" w:sz="4" w:space="0" w:color="auto"/>
            </w:tcBorders>
            <w:vAlign w:val="center"/>
            <w:hideMark/>
          </w:tcPr>
          <w:p w14:paraId="2D77D6D0"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6978B77C"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④「地域おこし協力隊」に関する業務。</w:t>
            </w:r>
          </w:p>
        </w:tc>
        <w:tc>
          <w:tcPr>
            <w:tcW w:w="567" w:type="dxa"/>
            <w:tcBorders>
              <w:top w:val="nil"/>
              <w:left w:val="nil"/>
              <w:bottom w:val="single" w:sz="4" w:space="0" w:color="auto"/>
              <w:right w:val="single" w:sz="4" w:space="0" w:color="auto"/>
            </w:tcBorders>
            <w:shd w:val="clear" w:color="000000" w:fill="FFFFFF"/>
            <w:noWrap/>
            <w:vAlign w:val="center"/>
            <w:hideMark/>
          </w:tcPr>
          <w:p w14:paraId="57240CA7"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D063F22"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917932" w:rsidRPr="008778A9" w14:paraId="01903696" w14:textId="77777777" w:rsidTr="00DB58D7">
        <w:trPr>
          <w:trHeight w:val="402"/>
        </w:trPr>
        <w:tc>
          <w:tcPr>
            <w:tcW w:w="960" w:type="dxa"/>
            <w:vMerge/>
            <w:tcBorders>
              <w:top w:val="nil"/>
              <w:left w:val="single" w:sz="4" w:space="0" w:color="auto"/>
              <w:bottom w:val="single" w:sz="8" w:space="0" w:color="000000"/>
              <w:right w:val="single" w:sz="4" w:space="0" w:color="auto"/>
            </w:tcBorders>
            <w:vAlign w:val="center"/>
            <w:hideMark/>
          </w:tcPr>
          <w:p w14:paraId="7D04831D"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auto"/>
              <w:left w:val="single" w:sz="4" w:space="0" w:color="auto"/>
              <w:bottom w:val="single" w:sz="4" w:space="0" w:color="auto"/>
              <w:right w:val="single" w:sz="4" w:space="0" w:color="auto"/>
            </w:tcBorders>
            <w:vAlign w:val="center"/>
            <w:hideMark/>
          </w:tcPr>
          <w:p w14:paraId="3126F13D"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3E0174D2"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⑤「政策推進」に関する業務。</w:t>
            </w:r>
          </w:p>
        </w:tc>
        <w:tc>
          <w:tcPr>
            <w:tcW w:w="567" w:type="dxa"/>
            <w:tcBorders>
              <w:top w:val="nil"/>
              <w:left w:val="nil"/>
              <w:bottom w:val="single" w:sz="4" w:space="0" w:color="auto"/>
              <w:right w:val="single" w:sz="4" w:space="0" w:color="auto"/>
            </w:tcBorders>
            <w:shd w:val="clear" w:color="000000" w:fill="FFFFFF"/>
            <w:noWrap/>
            <w:vAlign w:val="center"/>
            <w:hideMark/>
          </w:tcPr>
          <w:p w14:paraId="58EB76F3"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C3F403C"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917932" w:rsidRPr="008778A9" w14:paraId="5C836E24" w14:textId="77777777" w:rsidTr="00DB58D7">
        <w:trPr>
          <w:trHeight w:val="402"/>
        </w:trPr>
        <w:tc>
          <w:tcPr>
            <w:tcW w:w="960" w:type="dxa"/>
            <w:vMerge/>
            <w:tcBorders>
              <w:top w:val="nil"/>
              <w:left w:val="single" w:sz="4" w:space="0" w:color="auto"/>
              <w:bottom w:val="single" w:sz="8" w:space="0" w:color="000000"/>
              <w:right w:val="single" w:sz="4" w:space="0" w:color="auto"/>
            </w:tcBorders>
            <w:vAlign w:val="center"/>
            <w:hideMark/>
          </w:tcPr>
          <w:p w14:paraId="148AC47A"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single" w:sz="4" w:space="0" w:color="auto"/>
              <w:left w:val="single" w:sz="4" w:space="0" w:color="auto"/>
              <w:bottom w:val="single" w:sz="8" w:space="0" w:color="000000"/>
              <w:right w:val="single" w:sz="4" w:space="0" w:color="auto"/>
            </w:tcBorders>
            <w:shd w:val="clear" w:color="000000" w:fill="FFFFFF"/>
            <w:hideMark/>
          </w:tcPr>
          <w:p w14:paraId="2AA047B3"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グローカル戦略係</w:t>
            </w: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61EB7907"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①「世界農業遺産」に関する業務。</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218EDF51"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119F973"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917932" w:rsidRPr="008778A9" w14:paraId="44B56E70" w14:textId="77777777" w:rsidTr="00DB58D7">
        <w:trPr>
          <w:trHeight w:val="402"/>
        </w:trPr>
        <w:tc>
          <w:tcPr>
            <w:tcW w:w="960" w:type="dxa"/>
            <w:vMerge/>
            <w:tcBorders>
              <w:top w:val="nil"/>
              <w:left w:val="single" w:sz="4" w:space="0" w:color="auto"/>
              <w:bottom w:val="single" w:sz="8" w:space="0" w:color="000000"/>
              <w:right w:val="single" w:sz="4" w:space="0" w:color="auto"/>
            </w:tcBorders>
            <w:vAlign w:val="center"/>
            <w:hideMark/>
          </w:tcPr>
          <w:p w14:paraId="39255237"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67CFE5F0"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2DB51FD9"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②「ユネスコエコパーク」に関する業務。</w:t>
            </w:r>
          </w:p>
        </w:tc>
        <w:tc>
          <w:tcPr>
            <w:tcW w:w="567" w:type="dxa"/>
            <w:tcBorders>
              <w:top w:val="nil"/>
              <w:left w:val="nil"/>
              <w:bottom w:val="single" w:sz="4" w:space="0" w:color="auto"/>
              <w:right w:val="single" w:sz="4" w:space="0" w:color="auto"/>
            </w:tcBorders>
            <w:shd w:val="clear" w:color="000000" w:fill="FFFFFF"/>
            <w:noWrap/>
            <w:vAlign w:val="center"/>
            <w:hideMark/>
          </w:tcPr>
          <w:p w14:paraId="1893A4BF"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7323EFDA"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917932" w:rsidRPr="008778A9" w14:paraId="7A5E8586" w14:textId="77777777" w:rsidTr="00DB58D7">
        <w:trPr>
          <w:trHeight w:val="402"/>
        </w:trPr>
        <w:tc>
          <w:tcPr>
            <w:tcW w:w="960" w:type="dxa"/>
            <w:vMerge/>
            <w:tcBorders>
              <w:top w:val="nil"/>
              <w:left w:val="single" w:sz="4" w:space="0" w:color="auto"/>
              <w:bottom w:val="single" w:sz="8" w:space="0" w:color="000000"/>
              <w:right w:val="single" w:sz="4" w:space="0" w:color="auto"/>
            </w:tcBorders>
            <w:vAlign w:val="center"/>
            <w:hideMark/>
          </w:tcPr>
          <w:p w14:paraId="7F5A9C6B"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522FBDFD"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nil"/>
              <w:right w:val="single" w:sz="4" w:space="0" w:color="auto"/>
            </w:tcBorders>
            <w:shd w:val="clear" w:color="000000" w:fill="FFFFFF"/>
            <w:noWrap/>
            <w:vAlign w:val="center"/>
            <w:hideMark/>
          </w:tcPr>
          <w:p w14:paraId="0C987C56"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③高千穂高校の魅力向上に関する業務。</w:t>
            </w:r>
          </w:p>
        </w:tc>
        <w:tc>
          <w:tcPr>
            <w:tcW w:w="567" w:type="dxa"/>
            <w:tcBorders>
              <w:top w:val="nil"/>
              <w:left w:val="nil"/>
              <w:bottom w:val="nil"/>
              <w:right w:val="single" w:sz="4" w:space="0" w:color="auto"/>
            </w:tcBorders>
            <w:shd w:val="clear" w:color="000000" w:fill="FFFFFF"/>
            <w:noWrap/>
            <w:vAlign w:val="center"/>
            <w:hideMark/>
          </w:tcPr>
          <w:p w14:paraId="50E6B885"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3E41B8E2"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917932" w:rsidRPr="008778A9" w14:paraId="57213C9C" w14:textId="77777777" w:rsidTr="00DB58D7">
        <w:trPr>
          <w:trHeight w:val="402"/>
        </w:trPr>
        <w:tc>
          <w:tcPr>
            <w:tcW w:w="960" w:type="dxa"/>
            <w:vMerge/>
            <w:tcBorders>
              <w:top w:val="nil"/>
              <w:left w:val="single" w:sz="4" w:space="0" w:color="auto"/>
              <w:bottom w:val="single" w:sz="8" w:space="0" w:color="000000"/>
              <w:right w:val="single" w:sz="4" w:space="0" w:color="auto"/>
            </w:tcBorders>
            <w:vAlign w:val="center"/>
            <w:hideMark/>
          </w:tcPr>
          <w:p w14:paraId="17355434"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73EBFF5E"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nil"/>
              <w:bottom w:val="single" w:sz="8" w:space="0" w:color="auto"/>
              <w:right w:val="single" w:sz="4" w:space="0" w:color="auto"/>
            </w:tcBorders>
            <w:shd w:val="clear" w:color="000000" w:fill="FFFFFF"/>
            <w:noWrap/>
            <w:vAlign w:val="center"/>
            <w:hideMark/>
          </w:tcPr>
          <w:p w14:paraId="3FB0A6FE" w14:textId="77777777" w:rsidR="00C034FB" w:rsidRPr="008778A9" w:rsidRDefault="00C034F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④「広域行政」に関する業務。</w:t>
            </w:r>
          </w:p>
        </w:tc>
        <w:tc>
          <w:tcPr>
            <w:tcW w:w="567" w:type="dxa"/>
            <w:tcBorders>
              <w:top w:val="single" w:sz="4" w:space="0" w:color="auto"/>
              <w:left w:val="nil"/>
              <w:bottom w:val="single" w:sz="8" w:space="0" w:color="auto"/>
              <w:right w:val="single" w:sz="4" w:space="0" w:color="auto"/>
            </w:tcBorders>
            <w:shd w:val="clear" w:color="000000" w:fill="FFFFFF"/>
            <w:noWrap/>
            <w:vAlign w:val="center"/>
            <w:hideMark/>
          </w:tcPr>
          <w:p w14:paraId="77034333"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8" w:space="0" w:color="auto"/>
              <w:right w:val="single" w:sz="4" w:space="0" w:color="auto"/>
            </w:tcBorders>
            <w:shd w:val="clear" w:color="000000" w:fill="FFFFFF"/>
            <w:noWrap/>
            <w:vAlign w:val="center"/>
            <w:hideMark/>
          </w:tcPr>
          <w:p w14:paraId="5335EF11" w14:textId="77777777" w:rsidR="00C034FB" w:rsidRPr="008778A9" w:rsidRDefault="00C034F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0F5CE10E" w14:textId="77777777" w:rsidTr="00DB58D7">
        <w:trPr>
          <w:trHeight w:val="402"/>
        </w:trPr>
        <w:tc>
          <w:tcPr>
            <w:tcW w:w="960" w:type="dxa"/>
            <w:vMerge w:val="restart"/>
            <w:tcBorders>
              <w:top w:val="nil"/>
              <w:left w:val="single" w:sz="4" w:space="0" w:color="auto"/>
              <w:right w:val="single" w:sz="4" w:space="0" w:color="auto"/>
            </w:tcBorders>
            <w:shd w:val="clear" w:color="000000" w:fill="FFFFFF"/>
            <w:noWrap/>
            <w:hideMark/>
          </w:tcPr>
          <w:p w14:paraId="311F19EB"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税務課</w:t>
            </w:r>
          </w:p>
        </w:tc>
        <w:tc>
          <w:tcPr>
            <w:tcW w:w="1180" w:type="dxa"/>
            <w:vMerge w:val="restart"/>
            <w:tcBorders>
              <w:top w:val="nil"/>
              <w:left w:val="single" w:sz="4" w:space="0" w:color="auto"/>
              <w:bottom w:val="single" w:sz="8" w:space="0" w:color="000000"/>
              <w:right w:val="single" w:sz="4" w:space="0" w:color="auto"/>
            </w:tcBorders>
            <w:shd w:val="clear" w:color="000000" w:fill="FFFFFF"/>
            <w:hideMark/>
          </w:tcPr>
          <w:p w14:paraId="11321FC5"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納税係</w:t>
            </w:r>
          </w:p>
        </w:tc>
        <w:tc>
          <w:tcPr>
            <w:tcW w:w="7069" w:type="dxa"/>
            <w:tcBorders>
              <w:top w:val="nil"/>
              <w:left w:val="nil"/>
              <w:bottom w:val="single" w:sz="4" w:space="0" w:color="auto"/>
              <w:right w:val="single" w:sz="4" w:space="0" w:color="auto"/>
            </w:tcBorders>
            <w:shd w:val="clear" w:color="000000" w:fill="FFFFFF"/>
            <w:noWrap/>
            <w:vAlign w:val="center"/>
            <w:hideMark/>
          </w:tcPr>
          <w:p w14:paraId="4AF98269"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①徴税の徴収に関すること。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610CD8AC"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4E13938"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2696A2A9"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7932830A"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21DA163D"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4693E286"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②徴収受託、徴収委託に関すること。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326609A5"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0F8CC60D"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3E653BA8" w14:textId="77777777" w:rsidTr="00DB58D7">
        <w:trPr>
          <w:trHeight w:val="402"/>
        </w:trPr>
        <w:tc>
          <w:tcPr>
            <w:tcW w:w="960" w:type="dxa"/>
            <w:vMerge w:val="restart"/>
            <w:tcBorders>
              <w:left w:val="single" w:sz="4" w:space="0" w:color="auto"/>
              <w:right w:val="single" w:sz="4" w:space="0" w:color="auto"/>
            </w:tcBorders>
            <w:shd w:val="clear" w:color="000000" w:fill="FFFFFF"/>
            <w:vAlign w:val="center"/>
            <w:hideMark/>
          </w:tcPr>
          <w:p w14:paraId="7BEB013C"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019B64D2"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41776FE1"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③滞納整理に関すること。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1E0BEF4C"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AE7EC68"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38191BD4"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4CAE68C2"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59F5B450"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42135919"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④滞納処分に関すること。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B4DED78"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779C092E"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3C1165F7" w14:textId="77777777" w:rsidTr="00DB58D7">
        <w:trPr>
          <w:trHeight w:val="402"/>
        </w:trPr>
        <w:tc>
          <w:tcPr>
            <w:tcW w:w="960" w:type="dxa"/>
            <w:vMerge w:val="restart"/>
            <w:tcBorders>
              <w:left w:val="single" w:sz="4" w:space="0" w:color="auto"/>
              <w:right w:val="single" w:sz="4" w:space="0" w:color="auto"/>
            </w:tcBorders>
            <w:shd w:val="clear" w:color="000000" w:fill="FFFFFF"/>
            <w:vAlign w:val="center"/>
            <w:hideMark/>
          </w:tcPr>
          <w:p w14:paraId="364D6012"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516B5407"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1D8360F2"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⑤欠損処分及び執行停止に関すること。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542AD391"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0A034F99"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646BCF0F"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02819637"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406C7B85"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1CCB785C"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⑥諸証明の交付に関すること。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4D52023"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3F3EB9D4"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9849F0" w:rsidRPr="008778A9" w14:paraId="66139EBF" w14:textId="77777777" w:rsidTr="007519BC">
        <w:trPr>
          <w:trHeight w:val="402"/>
        </w:trPr>
        <w:tc>
          <w:tcPr>
            <w:tcW w:w="960" w:type="dxa"/>
            <w:vMerge w:val="restart"/>
            <w:tcBorders>
              <w:left w:val="single" w:sz="4" w:space="0" w:color="auto"/>
              <w:right w:val="single" w:sz="4" w:space="0" w:color="auto"/>
            </w:tcBorders>
            <w:shd w:val="clear" w:color="000000" w:fill="FFFFFF"/>
            <w:vAlign w:val="center"/>
            <w:hideMark/>
          </w:tcPr>
          <w:p w14:paraId="16F35283" w14:textId="77777777" w:rsidR="009849F0" w:rsidRPr="008778A9" w:rsidRDefault="009849F0"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0FB119D3" w14:textId="77777777" w:rsidR="009849F0" w:rsidRPr="008778A9" w:rsidRDefault="009849F0"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183869E7" w14:textId="77777777" w:rsidR="009849F0" w:rsidRPr="008778A9" w:rsidRDefault="009849F0"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⑦統計及び報告事務に関すること。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74389E0" w14:textId="77777777" w:rsidR="009849F0" w:rsidRPr="008778A9" w:rsidRDefault="009849F0"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050D30BE" w14:textId="77777777" w:rsidR="009849F0" w:rsidRPr="008778A9" w:rsidRDefault="009849F0"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9849F0" w:rsidRPr="008778A9" w14:paraId="4DD3D561" w14:textId="77777777" w:rsidTr="007519BC">
        <w:trPr>
          <w:trHeight w:val="402"/>
        </w:trPr>
        <w:tc>
          <w:tcPr>
            <w:tcW w:w="960" w:type="dxa"/>
            <w:vMerge/>
            <w:tcBorders>
              <w:left w:val="single" w:sz="4" w:space="0" w:color="auto"/>
              <w:right w:val="single" w:sz="4" w:space="0" w:color="auto"/>
            </w:tcBorders>
            <w:shd w:val="clear" w:color="000000" w:fill="FFFFFF"/>
            <w:vAlign w:val="center"/>
            <w:hideMark/>
          </w:tcPr>
          <w:p w14:paraId="19BDE84B" w14:textId="77777777" w:rsidR="009849F0" w:rsidRPr="008778A9" w:rsidRDefault="009849F0"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25855618" w14:textId="77777777" w:rsidR="009849F0" w:rsidRPr="008778A9" w:rsidRDefault="009849F0"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0744B030" w14:textId="77777777" w:rsidR="009849F0" w:rsidRPr="008778A9" w:rsidRDefault="009849F0"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⑧他の係に属さない事務に関すること。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7127D044" w14:textId="77777777" w:rsidR="009849F0" w:rsidRPr="008778A9" w:rsidRDefault="009849F0"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F6DAEB3" w14:textId="77777777" w:rsidR="009849F0" w:rsidRPr="008778A9" w:rsidRDefault="009849F0"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9849F0" w:rsidRPr="008778A9" w14:paraId="289A53FF" w14:textId="77777777" w:rsidTr="007519BC">
        <w:trPr>
          <w:trHeight w:val="402"/>
        </w:trPr>
        <w:tc>
          <w:tcPr>
            <w:tcW w:w="960" w:type="dxa"/>
            <w:vMerge/>
            <w:tcBorders>
              <w:left w:val="single" w:sz="4" w:space="0" w:color="auto"/>
              <w:right w:val="single" w:sz="4" w:space="0" w:color="auto"/>
            </w:tcBorders>
            <w:shd w:val="clear" w:color="000000" w:fill="FFFFFF"/>
            <w:vAlign w:val="center"/>
            <w:hideMark/>
          </w:tcPr>
          <w:p w14:paraId="52ADC799" w14:textId="77777777" w:rsidR="009849F0" w:rsidRPr="008778A9" w:rsidRDefault="009849F0"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single" w:sz="4" w:space="0" w:color="auto"/>
              <w:left w:val="single" w:sz="4" w:space="0" w:color="auto"/>
              <w:right w:val="single" w:sz="4" w:space="0" w:color="auto"/>
            </w:tcBorders>
            <w:shd w:val="clear" w:color="000000" w:fill="FFFFFF"/>
            <w:hideMark/>
          </w:tcPr>
          <w:p w14:paraId="6FCF1EDB" w14:textId="77777777" w:rsidR="009849F0" w:rsidRPr="008778A9" w:rsidRDefault="009849F0"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町民税</w:t>
            </w:r>
            <w:r w:rsidRPr="008778A9">
              <w:rPr>
                <w:rFonts w:ascii="ＭＳ Ｐゴシック" w:eastAsia="ＭＳ Ｐゴシック" w:hAnsi="ＭＳ Ｐゴシック" w:cs="ＭＳ Ｐゴシック" w:hint="eastAsia"/>
                <w:color w:val="000000"/>
                <w:kern w:val="0"/>
                <w:sz w:val="22"/>
                <w:szCs w:val="22"/>
                <w14:ligatures w14:val="none"/>
              </w:rPr>
              <w:br/>
              <w:t>係</w:t>
            </w:r>
          </w:p>
        </w:tc>
        <w:tc>
          <w:tcPr>
            <w:tcW w:w="70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DFB56F" w14:textId="77777777" w:rsidR="009849F0" w:rsidRPr="008778A9" w:rsidRDefault="009849F0"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①町県民税の調査賦課に関すること。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5C406985" w14:textId="77777777" w:rsidR="009849F0" w:rsidRPr="008778A9" w:rsidRDefault="009849F0"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E1CF972" w14:textId="77777777" w:rsidR="009849F0" w:rsidRPr="008778A9" w:rsidRDefault="009849F0"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9849F0" w:rsidRPr="008778A9" w14:paraId="2189C114" w14:textId="77777777" w:rsidTr="007519BC">
        <w:trPr>
          <w:trHeight w:val="402"/>
        </w:trPr>
        <w:tc>
          <w:tcPr>
            <w:tcW w:w="960" w:type="dxa"/>
            <w:vMerge/>
            <w:tcBorders>
              <w:left w:val="single" w:sz="4" w:space="0" w:color="auto"/>
              <w:right w:val="single" w:sz="4" w:space="0" w:color="auto"/>
            </w:tcBorders>
            <w:shd w:val="clear" w:color="000000" w:fill="FFFFFF"/>
            <w:vAlign w:val="center"/>
            <w:hideMark/>
          </w:tcPr>
          <w:p w14:paraId="43951F59" w14:textId="77777777" w:rsidR="009849F0" w:rsidRPr="008778A9" w:rsidRDefault="009849F0"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4AE07EA2" w14:textId="77777777" w:rsidR="009849F0" w:rsidRPr="008778A9" w:rsidRDefault="009849F0"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2166FCDF" w14:textId="77777777" w:rsidR="009849F0" w:rsidRPr="008778A9" w:rsidRDefault="009849F0"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②町県民税の賦課資料の収集、調査に関すること。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06FFBFB2" w14:textId="77777777" w:rsidR="009849F0" w:rsidRPr="008778A9" w:rsidRDefault="009849F0"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C69CA7C" w14:textId="77777777" w:rsidR="009849F0" w:rsidRPr="008778A9" w:rsidRDefault="009849F0"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63D57DD2" w14:textId="77777777" w:rsidTr="00DB58D7">
        <w:trPr>
          <w:trHeight w:val="402"/>
        </w:trPr>
        <w:tc>
          <w:tcPr>
            <w:tcW w:w="960" w:type="dxa"/>
            <w:vMerge w:val="restart"/>
            <w:tcBorders>
              <w:left w:val="single" w:sz="4" w:space="0" w:color="auto"/>
              <w:right w:val="single" w:sz="4" w:space="0" w:color="auto"/>
            </w:tcBorders>
            <w:shd w:val="clear" w:color="000000" w:fill="FFFFFF"/>
            <w:vAlign w:val="center"/>
            <w:hideMark/>
          </w:tcPr>
          <w:p w14:paraId="3CC0E16D"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4E94DF2C"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40428D40"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③町民税課税台帳に関すること。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5431AA2A"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059E5E7"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4C2621B1"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1048D641"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555043D8"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03479335"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④国民健康保険税の賦課に関すること。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6BE714A5"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B0FE738"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3247FA" w:rsidRPr="008778A9" w14:paraId="659F7E97" w14:textId="77777777" w:rsidTr="00DB58D7">
        <w:trPr>
          <w:trHeight w:val="402"/>
        </w:trPr>
        <w:tc>
          <w:tcPr>
            <w:tcW w:w="960" w:type="dxa"/>
            <w:vMerge w:val="restart"/>
            <w:tcBorders>
              <w:left w:val="single" w:sz="4" w:space="0" w:color="auto"/>
              <w:right w:val="single" w:sz="4" w:space="0" w:color="auto"/>
            </w:tcBorders>
            <w:shd w:val="clear" w:color="000000" w:fill="FFFFFF"/>
            <w:vAlign w:val="center"/>
            <w:hideMark/>
          </w:tcPr>
          <w:p w14:paraId="6DE74EAD"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5DC238B5"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066D50"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⑤軽自動車税の賦課に関すること。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349C960B"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634E0C3"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3247FA" w:rsidRPr="008778A9" w14:paraId="64A8799B"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32C85A79"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4B4391D9"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3F0D04"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⑥軽自動車税の賦課資料の収集、調査に関すること。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5FE354D4"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F3A24F4"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60AD884A" w14:textId="77777777" w:rsidTr="00DB58D7">
        <w:trPr>
          <w:trHeight w:val="402"/>
        </w:trPr>
        <w:tc>
          <w:tcPr>
            <w:tcW w:w="960" w:type="dxa"/>
            <w:vMerge w:val="restart"/>
            <w:tcBorders>
              <w:left w:val="single" w:sz="4" w:space="0" w:color="auto"/>
              <w:right w:val="single" w:sz="4" w:space="0" w:color="auto"/>
            </w:tcBorders>
            <w:shd w:val="clear" w:color="000000" w:fill="FFFFFF"/>
            <w:vAlign w:val="center"/>
            <w:hideMark/>
          </w:tcPr>
          <w:p w14:paraId="2E4E2EC3"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single" w:sz="4" w:space="0" w:color="auto"/>
              <w:left w:val="single" w:sz="4" w:space="0" w:color="auto"/>
              <w:bottom w:val="single" w:sz="8" w:space="0" w:color="000000"/>
              <w:right w:val="single" w:sz="4" w:space="0" w:color="auto"/>
            </w:tcBorders>
            <w:shd w:val="clear" w:color="000000" w:fill="FFFFFF"/>
            <w:hideMark/>
          </w:tcPr>
          <w:p w14:paraId="0864C78F"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資産税</w:t>
            </w:r>
            <w:r w:rsidRPr="008778A9">
              <w:rPr>
                <w:rFonts w:ascii="ＭＳ Ｐゴシック" w:eastAsia="ＭＳ Ｐゴシック" w:hAnsi="ＭＳ Ｐゴシック" w:cs="ＭＳ Ｐゴシック" w:hint="eastAsia"/>
                <w:color w:val="000000"/>
                <w:kern w:val="0"/>
                <w:sz w:val="22"/>
                <w:szCs w:val="22"/>
                <w14:ligatures w14:val="none"/>
              </w:rPr>
              <w:br/>
              <w:t>係</w:t>
            </w: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1D486ED3"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①固定資産評価に関すること。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7ED05F21"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ADE63F6"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379AF5A3"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7C527A5C"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000000"/>
              <w:left w:val="single" w:sz="4" w:space="0" w:color="auto"/>
              <w:bottom w:val="single" w:sz="8" w:space="0" w:color="000000"/>
              <w:right w:val="single" w:sz="4" w:space="0" w:color="auto"/>
            </w:tcBorders>
            <w:vAlign w:val="center"/>
            <w:hideMark/>
          </w:tcPr>
          <w:p w14:paraId="032D28D1"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7683841B"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②償却資産の照査及び検査に関すること。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E700A21"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B416A62"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28618956" w14:textId="77777777" w:rsidTr="00DB58D7">
        <w:trPr>
          <w:trHeight w:val="402"/>
        </w:trPr>
        <w:tc>
          <w:tcPr>
            <w:tcW w:w="960" w:type="dxa"/>
            <w:vMerge w:val="restart"/>
            <w:tcBorders>
              <w:left w:val="single" w:sz="4" w:space="0" w:color="auto"/>
              <w:right w:val="single" w:sz="4" w:space="0" w:color="auto"/>
            </w:tcBorders>
            <w:shd w:val="clear" w:color="000000" w:fill="FFFFFF"/>
            <w:vAlign w:val="center"/>
            <w:hideMark/>
          </w:tcPr>
          <w:p w14:paraId="4ECE455B"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000000"/>
              <w:left w:val="single" w:sz="4" w:space="0" w:color="auto"/>
              <w:bottom w:val="single" w:sz="8" w:space="0" w:color="000000"/>
              <w:right w:val="single" w:sz="4" w:space="0" w:color="auto"/>
            </w:tcBorders>
            <w:vAlign w:val="center"/>
            <w:hideMark/>
          </w:tcPr>
          <w:p w14:paraId="5A47976A"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078891CE"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③土地、家屋の異動に関すること。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1D4E4C94"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FDC7AD8"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6CB6F7F3"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40DE6C0D"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000000"/>
              <w:left w:val="single" w:sz="4" w:space="0" w:color="auto"/>
              <w:bottom w:val="single" w:sz="8" w:space="0" w:color="000000"/>
              <w:right w:val="single" w:sz="4" w:space="0" w:color="auto"/>
            </w:tcBorders>
            <w:vAlign w:val="center"/>
            <w:hideMark/>
          </w:tcPr>
          <w:p w14:paraId="2FE41753"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5C5F9481"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④固定資産の賦課に関すること。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59D11265"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4BB9E5C"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3247FA" w:rsidRPr="008778A9" w14:paraId="2BEFD37B" w14:textId="77777777" w:rsidTr="00DB58D7">
        <w:trPr>
          <w:trHeight w:val="402"/>
        </w:trPr>
        <w:tc>
          <w:tcPr>
            <w:tcW w:w="960" w:type="dxa"/>
            <w:vMerge w:val="restart"/>
            <w:tcBorders>
              <w:left w:val="single" w:sz="4" w:space="0" w:color="auto"/>
              <w:right w:val="single" w:sz="4" w:space="0" w:color="auto"/>
            </w:tcBorders>
            <w:shd w:val="clear" w:color="000000" w:fill="FFFFFF"/>
            <w:vAlign w:val="center"/>
            <w:hideMark/>
          </w:tcPr>
          <w:p w14:paraId="42531EE3"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000000"/>
              <w:left w:val="single" w:sz="4" w:space="0" w:color="auto"/>
              <w:bottom w:val="single" w:sz="8" w:space="0" w:color="000000"/>
              <w:right w:val="single" w:sz="4" w:space="0" w:color="auto"/>
            </w:tcBorders>
            <w:vAlign w:val="center"/>
            <w:hideMark/>
          </w:tcPr>
          <w:p w14:paraId="09D4BCD1"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415C42F1"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⑤固定資産課税台帳及び土地図に関すること。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0B80E70E"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B2CACD8"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23E5571F"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2A90D6A6"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000000"/>
              <w:left w:val="single" w:sz="4" w:space="0" w:color="auto"/>
              <w:bottom w:val="single" w:sz="8" w:space="0" w:color="000000"/>
              <w:right w:val="single" w:sz="4" w:space="0" w:color="auto"/>
            </w:tcBorders>
            <w:vAlign w:val="center"/>
            <w:hideMark/>
          </w:tcPr>
          <w:p w14:paraId="1187644A"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121F3763"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⑥地籍調査台帳整理に関すること。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529C95E6"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C2F7697"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4755F846" w14:textId="77777777" w:rsidTr="00DB58D7">
        <w:trPr>
          <w:trHeight w:val="402"/>
        </w:trPr>
        <w:tc>
          <w:tcPr>
            <w:tcW w:w="960" w:type="dxa"/>
            <w:vMerge w:val="restart"/>
            <w:tcBorders>
              <w:left w:val="single" w:sz="4" w:space="0" w:color="auto"/>
              <w:right w:val="single" w:sz="4" w:space="0" w:color="auto"/>
            </w:tcBorders>
            <w:shd w:val="clear" w:color="000000" w:fill="FFFFFF"/>
            <w:vAlign w:val="center"/>
            <w:hideMark/>
          </w:tcPr>
          <w:p w14:paraId="304C190E"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000000"/>
              <w:left w:val="single" w:sz="4" w:space="0" w:color="auto"/>
              <w:bottom w:val="single" w:sz="8" w:space="0" w:color="000000"/>
              <w:right w:val="single" w:sz="4" w:space="0" w:color="auto"/>
            </w:tcBorders>
            <w:vAlign w:val="center"/>
            <w:hideMark/>
          </w:tcPr>
          <w:p w14:paraId="7269EAED"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646672D1"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⑦諸台帳の管理及び整理に関すること。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94FAB58"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06D2CA2"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41A8AE65"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482282D3"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000000"/>
              <w:left w:val="single" w:sz="4" w:space="0" w:color="auto"/>
              <w:bottom w:val="single" w:sz="8" w:space="0" w:color="000000"/>
              <w:right w:val="single" w:sz="4" w:space="0" w:color="auto"/>
            </w:tcBorders>
            <w:vAlign w:val="center"/>
            <w:hideMark/>
          </w:tcPr>
          <w:p w14:paraId="6F01B9FB"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3048D084"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⑧固定資産税の概要調書に関すること。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4741504"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4573C15"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07D17B3E" w14:textId="77777777" w:rsidTr="00DB58D7">
        <w:trPr>
          <w:trHeight w:val="402"/>
        </w:trPr>
        <w:tc>
          <w:tcPr>
            <w:tcW w:w="960" w:type="dxa"/>
            <w:vMerge w:val="restart"/>
            <w:tcBorders>
              <w:left w:val="single" w:sz="4" w:space="0" w:color="auto"/>
              <w:right w:val="single" w:sz="4" w:space="0" w:color="auto"/>
            </w:tcBorders>
            <w:shd w:val="clear" w:color="000000" w:fill="FFFFFF"/>
            <w:vAlign w:val="center"/>
            <w:hideMark/>
          </w:tcPr>
          <w:p w14:paraId="7F373E71"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000000"/>
              <w:left w:val="single" w:sz="4" w:space="0" w:color="auto"/>
              <w:bottom w:val="single" w:sz="8" w:space="0" w:color="000000"/>
              <w:right w:val="single" w:sz="4" w:space="0" w:color="auto"/>
            </w:tcBorders>
            <w:vAlign w:val="center"/>
            <w:hideMark/>
          </w:tcPr>
          <w:p w14:paraId="05636885"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51AD6658"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⑨固定資産評価審査委員会に関すること。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043C285F"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2E5754B"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2C15C701"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0A71A775"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000000"/>
              <w:left w:val="single" w:sz="4" w:space="0" w:color="auto"/>
              <w:bottom w:val="single" w:sz="8" w:space="0" w:color="000000"/>
              <w:right w:val="single" w:sz="4" w:space="0" w:color="auto"/>
            </w:tcBorders>
            <w:vAlign w:val="center"/>
            <w:hideMark/>
          </w:tcPr>
          <w:p w14:paraId="4531F43E"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2873C5F7"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⑩特別土地保有審議会に関すること。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C7E6D98"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93F4A65"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43F89307" w14:textId="77777777" w:rsidTr="00DB58D7">
        <w:trPr>
          <w:trHeight w:val="402"/>
        </w:trPr>
        <w:tc>
          <w:tcPr>
            <w:tcW w:w="960" w:type="dxa"/>
            <w:vMerge w:val="restart"/>
            <w:tcBorders>
              <w:left w:val="single" w:sz="4" w:space="0" w:color="auto"/>
              <w:right w:val="single" w:sz="4" w:space="0" w:color="auto"/>
            </w:tcBorders>
            <w:shd w:val="clear" w:color="000000" w:fill="FFFFFF"/>
            <w:vAlign w:val="center"/>
            <w:hideMark/>
          </w:tcPr>
          <w:p w14:paraId="5A8041AF"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000000"/>
              <w:left w:val="single" w:sz="4" w:space="0" w:color="auto"/>
              <w:bottom w:val="single" w:sz="8" w:space="0" w:color="000000"/>
              <w:right w:val="single" w:sz="4" w:space="0" w:color="auto"/>
            </w:tcBorders>
            <w:vAlign w:val="center"/>
            <w:hideMark/>
          </w:tcPr>
          <w:p w14:paraId="0564CBFE"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06F27497"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⑪国有資産等所在市町村交付金及び納付金に関すること。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1E6F89DE"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3808C84A"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05271686"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322D4CB5"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000000"/>
              <w:left w:val="single" w:sz="4" w:space="0" w:color="auto"/>
              <w:bottom w:val="single" w:sz="8" w:space="0" w:color="000000"/>
              <w:right w:val="single" w:sz="4" w:space="0" w:color="auto"/>
            </w:tcBorders>
            <w:vAlign w:val="center"/>
            <w:hideMark/>
          </w:tcPr>
          <w:p w14:paraId="0EE49B71"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732BEFCD"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⑫たばこ税の賦課資料の収集、調査に関すること。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79B7CB0"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30B5776"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246D79BD" w14:textId="77777777" w:rsidTr="00DB58D7">
        <w:trPr>
          <w:trHeight w:val="402"/>
        </w:trPr>
        <w:tc>
          <w:tcPr>
            <w:tcW w:w="960" w:type="dxa"/>
            <w:vMerge w:val="restart"/>
            <w:tcBorders>
              <w:left w:val="single" w:sz="4" w:space="0" w:color="auto"/>
              <w:right w:val="single" w:sz="4" w:space="0" w:color="auto"/>
            </w:tcBorders>
            <w:shd w:val="clear" w:color="000000" w:fill="FFFFFF"/>
            <w:vAlign w:val="center"/>
            <w:hideMark/>
          </w:tcPr>
          <w:p w14:paraId="4797BF30"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000000"/>
              <w:left w:val="single" w:sz="4" w:space="0" w:color="auto"/>
              <w:bottom w:val="single" w:sz="4" w:space="0" w:color="auto"/>
              <w:right w:val="single" w:sz="4" w:space="0" w:color="auto"/>
            </w:tcBorders>
            <w:vAlign w:val="center"/>
            <w:hideMark/>
          </w:tcPr>
          <w:p w14:paraId="238E6A3C"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298E3273"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⑬入湯税に関すること。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F323786"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488F009"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1B0F24A1" w14:textId="77777777" w:rsidTr="00DB58D7">
        <w:trPr>
          <w:trHeight w:val="476"/>
        </w:trPr>
        <w:tc>
          <w:tcPr>
            <w:tcW w:w="960" w:type="dxa"/>
            <w:vMerge/>
            <w:tcBorders>
              <w:left w:val="single" w:sz="4" w:space="0" w:color="auto"/>
              <w:bottom w:val="single" w:sz="8" w:space="0" w:color="000000"/>
              <w:right w:val="single" w:sz="4" w:space="0" w:color="auto"/>
            </w:tcBorders>
            <w:shd w:val="clear" w:color="000000" w:fill="FFFFFF"/>
            <w:vAlign w:val="center"/>
            <w:hideMark/>
          </w:tcPr>
          <w:p w14:paraId="16E413CA"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tcBorders>
              <w:top w:val="single" w:sz="4" w:space="0" w:color="auto"/>
              <w:left w:val="single" w:sz="4" w:space="0" w:color="auto"/>
              <w:bottom w:val="single" w:sz="8" w:space="0" w:color="000000"/>
              <w:right w:val="single" w:sz="4" w:space="0" w:color="auto"/>
            </w:tcBorders>
            <w:shd w:val="clear" w:color="000000" w:fill="FFFFFF"/>
            <w:hideMark/>
          </w:tcPr>
          <w:p w14:paraId="46D7F4D7" w14:textId="4B867956" w:rsidR="003247FA" w:rsidRPr="008778A9" w:rsidRDefault="003247FA" w:rsidP="00DB58D7">
            <w:pPr>
              <w:widowControl/>
              <w:spacing w:line="260" w:lineRule="exact"/>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地 籍</w:t>
            </w:r>
            <w:r>
              <w:rPr>
                <w:rFonts w:ascii="ＭＳ Ｐゴシック" w:eastAsia="ＭＳ Ｐゴシック" w:hAnsi="ＭＳ Ｐゴシック" w:cs="ＭＳ Ｐゴシック" w:hint="eastAsia"/>
                <w:color w:val="000000"/>
                <w:kern w:val="0"/>
                <w:sz w:val="22"/>
                <w:szCs w:val="22"/>
                <w14:ligatures w14:val="none"/>
              </w:rPr>
              <w:t xml:space="preserve">　　</w:t>
            </w:r>
            <w:r w:rsidRPr="008778A9">
              <w:rPr>
                <w:rFonts w:ascii="ＭＳ Ｐゴシック" w:eastAsia="ＭＳ Ｐゴシック" w:hAnsi="ＭＳ Ｐゴシック" w:cs="ＭＳ Ｐゴシック" w:hint="eastAsia"/>
                <w:color w:val="000000"/>
                <w:kern w:val="0"/>
                <w:sz w:val="22"/>
                <w:szCs w:val="22"/>
                <w14:ligatures w14:val="none"/>
              </w:rPr>
              <w:t>調査係</w:t>
            </w:r>
          </w:p>
        </w:tc>
        <w:tc>
          <w:tcPr>
            <w:tcW w:w="70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D8A861"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①地籍事業に関すること。</w:t>
            </w:r>
          </w:p>
        </w:tc>
        <w:tc>
          <w:tcPr>
            <w:tcW w:w="567" w:type="dxa"/>
            <w:tcBorders>
              <w:top w:val="single" w:sz="4" w:space="0" w:color="auto"/>
              <w:left w:val="single" w:sz="4" w:space="0" w:color="auto"/>
              <w:bottom w:val="single" w:sz="8" w:space="0" w:color="000000"/>
              <w:right w:val="single" w:sz="4" w:space="0" w:color="auto"/>
            </w:tcBorders>
            <w:shd w:val="clear" w:color="000000" w:fill="FFFFFF"/>
            <w:noWrap/>
            <w:vAlign w:val="center"/>
            <w:hideMark/>
          </w:tcPr>
          <w:p w14:paraId="43C08DFE"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1433AC"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77935571" w14:textId="77777777" w:rsidTr="00DB58D7">
        <w:trPr>
          <w:trHeight w:val="402"/>
        </w:trPr>
        <w:tc>
          <w:tcPr>
            <w:tcW w:w="960" w:type="dxa"/>
            <w:vMerge w:val="restart"/>
            <w:tcBorders>
              <w:top w:val="nil"/>
              <w:left w:val="single" w:sz="4" w:space="0" w:color="auto"/>
              <w:right w:val="single" w:sz="4" w:space="0" w:color="auto"/>
            </w:tcBorders>
            <w:shd w:val="clear" w:color="000000" w:fill="FFFFFF"/>
            <w:hideMark/>
          </w:tcPr>
          <w:p w14:paraId="078B36E8"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町民      生活課</w:t>
            </w:r>
          </w:p>
        </w:tc>
        <w:tc>
          <w:tcPr>
            <w:tcW w:w="1180" w:type="dxa"/>
            <w:vMerge w:val="restart"/>
            <w:tcBorders>
              <w:top w:val="nil"/>
              <w:left w:val="nil"/>
              <w:bottom w:val="single" w:sz="8" w:space="0" w:color="000000"/>
              <w:right w:val="single" w:sz="4" w:space="0" w:color="auto"/>
            </w:tcBorders>
            <w:shd w:val="clear" w:color="000000" w:fill="FFFFFF"/>
            <w:noWrap/>
            <w:hideMark/>
          </w:tcPr>
          <w:p w14:paraId="02C60F18"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戸籍係</w:t>
            </w:r>
          </w:p>
        </w:tc>
        <w:tc>
          <w:tcPr>
            <w:tcW w:w="7069" w:type="dxa"/>
            <w:tcBorders>
              <w:top w:val="single" w:sz="8" w:space="0" w:color="auto"/>
              <w:left w:val="nil"/>
              <w:bottom w:val="single" w:sz="4" w:space="0" w:color="auto"/>
              <w:right w:val="single" w:sz="4" w:space="0" w:color="auto"/>
            </w:tcBorders>
            <w:shd w:val="clear" w:color="000000" w:fill="FFFFFF"/>
            <w:noWrap/>
            <w:vAlign w:val="center"/>
            <w:hideMark/>
          </w:tcPr>
          <w:p w14:paraId="033DB0AA"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①戸籍に関すること。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0AF0BED"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single" w:sz="8" w:space="0" w:color="auto"/>
              <w:left w:val="nil"/>
              <w:bottom w:val="single" w:sz="4" w:space="0" w:color="auto"/>
              <w:right w:val="single" w:sz="4" w:space="0" w:color="auto"/>
            </w:tcBorders>
            <w:shd w:val="clear" w:color="000000" w:fill="FFFFFF"/>
            <w:noWrap/>
            <w:vAlign w:val="center"/>
            <w:hideMark/>
          </w:tcPr>
          <w:p w14:paraId="06696D58"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3247FA" w:rsidRPr="008778A9" w14:paraId="3868089D"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529B039B"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nil"/>
              <w:bottom w:val="single" w:sz="8" w:space="0" w:color="000000"/>
              <w:right w:val="single" w:sz="4" w:space="0" w:color="auto"/>
            </w:tcBorders>
            <w:vAlign w:val="center"/>
            <w:hideMark/>
          </w:tcPr>
          <w:p w14:paraId="1FE6406E"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5F427DBF"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②人口動態に関すること。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14DEF4A9"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85CBCEE"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73DEFA56"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0A1F4AD3"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nil"/>
              <w:bottom w:val="single" w:sz="8" w:space="0" w:color="000000"/>
              <w:right w:val="single" w:sz="4" w:space="0" w:color="auto"/>
            </w:tcBorders>
            <w:vAlign w:val="center"/>
            <w:hideMark/>
          </w:tcPr>
          <w:p w14:paraId="6D8647AF"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5378E5E8"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③犯罪に関すること。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6018CD52"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3289AD0A"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00AF0035"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4C36AF26"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nil"/>
              <w:bottom w:val="single" w:sz="8" w:space="0" w:color="000000"/>
              <w:right w:val="single" w:sz="4" w:space="0" w:color="auto"/>
            </w:tcBorders>
            <w:vAlign w:val="center"/>
            <w:hideMark/>
          </w:tcPr>
          <w:p w14:paraId="68EA3306"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7BB44E6F"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④死体（胎）埋火葬許可に関すること。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F31EFAF"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9C4F40D"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3247FA" w:rsidRPr="008778A9" w14:paraId="6083DC6A"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54A79093"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nil"/>
              <w:bottom w:val="single" w:sz="4" w:space="0" w:color="auto"/>
              <w:right w:val="single" w:sz="4" w:space="0" w:color="auto"/>
            </w:tcBorders>
            <w:vAlign w:val="center"/>
            <w:hideMark/>
          </w:tcPr>
          <w:p w14:paraId="3B622E65"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409AB993"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⑤戸籍統計に関すること。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0ACE10ED"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E6C0361"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06B89F21"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3DABAE1E"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single" w:sz="4" w:space="0" w:color="auto"/>
              <w:left w:val="nil"/>
              <w:bottom w:val="nil"/>
              <w:right w:val="single" w:sz="4" w:space="0" w:color="auto"/>
            </w:tcBorders>
            <w:shd w:val="clear" w:color="000000" w:fill="FFFFFF"/>
            <w:noWrap/>
            <w:hideMark/>
          </w:tcPr>
          <w:p w14:paraId="7E43860B"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町民係</w:t>
            </w: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7F7A4955"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①住民基本台帳に関すること。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115C2D1B"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83B1597"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3247FA" w:rsidRPr="008778A9" w14:paraId="17FF9E94"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73BD75B9"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nil"/>
              <w:bottom w:val="nil"/>
              <w:right w:val="single" w:sz="4" w:space="0" w:color="auto"/>
            </w:tcBorders>
            <w:vAlign w:val="center"/>
            <w:hideMark/>
          </w:tcPr>
          <w:p w14:paraId="465A3803"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0E23A408"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②印鑑登録に関すること。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085891B0"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8D9CB0E"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3247FA" w:rsidRPr="008778A9" w14:paraId="1CA9A3F2"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44734A77"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nil"/>
              <w:bottom w:val="nil"/>
              <w:right w:val="single" w:sz="4" w:space="0" w:color="auto"/>
            </w:tcBorders>
            <w:vAlign w:val="center"/>
            <w:hideMark/>
          </w:tcPr>
          <w:p w14:paraId="15FC81A3"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13060BDB"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③出張所との連絡調整に関すること。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6A018887"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37B7AE61" w14:textId="0738CBCC" w:rsidR="003247FA" w:rsidRPr="00DB58D7" w:rsidRDefault="003247FA" w:rsidP="00C17ABE">
            <w:pPr>
              <w:widowControl/>
              <w:jc w:val="center"/>
              <w:rPr>
                <w:rFonts w:ascii="Times New Roman" w:hAnsi="Times New Roman" w:cs="Times New Roman"/>
                <w:kern w:val="0"/>
                <w:sz w:val="20"/>
                <w:szCs w:val="20"/>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4BF7D9E5"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33033330"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nil"/>
              <w:bottom w:val="nil"/>
              <w:right w:val="single" w:sz="4" w:space="0" w:color="auto"/>
            </w:tcBorders>
            <w:vAlign w:val="center"/>
            <w:hideMark/>
          </w:tcPr>
          <w:p w14:paraId="1CCF7BBA"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5ECA4664"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④自動車の臨時運行に関すること。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10FB5089"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44D41F5"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3247FA" w:rsidRPr="008778A9" w14:paraId="27A9036D"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7E6F12C2"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nil"/>
              <w:bottom w:val="single" w:sz="4" w:space="0" w:color="auto"/>
              <w:right w:val="single" w:sz="4" w:space="0" w:color="auto"/>
            </w:tcBorders>
            <w:vAlign w:val="center"/>
            <w:hideMark/>
          </w:tcPr>
          <w:p w14:paraId="062FA440"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6CBCE3D2"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⑤窓口手数料に関すること。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57CCE73"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008DFA1"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3247FA" w:rsidRPr="008778A9" w14:paraId="5FE2052A"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19F5253F"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4" w:space="0" w:color="auto"/>
              <w:left w:val="nil"/>
              <w:bottom w:val="nil"/>
              <w:right w:val="single" w:sz="4" w:space="0" w:color="auto"/>
            </w:tcBorders>
            <w:vAlign w:val="center"/>
            <w:hideMark/>
          </w:tcPr>
          <w:p w14:paraId="6CA2A1A6"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36204D40"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⑥住民統計に関すること。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1040521D"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E9AEF6A"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277FEFEA" w14:textId="77777777" w:rsidTr="00DB58D7">
        <w:trPr>
          <w:trHeight w:val="402"/>
        </w:trPr>
        <w:tc>
          <w:tcPr>
            <w:tcW w:w="960" w:type="dxa"/>
            <w:vMerge/>
            <w:tcBorders>
              <w:left w:val="single" w:sz="4" w:space="0" w:color="auto"/>
              <w:bottom w:val="single" w:sz="4" w:space="0" w:color="auto"/>
              <w:right w:val="single" w:sz="4" w:space="0" w:color="auto"/>
            </w:tcBorders>
            <w:shd w:val="clear" w:color="000000" w:fill="FFFFFF"/>
            <w:vAlign w:val="center"/>
            <w:hideMark/>
          </w:tcPr>
          <w:p w14:paraId="7CECF665"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nil"/>
              <w:bottom w:val="single" w:sz="4" w:space="0" w:color="auto"/>
              <w:right w:val="single" w:sz="4" w:space="0" w:color="auto"/>
            </w:tcBorders>
            <w:vAlign w:val="center"/>
            <w:hideMark/>
          </w:tcPr>
          <w:p w14:paraId="29B56E3D"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3052E337"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⑦マイナンバー登録・更新業務。</w:t>
            </w:r>
          </w:p>
        </w:tc>
        <w:tc>
          <w:tcPr>
            <w:tcW w:w="567" w:type="dxa"/>
            <w:tcBorders>
              <w:top w:val="nil"/>
              <w:left w:val="nil"/>
              <w:bottom w:val="single" w:sz="4" w:space="0" w:color="auto"/>
              <w:right w:val="single" w:sz="4" w:space="0" w:color="auto"/>
            </w:tcBorders>
            <w:shd w:val="clear" w:color="000000" w:fill="FFFFFF"/>
            <w:noWrap/>
            <w:vAlign w:val="center"/>
            <w:hideMark/>
          </w:tcPr>
          <w:p w14:paraId="76E392A3"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37D795E"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3247FA" w:rsidRPr="008778A9" w14:paraId="001384D3" w14:textId="77777777" w:rsidTr="00DB58D7">
        <w:trPr>
          <w:trHeight w:val="402"/>
        </w:trPr>
        <w:tc>
          <w:tcPr>
            <w:tcW w:w="960" w:type="dxa"/>
            <w:vMerge/>
            <w:tcBorders>
              <w:top w:val="single" w:sz="4" w:space="0" w:color="auto"/>
              <w:left w:val="single" w:sz="4" w:space="0" w:color="auto"/>
              <w:right w:val="single" w:sz="4" w:space="0" w:color="auto"/>
            </w:tcBorders>
            <w:shd w:val="clear" w:color="000000" w:fill="FFFFFF"/>
            <w:vAlign w:val="center"/>
            <w:hideMark/>
          </w:tcPr>
          <w:p w14:paraId="7223B7DA"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single" w:sz="4" w:space="0" w:color="auto"/>
              <w:left w:val="single" w:sz="4" w:space="0" w:color="auto"/>
              <w:right w:val="single" w:sz="4" w:space="0" w:color="auto"/>
            </w:tcBorders>
            <w:shd w:val="clear" w:color="000000" w:fill="FFFFFF"/>
            <w:hideMark/>
          </w:tcPr>
          <w:p w14:paraId="5F5109D9"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生活        環境係</w:t>
            </w:r>
          </w:p>
        </w:tc>
        <w:tc>
          <w:tcPr>
            <w:tcW w:w="70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F3BA26"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①公害に関すること。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1B39285C"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ACE221E"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0B55598C"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07DB332D"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left w:val="single" w:sz="4" w:space="0" w:color="auto"/>
              <w:right w:val="single" w:sz="4" w:space="0" w:color="auto"/>
            </w:tcBorders>
            <w:vAlign w:val="center"/>
            <w:hideMark/>
          </w:tcPr>
          <w:p w14:paraId="7F46F261"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5FCD611A"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②一般廃棄物に関すること。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6512FF6E"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4DE08C3"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3247FA" w:rsidRPr="008778A9" w14:paraId="35D42A59"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6458FAF1"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left w:val="single" w:sz="4" w:space="0" w:color="auto"/>
              <w:right w:val="single" w:sz="4" w:space="0" w:color="auto"/>
            </w:tcBorders>
            <w:vAlign w:val="center"/>
            <w:hideMark/>
          </w:tcPr>
          <w:p w14:paraId="449FDA66"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438A55A5"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③環境に関すること。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D046592"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CB96895"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4759749F"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27695613"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left w:val="single" w:sz="4" w:space="0" w:color="auto"/>
              <w:right w:val="single" w:sz="4" w:space="0" w:color="auto"/>
            </w:tcBorders>
            <w:vAlign w:val="center"/>
            <w:hideMark/>
          </w:tcPr>
          <w:p w14:paraId="0F17E428"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2298906D"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④墓地に関すること。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51E95A6C"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003EBD40"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4F7578E7"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4DDBDF3A"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left w:val="single" w:sz="4" w:space="0" w:color="auto"/>
              <w:right w:val="single" w:sz="4" w:space="0" w:color="auto"/>
            </w:tcBorders>
            <w:vAlign w:val="center"/>
            <w:hideMark/>
          </w:tcPr>
          <w:p w14:paraId="070F8812"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E3BF67"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⑤合併処理浄化槽に関すること。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3132BA58"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223996A"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209230F5"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68AC0F28"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left w:val="single" w:sz="4" w:space="0" w:color="auto"/>
              <w:right w:val="single" w:sz="4" w:space="0" w:color="auto"/>
            </w:tcBorders>
            <w:vAlign w:val="center"/>
            <w:hideMark/>
          </w:tcPr>
          <w:p w14:paraId="2BCE582F"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19D712"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⑥狂犬病予防に関すること。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485C98C4"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35D7F21"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5A00387F"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236CEEF0"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left w:val="single" w:sz="4" w:space="0" w:color="auto"/>
              <w:bottom w:val="single" w:sz="4" w:space="0" w:color="auto"/>
              <w:right w:val="single" w:sz="4" w:space="0" w:color="auto"/>
            </w:tcBorders>
            <w:vAlign w:val="center"/>
            <w:hideMark/>
          </w:tcPr>
          <w:p w14:paraId="25172F0D"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0574D29A"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⑦消費者行政に関すること。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6DC01F5B"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7E7FD5D9"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3247FA" w:rsidRPr="008778A9" w14:paraId="71B8B616"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5584565F"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single" w:sz="4" w:space="0" w:color="auto"/>
              <w:left w:val="nil"/>
              <w:bottom w:val="single" w:sz="4" w:space="0" w:color="auto"/>
              <w:right w:val="single" w:sz="4" w:space="0" w:color="auto"/>
            </w:tcBorders>
            <w:shd w:val="clear" w:color="000000" w:fill="FFFFFF"/>
            <w:hideMark/>
          </w:tcPr>
          <w:p w14:paraId="50F26C7A"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国民        年金係</w:t>
            </w:r>
          </w:p>
        </w:tc>
        <w:tc>
          <w:tcPr>
            <w:tcW w:w="7069" w:type="dxa"/>
            <w:tcBorders>
              <w:top w:val="nil"/>
              <w:left w:val="nil"/>
              <w:bottom w:val="single" w:sz="4" w:space="0" w:color="auto"/>
              <w:right w:val="single" w:sz="4" w:space="0" w:color="auto"/>
            </w:tcBorders>
            <w:shd w:val="clear" w:color="000000" w:fill="FFFFFF"/>
            <w:noWrap/>
            <w:vAlign w:val="center"/>
            <w:hideMark/>
          </w:tcPr>
          <w:p w14:paraId="7F3868B8"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①国民年金保険料に関すること。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32166A55"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0FA12BA"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3247FA" w:rsidRPr="008778A9" w14:paraId="12682A61"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562E66F9"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4" w:space="0" w:color="auto"/>
              <w:left w:val="nil"/>
              <w:bottom w:val="single" w:sz="4" w:space="0" w:color="auto"/>
              <w:right w:val="single" w:sz="4" w:space="0" w:color="auto"/>
            </w:tcBorders>
            <w:vAlign w:val="center"/>
            <w:hideMark/>
          </w:tcPr>
          <w:p w14:paraId="4D313765"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74270ED5"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②国民年金基礎年金番号通知書に関すること。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1970E5DC"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B2EF2BB"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3247FA" w:rsidRPr="008778A9" w14:paraId="7AB22840"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412E9618"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4" w:space="0" w:color="auto"/>
              <w:left w:val="nil"/>
              <w:bottom w:val="single" w:sz="4" w:space="0" w:color="auto"/>
              <w:right w:val="single" w:sz="4" w:space="0" w:color="auto"/>
            </w:tcBorders>
            <w:vAlign w:val="center"/>
            <w:hideMark/>
          </w:tcPr>
          <w:p w14:paraId="3340DBCE"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5A3D3371"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③被保険者及び受給者の管理に関すること。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8EB6C6F"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7AABDE39"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283819A9" w14:textId="77777777" w:rsidTr="00DB58D7">
        <w:trPr>
          <w:trHeight w:val="402"/>
        </w:trPr>
        <w:tc>
          <w:tcPr>
            <w:tcW w:w="960" w:type="dxa"/>
            <w:vMerge/>
            <w:tcBorders>
              <w:left w:val="single" w:sz="4" w:space="0" w:color="auto"/>
              <w:bottom w:val="single" w:sz="4" w:space="0" w:color="auto"/>
              <w:right w:val="single" w:sz="4" w:space="0" w:color="auto"/>
            </w:tcBorders>
            <w:shd w:val="clear" w:color="000000" w:fill="FFFFFF"/>
            <w:vAlign w:val="center"/>
            <w:hideMark/>
          </w:tcPr>
          <w:p w14:paraId="1FBF1530"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4" w:space="0" w:color="auto"/>
              <w:left w:val="nil"/>
              <w:bottom w:val="single" w:sz="4" w:space="0" w:color="auto"/>
              <w:right w:val="single" w:sz="4" w:space="0" w:color="auto"/>
            </w:tcBorders>
            <w:vAlign w:val="center"/>
            <w:hideMark/>
          </w:tcPr>
          <w:p w14:paraId="009CA8AF"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14FFF7AD"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④国民年金の給付に関すること。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3ACD60DF"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740A12C1"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670748" w:rsidRPr="008778A9" w14:paraId="224E1FB8" w14:textId="77777777" w:rsidTr="00A87E37">
        <w:trPr>
          <w:trHeight w:val="390"/>
        </w:trPr>
        <w:tc>
          <w:tcPr>
            <w:tcW w:w="960" w:type="dxa"/>
            <w:vMerge w:val="restart"/>
            <w:tcBorders>
              <w:top w:val="single" w:sz="8" w:space="0" w:color="auto"/>
              <w:left w:val="single" w:sz="4" w:space="0" w:color="auto"/>
              <w:right w:val="single" w:sz="4" w:space="0" w:color="auto"/>
            </w:tcBorders>
            <w:shd w:val="clear" w:color="000000" w:fill="FFFFFF"/>
            <w:hideMark/>
          </w:tcPr>
          <w:p w14:paraId="0B3D25B0"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企画　　観光課</w:t>
            </w:r>
          </w:p>
        </w:tc>
        <w:tc>
          <w:tcPr>
            <w:tcW w:w="1180" w:type="dxa"/>
            <w:vMerge w:val="restart"/>
            <w:tcBorders>
              <w:top w:val="single" w:sz="8" w:space="0" w:color="auto"/>
              <w:left w:val="single" w:sz="4" w:space="0" w:color="auto"/>
              <w:bottom w:val="single" w:sz="4" w:space="0" w:color="auto"/>
              <w:right w:val="single" w:sz="4" w:space="0" w:color="auto"/>
            </w:tcBorders>
            <w:shd w:val="clear" w:color="000000" w:fill="FFFFFF"/>
            <w:hideMark/>
          </w:tcPr>
          <w:p w14:paraId="43DB9ABE"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観光</w:t>
            </w:r>
            <w:r w:rsidRPr="008778A9">
              <w:rPr>
                <w:rFonts w:ascii="ＭＳ Ｐゴシック" w:eastAsia="ＭＳ Ｐゴシック" w:hAnsi="ＭＳ Ｐゴシック" w:cs="ＭＳ Ｐゴシック" w:hint="eastAsia"/>
                <w:color w:val="000000"/>
                <w:kern w:val="0"/>
                <w:sz w:val="22"/>
                <w:szCs w:val="22"/>
                <w14:ligatures w14:val="none"/>
              </w:rPr>
              <w:br/>
              <w:t>振興係</w:t>
            </w:r>
          </w:p>
        </w:tc>
        <w:tc>
          <w:tcPr>
            <w:tcW w:w="7069" w:type="dxa"/>
            <w:tcBorders>
              <w:top w:val="single" w:sz="8" w:space="0" w:color="auto"/>
              <w:left w:val="nil"/>
              <w:bottom w:val="single" w:sz="4" w:space="0" w:color="auto"/>
              <w:right w:val="single" w:sz="4" w:space="0" w:color="auto"/>
            </w:tcBorders>
            <w:shd w:val="clear" w:color="000000" w:fill="FFFFFF"/>
            <w:noWrap/>
            <w:vAlign w:val="center"/>
            <w:hideMark/>
          </w:tcPr>
          <w:p w14:paraId="5ACC41A4"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①観光情報の受・発信に関すること。</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14:paraId="68FF0984"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single" w:sz="8" w:space="0" w:color="auto"/>
              <w:left w:val="nil"/>
              <w:bottom w:val="single" w:sz="4" w:space="0" w:color="auto"/>
              <w:right w:val="single" w:sz="4" w:space="0" w:color="auto"/>
            </w:tcBorders>
            <w:shd w:val="clear" w:color="000000" w:fill="FFFFFF"/>
            <w:noWrap/>
            <w:vAlign w:val="center"/>
            <w:hideMark/>
          </w:tcPr>
          <w:p w14:paraId="1B1CFE19"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670748" w:rsidRPr="008778A9" w14:paraId="5A44D585" w14:textId="77777777" w:rsidTr="00B977BF">
        <w:trPr>
          <w:trHeight w:val="390"/>
        </w:trPr>
        <w:tc>
          <w:tcPr>
            <w:tcW w:w="960" w:type="dxa"/>
            <w:vMerge/>
            <w:tcBorders>
              <w:left w:val="single" w:sz="4" w:space="0" w:color="auto"/>
              <w:right w:val="single" w:sz="4" w:space="0" w:color="auto"/>
            </w:tcBorders>
            <w:shd w:val="clear" w:color="000000" w:fill="FFFFFF"/>
            <w:vAlign w:val="center"/>
            <w:hideMark/>
          </w:tcPr>
          <w:p w14:paraId="3112C4A0"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380E0B30"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0DCFFAD8"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②観光の受入れ態勢強化に関すること。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ED6F21A"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712D425"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670748" w:rsidRPr="008778A9" w14:paraId="3F6D2AFF" w14:textId="77777777" w:rsidTr="00B977BF">
        <w:trPr>
          <w:trHeight w:val="390"/>
        </w:trPr>
        <w:tc>
          <w:tcPr>
            <w:tcW w:w="960" w:type="dxa"/>
            <w:vMerge/>
            <w:tcBorders>
              <w:left w:val="single" w:sz="4" w:space="0" w:color="auto"/>
              <w:right w:val="single" w:sz="4" w:space="0" w:color="auto"/>
            </w:tcBorders>
            <w:shd w:val="clear" w:color="000000" w:fill="FFFFFF"/>
            <w:vAlign w:val="center"/>
            <w:hideMark/>
          </w:tcPr>
          <w:p w14:paraId="1DC02FE7"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70FA6990"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51B09F70"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③観光客の誘致宣伝に関すること。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FE17BB4"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08539770"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670748" w:rsidRPr="008778A9" w14:paraId="6D429D66" w14:textId="77777777" w:rsidTr="00B977BF">
        <w:trPr>
          <w:trHeight w:val="390"/>
        </w:trPr>
        <w:tc>
          <w:tcPr>
            <w:tcW w:w="960" w:type="dxa"/>
            <w:vMerge/>
            <w:tcBorders>
              <w:left w:val="single" w:sz="4" w:space="0" w:color="auto"/>
              <w:right w:val="single" w:sz="4" w:space="0" w:color="auto"/>
            </w:tcBorders>
            <w:shd w:val="clear" w:color="000000" w:fill="FFFFFF"/>
            <w:vAlign w:val="center"/>
            <w:hideMark/>
          </w:tcPr>
          <w:p w14:paraId="5A175BEA"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4D2E13B2"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7BB67EE2"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④観光関連施設の管理運営に関すること。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32EA189"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EF7BAF1"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670748" w:rsidRPr="008778A9" w14:paraId="7E56748C" w14:textId="77777777" w:rsidTr="00B977BF">
        <w:trPr>
          <w:trHeight w:val="390"/>
        </w:trPr>
        <w:tc>
          <w:tcPr>
            <w:tcW w:w="960" w:type="dxa"/>
            <w:vMerge/>
            <w:tcBorders>
              <w:left w:val="single" w:sz="4" w:space="0" w:color="auto"/>
              <w:right w:val="single" w:sz="4" w:space="0" w:color="auto"/>
            </w:tcBorders>
            <w:shd w:val="clear" w:color="000000" w:fill="FFFFFF"/>
            <w:vAlign w:val="center"/>
            <w:hideMark/>
          </w:tcPr>
          <w:p w14:paraId="2F9D5422"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41B15C6A"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4C3333F6"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⑤自然保護及び環境保全に関すること。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635D3BF5"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0AD20CCF"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670748" w:rsidRPr="008778A9" w14:paraId="22C7FDC3" w14:textId="77777777" w:rsidTr="00B977BF">
        <w:trPr>
          <w:trHeight w:val="390"/>
        </w:trPr>
        <w:tc>
          <w:tcPr>
            <w:tcW w:w="960" w:type="dxa"/>
            <w:vMerge/>
            <w:tcBorders>
              <w:left w:val="single" w:sz="4" w:space="0" w:color="auto"/>
              <w:right w:val="single" w:sz="4" w:space="0" w:color="auto"/>
            </w:tcBorders>
            <w:shd w:val="clear" w:color="000000" w:fill="FFFFFF"/>
            <w:vAlign w:val="center"/>
            <w:hideMark/>
          </w:tcPr>
          <w:p w14:paraId="55C22DE5"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1567A0F5"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439686A9"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⑥自然公園内の整備・維持管理に関すること。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00B8C8F5"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C01FE06"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670748" w:rsidRPr="008778A9" w14:paraId="3989D5C1" w14:textId="77777777" w:rsidTr="00B977BF">
        <w:trPr>
          <w:trHeight w:val="390"/>
        </w:trPr>
        <w:tc>
          <w:tcPr>
            <w:tcW w:w="960" w:type="dxa"/>
            <w:vMerge/>
            <w:tcBorders>
              <w:left w:val="single" w:sz="4" w:space="0" w:color="auto"/>
              <w:right w:val="single" w:sz="4" w:space="0" w:color="auto"/>
            </w:tcBorders>
            <w:shd w:val="clear" w:color="000000" w:fill="FFFFFF"/>
            <w:vAlign w:val="center"/>
            <w:hideMark/>
          </w:tcPr>
          <w:p w14:paraId="6D5EF4DC"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6EE47FA6"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4F01FA84"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⑦自然公園法(昭和32年法律第161号)の許認可事務に関すること。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19F4737F"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1FF84EF"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670748" w:rsidRPr="008778A9" w14:paraId="59CCC4CF" w14:textId="77777777" w:rsidTr="00B977BF">
        <w:trPr>
          <w:trHeight w:val="390"/>
        </w:trPr>
        <w:tc>
          <w:tcPr>
            <w:tcW w:w="960" w:type="dxa"/>
            <w:vMerge/>
            <w:tcBorders>
              <w:left w:val="single" w:sz="4" w:space="0" w:color="auto"/>
              <w:right w:val="single" w:sz="4" w:space="0" w:color="auto"/>
            </w:tcBorders>
            <w:shd w:val="clear" w:color="000000" w:fill="FFFFFF"/>
            <w:vAlign w:val="center"/>
            <w:hideMark/>
          </w:tcPr>
          <w:p w14:paraId="77DA26F3"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07153051"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52EB469A"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⑧内水面漁業の振興に関すること。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7005E1C"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4271BAE"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670748" w:rsidRPr="008778A9" w14:paraId="0D1FFCB8" w14:textId="77777777" w:rsidTr="00B977BF">
        <w:trPr>
          <w:trHeight w:val="390"/>
        </w:trPr>
        <w:tc>
          <w:tcPr>
            <w:tcW w:w="960" w:type="dxa"/>
            <w:vMerge/>
            <w:tcBorders>
              <w:left w:val="single" w:sz="4" w:space="0" w:color="auto"/>
              <w:right w:val="single" w:sz="4" w:space="0" w:color="auto"/>
            </w:tcBorders>
            <w:shd w:val="clear" w:color="000000" w:fill="FFFFFF"/>
            <w:vAlign w:val="center"/>
            <w:hideMark/>
          </w:tcPr>
          <w:p w14:paraId="1FA73150"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6C1B840E"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76A5FD8D"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⑨淡水魚水族館の運営管理に関すること。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58FCFCC9"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7C7AA0E1"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670748" w:rsidRPr="008778A9" w14:paraId="71D6AA39" w14:textId="77777777" w:rsidTr="00B977BF">
        <w:trPr>
          <w:trHeight w:val="390"/>
        </w:trPr>
        <w:tc>
          <w:tcPr>
            <w:tcW w:w="960" w:type="dxa"/>
            <w:vMerge/>
            <w:tcBorders>
              <w:left w:val="single" w:sz="4" w:space="0" w:color="auto"/>
              <w:right w:val="single" w:sz="4" w:space="0" w:color="auto"/>
            </w:tcBorders>
            <w:shd w:val="clear" w:color="000000" w:fill="FFFFFF"/>
            <w:vAlign w:val="center"/>
            <w:hideMark/>
          </w:tcPr>
          <w:p w14:paraId="1F2EDFBC"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6449EE4F"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034843B0"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⑩峡谷園地の管理に関すること。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06597B80"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31E398B2"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670748" w:rsidRPr="008778A9" w14:paraId="305524E6" w14:textId="77777777" w:rsidTr="00B977BF">
        <w:trPr>
          <w:trHeight w:val="390"/>
        </w:trPr>
        <w:tc>
          <w:tcPr>
            <w:tcW w:w="960" w:type="dxa"/>
            <w:vMerge/>
            <w:tcBorders>
              <w:left w:val="single" w:sz="4" w:space="0" w:color="auto"/>
              <w:right w:val="single" w:sz="4" w:space="0" w:color="auto"/>
            </w:tcBorders>
            <w:shd w:val="clear" w:color="000000" w:fill="FFFFFF"/>
            <w:vAlign w:val="center"/>
            <w:hideMark/>
          </w:tcPr>
          <w:p w14:paraId="534D308C"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nil"/>
              <w:left w:val="single" w:sz="4" w:space="0" w:color="auto"/>
              <w:bottom w:val="single" w:sz="4" w:space="0" w:color="auto"/>
              <w:right w:val="single" w:sz="4" w:space="0" w:color="auto"/>
            </w:tcBorders>
            <w:shd w:val="clear" w:color="000000" w:fill="FFFFFF"/>
            <w:hideMark/>
          </w:tcPr>
          <w:p w14:paraId="534C5961"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地域　　　　　　振興係</w:t>
            </w:r>
          </w:p>
        </w:tc>
        <w:tc>
          <w:tcPr>
            <w:tcW w:w="7069" w:type="dxa"/>
            <w:tcBorders>
              <w:top w:val="nil"/>
              <w:left w:val="nil"/>
              <w:bottom w:val="single" w:sz="4" w:space="0" w:color="auto"/>
              <w:right w:val="single" w:sz="4" w:space="0" w:color="auto"/>
            </w:tcBorders>
            <w:shd w:val="clear" w:color="000000" w:fill="FFFFFF"/>
            <w:noWrap/>
            <w:vAlign w:val="center"/>
            <w:hideMark/>
          </w:tcPr>
          <w:p w14:paraId="330DB502"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①地域振興に係る計画・調整に関すること。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FE5CE3E"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E25E310"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670748" w:rsidRPr="008778A9" w14:paraId="7C973829" w14:textId="77777777" w:rsidTr="00B977BF">
        <w:trPr>
          <w:trHeight w:val="390"/>
        </w:trPr>
        <w:tc>
          <w:tcPr>
            <w:tcW w:w="960" w:type="dxa"/>
            <w:vMerge/>
            <w:tcBorders>
              <w:left w:val="single" w:sz="4" w:space="0" w:color="auto"/>
              <w:right w:val="single" w:sz="4" w:space="0" w:color="auto"/>
            </w:tcBorders>
            <w:shd w:val="clear" w:color="000000" w:fill="FFFFFF"/>
            <w:vAlign w:val="center"/>
            <w:hideMark/>
          </w:tcPr>
          <w:p w14:paraId="4D75585B"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29CB7BDE"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7E5BC132"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②地域づくり施策構想・具体化に関すること。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10F9B4B"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EC55719"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670748" w:rsidRPr="008778A9" w14:paraId="75C45DFE" w14:textId="77777777" w:rsidTr="00B977BF">
        <w:trPr>
          <w:trHeight w:val="390"/>
        </w:trPr>
        <w:tc>
          <w:tcPr>
            <w:tcW w:w="960" w:type="dxa"/>
            <w:vMerge/>
            <w:tcBorders>
              <w:left w:val="single" w:sz="4" w:space="0" w:color="auto"/>
              <w:right w:val="single" w:sz="4" w:space="0" w:color="auto"/>
            </w:tcBorders>
            <w:shd w:val="clear" w:color="000000" w:fill="FFFFFF"/>
            <w:vAlign w:val="center"/>
            <w:hideMark/>
          </w:tcPr>
          <w:p w14:paraId="50528138"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083412CB"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50C1BA3B"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③まちづくり施策の構想・具体化に関すること。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33124406"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EC864CF"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670748" w:rsidRPr="008778A9" w14:paraId="70F41183" w14:textId="77777777" w:rsidTr="00B977BF">
        <w:trPr>
          <w:trHeight w:val="390"/>
        </w:trPr>
        <w:tc>
          <w:tcPr>
            <w:tcW w:w="960" w:type="dxa"/>
            <w:vMerge/>
            <w:tcBorders>
              <w:left w:val="single" w:sz="4" w:space="0" w:color="auto"/>
              <w:right w:val="single" w:sz="4" w:space="0" w:color="auto"/>
            </w:tcBorders>
            <w:shd w:val="clear" w:color="000000" w:fill="FFFFFF"/>
            <w:vAlign w:val="center"/>
            <w:hideMark/>
          </w:tcPr>
          <w:p w14:paraId="0956CE8A"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623E41F2"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0974DB80"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④交流促進に関すること。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63157745"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98D6DA1"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670748" w:rsidRPr="008778A9" w14:paraId="4A5B66CC" w14:textId="77777777" w:rsidTr="00B977BF">
        <w:trPr>
          <w:trHeight w:val="390"/>
        </w:trPr>
        <w:tc>
          <w:tcPr>
            <w:tcW w:w="960" w:type="dxa"/>
            <w:vMerge/>
            <w:tcBorders>
              <w:left w:val="single" w:sz="4" w:space="0" w:color="auto"/>
              <w:right w:val="single" w:sz="4" w:space="0" w:color="auto"/>
            </w:tcBorders>
            <w:shd w:val="clear" w:color="000000" w:fill="FFFFFF"/>
            <w:vAlign w:val="center"/>
            <w:hideMark/>
          </w:tcPr>
          <w:p w14:paraId="5E50CBCB"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5CA718AA"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116A1D82"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⑤定住促進に関すること。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EFABF59"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48B78DF"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670748" w:rsidRPr="008778A9" w14:paraId="7B2DF64A" w14:textId="77777777" w:rsidTr="00B977BF">
        <w:trPr>
          <w:trHeight w:val="390"/>
        </w:trPr>
        <w:tc>
          <w:tcPr>
            <w:tcW w:w="960" w:type="dxa"/>
            <w:vMerge/>
            <w:tcBorders>
              <w:left w:val="single" w:sz="4" w:space="0" w:color="auto"/>
              <w:right w:val="single" w:sz="4" w:space="0" w:color="auto"/>
            </w:tcBorders>
            <w:shd w:val="clear" w:color="000000" w:fill="FFFFFF"/>
            <w:vAlign w:val="center"/>
            <w:hideMark/>
          </w:tcPr>
          <w:p w14:paraId="2F83844A"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6376DF1A"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6259C894"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⑥ふれあいバス運行・管理に関すること。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970B154"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34FBC01"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670748" w:rsidRPr="008778A9" w14:paraId="79FCF75D" w14:textId="77777777" w:rsidTr="00B977BF">
        <w:trPr>
          <w:trHeight w:val="390"/>
        </w:trPr>
        <w:tc>
          <w:tcPr>
            <w:tcW w:w="960" w:type="dxa"/>
            <w:vMerge/>
            <w:tcBorders>
              <w:left w:val="single" w:sz="4" w:space="0" w:color="auto"/>
              <w:right w:val="single" w:sz="4" w:space="0" w:color="auto"/>
            </w:tcBorders>
            <w:shd w:val="clear" w:color="000000" w:fill="FFFFFF"/>
            <w:vAlign w:val="center"/>
            <w:hideMark/>
          </w:tcPr>
          <w:p w14:paraId="2D4E62BB"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332E5E80"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14EC21AE"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⑦公共交通に関すること。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1D4C722"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AE842AA"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670748" w:rsidRPr="008778A9" w14:paraId="2F2082CC" w14:textId="77777777" w:rsidTr="00B977BF">
        <w:trPr>
          <w:trHeight w:val="390"/>
        </w:trPr>
        <w:tc>
          <w:tcPr>
            <w:tcW w:w="960" w:type="dxa"/>
            <w:vMerge/>
            <w:tcBorders>
              <w:left w:val="single" w:sz="4" w:space="0" w:color="auto"/>
              <w:right w:val="single" w:sz="4" w:space="0" w:color="auto"/>
            </w:tcBorders>
            <w:shd w:val="clear" w:color="000000" w:fill="FFFFFF"/>
            <w:vAlign w:val="center"/>
            <w:hideMark/>
          </w:tcPr>
          <w:p w14:paraId="78AA945B"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430A64B7"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00C68B7D"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⑧公衆浴場の管理運営に関すること。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5BE1E711"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046A5AE9"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670748" w:rsidRPr="008778A9" w14:paraId="1B5289EA" w14:textId="77777777" w:rsidTr="00B977BF">
        <w:trPr>
          <w:trHeight w:val="390"/>
        </w:trPr>
        <w:tc>
          <w:tcPr>
            <w:tcW w:w="960" w:type="dxa"/>
            <w:vMerge/>
            <w:tcBorders>
              <w:left w:val="single" w:sz="4" w:space="0" w:color="auto"/>
              <w:right w:val="single" w:sz="4" w:space="0" w:color="auto"/>
            </w:tcBorders>
            <w:shd w:val="clear" w:color="000000" w:fill="FFFFFF"/>
            <w:vAlign w:val="center"/>
            <w:hideMark/>
          </w:tcPr>
          <w:p w14:paraId="0D4694DE"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67C9CA6F"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4367F099"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⑨温水プール施設の管理運営に関すること。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0585E31F"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C66BEF3"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670748" w:rsidRPr="008778A9" w14:paraId="7D556B50" w14:textId="77777777" w:rsidTr="00B977BF">
        <w:trPr>
          <w:trHeight w:val="390"/>
        </w:trPr>
        <w:tc>
          <w:tcPr>
            <w:tcW w:w="960" w:type="dxa"/>
            <w:vMerge/>
            <w:tcBorders>
              <w:left w:val="single" w:sz="4" w:space="0" w:color="auto"/>
              <w:right w:val="single" w:sz="4" w:space="0" w:color="auto"/>
            </w:tcBorders>
            <w:shd w:val="clear" w:color="000000" w:fill="FFFFFF"/>
            <w:vAlign w:val="center"/>
            <w:hideMark/>
          </w:tcPr>
          <w:p w14:paraId="4881849D"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2BC95420"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65AD2857"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⑩少子化対策に関すること。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3EF16DD8"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F0FC1F2"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670748" w:rsidRPr="008778A9" w14:paraId="55BF962D" w14:textId="77777777" w:rsidTr="00B977BF">
        <w:trPr>
          <w:trHeight w:val="720"/>
        </w:trPr>
        <w:tc>
          <w:tcPr>
            <w:tcW w:w="960" w:type="dxa"/>
            <w:vMerge/>
            <w:tcBorders>
              <w:left w:val="single" w:sz="4" w:space="0" w:color="auto"/>
              <w:right w:val="single" w:sz="4" w:space="0" w:color="auto"/>
            </w:tcBorders>
            <w:shd w:val="clear" w:color="000000" w:fill="FFFFFF"/>
            <w:vAlign w:val="center"/>
            <w:hideMark/>
          </w:tcPr>
          <w:p w14:paraId="5102D093"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tcBorders>
              <w:top w:val="nil"/>
              <w:left w:val="single" w:sz="4" w:space="0" w:color="auto"/>
              <w:bottom w:val="single" w:sz="4" w:space="0" w:color="auto"/>
              <w:right w:val="single" w:sz="4" w:space="0" w:color="auto"/>
            </w:tcBorders>
            <w:shd w:val="clear" w:color="000000" w:fill="FFFFFF"/>
            <w:hideMark/>
          </w:tcPr>
          <w:p w14:paraId="7408829F"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国際　　 　交流係</w:t>
            </w: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05880B32"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①国際交流に関すること。</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F223356"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185097"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670748" w:rsidRPr="008778A9" w14:paraId="1F8EFD24" w14:textId="77777777" w:rsidTr="00B977BF">
        <w:trPr>
          <w:trHeight w:val="402"/>
        </w:trPr>
        <w:tc>
          <w:tcPr>
            <w:tcW w:w="960" w:type="dxa"/>
            <w:vMerge/>
            <w:tcBorders>
              <w:left w:val="single" w:sz="4" w:space="0" w:color="auto"/>
              <w:right w:val="single" w:sz="4" w:space="0" w:color="auto"/>
            </w:tcBorders>
            <w:shd w:val="clear" w:color="000000" w:fill="FFFFFF"/>
            <w:vAlign w:val="center"/>
            <w:hideMark/>
          </w:tcPr>
          <w:p w14:paraId="2AD76C7A"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single" w:sz="4" w:space="0" w:color="auto"/>
              <w:left w:val="single" w:sz="4" w:space="0" w:color="auto"/>
              <w:bottom w:val="nil"/>
              <w:right w:val="single" w:sz="4" w:space="0" w:color="auto"/>
            </w:tcBorders>
            <w:shd w:val="clear" w:color="000000" w:fill="FFFFFF"/>
            <w:hideMark/>
          </w:tcPr>
          <w:p w14:paraId="25695937"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商工　 　　振興係</w:t>
            </w: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5590651A"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①商工鉱業の経営合理化に関すること。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1F837349"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10EA6D06"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670748" w:rsidRPr="008778A9" w14:paraId="077F8C07" w14:textId="77777777" w:rsidTr="00B977BF">
        <w:trPr>
          <w:trHeight w:val="402"/>
        </w:trPr>
        <w:tc>
          <w:tcPr>
            <w:tcW w:w="960" w:type="dxa"/>
            <w:vMerge/>
            <w:tcBorders>
              <w:left w:val="single" w:sz="4" w:space="0" w:color="auto"/>
              <w:right w:val="single" w:sz="4" w:space="0" w:color="auto"/>
            </w:tcBorders>
            <w:shd w:val="clear" w:color="000000" w:fill="FFFFFF"/>
            <w:vAlign w:val="center"/>
            <w:hideMark/>
          </w:tcPr>
          <w:p w14:paraId="4B92000E"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nil"/>
              <w:right w:val="single" w:sz="4" w:space="0" w:color="auto"/>
            </w:tcBorders>
            <w:vAlign w:val="center"/>
            <w:hideMark/>
          </w:tcPr>
          <w:p w14:paraId="3B18F8D8"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480F558D"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②商工鉱業各種団体の育成指導に関すること。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0F51EF52"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8" w:space="0" w:color="auto"/>
            </w:tcBorders>
            <w:shd w:val="clear" w:color="000000" w:fill="FFFFFF"/>
            <w:noWrap/>
            <w:vAlign w:val="center"/>
            <w:hideMark/>
          </w:tcPr>
          <w:p w14:paraId="5556E23F"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670748" w:rsidRPr="008778A9" w14:paraId="40660206" w14:textId="77777777" w:rsidTr="00B977BF">
        <w:trPr>
          <w:trHeight w:val="402"/>
        </w:trPr>
        <w:tc>
          <w:tcPr>
            <w:tcW w:w="960" w:type="dxa"/>
            <w:vMerge/>
            <w:tcBorders>
              <w:left w:val="single" w:sz="4" w:space="0" w:color="auto"/>
              <w:right w:val="single" w:sz="4" w:space="0" w:color="auto"/>
            </w:tcBorders>
            <w:shd w:val="clear" w:color="000000" w:fill="FFFFFF"/>
            <w:vAlign w:val="center"/>
            <w:hideMark/>
          </w:tcPr>
          <w:p w14:paraId="432B9D98"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nil"/>
              <w:right w:val="single" w:sz="4" w:space="0" w:color="auto"/>
            </w:tcBorders>
            <w:vAlign w:val="center"/>
            <w:hideMark/>
          </w:tcPr>
          <w:p w14:paraId="7B49A645"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537CA9B0"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③中小企業の金融に関すること。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086B241"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8" w:space="0" w:color="auto"/>
            </w:tcBorders>
            <w:shd w:val="clear" w:color="000000" w:fill="FFFFFF"/>
            <w:noWrap/>
            <w:vAlign w:val="center"/>
            <w:hideMark/>
          </w:tcPr>
          <w:p w14:paraId="7A716856"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670748" w:rsidRPr="008778A9" w14:paraId="1ABDEDBB" w14:textId="77777777" w:rsidTr="00B977BF">
        <w:trPr>
          <w:trHeight w:val="402"/>
        </w:trPr>
        <w:tc>
          <w:tcPr>
            <w:tcW w:w="960" w:type="dxa"/>
            <w:vMerge/>
            <w:tcBorders>
              <w:left w:val="single" w:sz="4" w:space="0" w:color="auto"/>
              <w:right w:val="single" w:sz="4" w:space="0" w:color="auto"/>
            </w:tcBorders>
            <w:shd w:val="clear" w:color="000000" w:fill="FFFFFF"/>
            <w:vAlign w:val="center"/>
            <w:hideMark/>
          </w:tcPr>
          <w:p w14:paraId="24686FD5"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nil"/>
              <w:right w:val="single" w:sz="4" w:space="0" w:color="auto"/>
            </w:tcBorders>
            <w:vAlign w:val="center"/>
            <w:hideMark/>
          </w:tcPr>
          <w:p w14:paraId="5596F513"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1B44CAAC"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④企業の振興に関すること。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391FEA1F"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8" w:space="0" w:color="auto"/>
            </w:tcBorders>
            <w:shd w:val="clear" w:color="000000" w:fill="FFFFFF"/>
            <w:noWrap/>
            <w:vAlign w:val="center"/>
            <w:hideMark/>
          </w:tcPr>
          <w:p w14:paraId="18658599"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6D77BAF8" w14:textId="77777777" w:rsidTr="00DB58D7">
        <w:trPr>
          <w:trHeight w:val="402"/>
        </w:trPr>
        <w:tc>
          <w:tcPr>
            <w:tcW w:w="960" w:type="dxa"/>
            <w:vMerge w:val="restart"/>
            <w:tcBorders>
              <w:left w:val="single" w:sz="4" w:space="0" w:color="auto"/>
              <w:right w:val="single" w:sz="4" w:space="0" w:color="auto"/>
            </w:tcBorders>
            <w:shd w:val="clear" w:color="000000" w:fill="FFFFFF"/>
            <w:vAlign w:val="center"/>
            <w:hideMark/>
          </w:tcPr>
          <w:p w14:paraId="0355DD47"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nil"/>
              <w:right w:val="single" w:sz="4" w:space="0" w:color="auto"/>
            </w:tcBorders>
            <w:vAlign w:val="center"/>
            <w:hideMark/>
          </w:tcPr>
          <w:p w14:paraId="1016A511"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4FC74076"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⑤企業誘致に関すること。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2A00CD0E"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7BC751EC"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216FC92B"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254CA8BE"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nil"/>
              <w:right w:val="single" w:sz="4" w:space="0" w:color="auto"/>
            </w:tcBorders>
            <w:vAlign w:val="center"/>
            <w:hideMark/>
          </w:tcPr>
          <w:p w14:paraId="08F24330"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51084AD3"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⑥度量衡に関すること。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62B57F2"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8" w:space="0" w:color="auto"/>
            </w:tcBorders>
            <w:shd w:val="clear" w:color="000000" w:fill="FFFFFF"/>
            <w:noWrap/>
            <w:vAlign w:val="center"/>
            <w:hideMark/>
          </w:tcPr>
          <w:p w14:paraId="07D9A9D9"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6352102D" w14:textId="77777777" w:rsidTr="00DB58D7">
        <w:trPr>
          <w:trHeight w:val="402"/>
        </w:trPr>
        <w:tc>
          <w:tcPr>
            <w:tcW w:w="960" w:type="dxa"/>
            <w:vMerge w:val="restart"/>
            <w:tcBorders>
              <w:left w:val="single" w:sz="4" w:space="0" w:color="auto"/>
              <w:right w:val="single" w:sz="4" w:space="0" w:color="auto"/>
            </w:tcBorders>
            <w:shd w:val="clear" w:color="000000" w:fill="FFFFFF"/>
            <w:vAlign w:val="center"/>
            <w:hideMark/>
          </w:tcPr>
          <w:p w14:paraId="58854705"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nil"/>
              <w:right w:val="single" w:sz="4" w:space="0" w:color="auto"/>
            </w:tcBorders>
            <w:vAlign w:val="center"/>
            <w:hideMark/>
          </w:tcPr>
          <w:p w14:paraId="0C0260D6"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5249B94C"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⑦土地利用規制等対策に関すること。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7156845B"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1F20788B"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45C2DB91"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5E437EAA"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nil"/>
              <w:right w:val="single" w:sz="4" w:space="0" w:color="auto"/>
            </w:tcBorders>
            <w:vAlign w:val="center"/>
            <w:hideMark/>
          </w:tcPr>
          <w:p w14:paraId="5E5F244F"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0300E1C4"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⑧エネルギー施策の構想・企画に関すること。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53E1C15E"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8" w:space="0" w:color="auto"/>
            </w:tcBorders>
            <w:shd w:val="clear" w:color="000000" w:fill="FFFFFF"/>
            <w:noWrap/>
            <w:vAlign w:val="center"/>
            <w:hideMark/>
          </w:tcPr>
          <w:p w14:paraId="16C41097"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47895AEB" w14:textId="77777777" w:rsidTr="00DB58D7">
        <w:trPr>
          <w:trHeight w:val="402"/>
        </w:trPr>
        <w:tc>
          <w:tcPr>
            <w:tcW w:w="960" w:type="dxa"/>
            <w:vMerge w:val="restart"/>
            <w:tcBorders>
              <w:left w:val="single" w:sz="4" w:space="0" w:color="auto"/>
              <w:right w:val="single" w:sz="4" w:space="0" w:color="auto"/>
            </w:tcBorders>
            <w:shd w:val="clear" w:color="000000" w:fill="FFFFFF"/>
            <w:vAlign w:val="center"/>
            <w:hideMark/>
          </w:tcPr>
          <w:p w14:paraId="5F6E2AB5"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nil"/>
              <w:right w:val="single" w:sz="4" w:space="0" w:color="auto"/>
            </w:tcBorders>
            <w:vAlign w:val="center"/>
            <w:hideMark/>
          </w:tcPr>
          <w:p w14:paraId="20694436"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016A9906"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⑨雇用対策に関すること。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17D20A4"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8" w:space="0" w:color="auto"/>
            </w:tcBorders>
            <w:shd w:val="clear" w:color="000000" w:fill="FFFFFF"/>
            <w:noWrap/>
            <w:vAlign w:val="center"/>
            <w:hideMark/>
          </w:tcPr>
          <w:p w14:paraId="685A2CE3"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3303B2FF"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7B71C8E7"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nil"/>
              <w:right w:val="single" w:sz="4" w:space="0" w:color="auto"/>
            </w:tcBorders>
            <w:vAlign w:val="center"/>
            <w:hideMark/>
          </w:tcPr>
          <w:p w14:paraId="57353676"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2F77201D"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⑩姉妹都市交流に関すること。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0817CACF"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8" w:space="0" w:color="auto"/>
            </w:tcBorders>
            <w:shd w:val="clear" w:color="000000" w:fill="FFFFFF"/>
            <w:noWrap/>
            <w:vAlign w:val="center"/>
            <w:hideMark/>
          </w:tcPr>
          <w:p w14:paraId="13CC2B9D"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5CD79697" w14:textId="77777777" w:rsidTr="00DB58D7">
        <w:trPr>
          <w:trHeight w:val="402"/>
        </w:trPr>
        <w:tc>
          <w:tcPr>
            <w:tcW w:w="960" w:type="dxa"/>
            <w:vMerge w:val="restart"/>
            <w:tcBorders>
              <w:left w:val="single" w:sz="4" w:space="0" w:color="auto"/>
              <w:right w:val="single" w:sz="4" w:space="0" w:color="auto"/>
            </w:tcBorders>
            <w:shd w:val="clear" w:color="000000" w:fill="FFFFFF"/>
            <w:vAlign w:val="center"/>
            <w:hideMark/>
          </w:tcPr>
          <w:p w14:paraId="2FF6B6CE"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single" w:sz="4" w:space="0" w:color="auto"/>
              <w:left w:val="single" w:sz="4" w:space="0" w:color="auto"/>
              <w:bottom w:val="single" w:sz="8" w:space="0" w:color="000000"/>
              <w:right w:val="single" w:sz="4" w:space="0" w:color="auto"/>
            </w:tcBorders>
            <w:shd w:val="clear" w:color="000000" w:fill="FFFFFF"/>
            <w:noWrap/>
            <w:hideMark/>
          </w:tcPr>
          <w:p w14:paraId="26CFD255"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広報係</w:t>
            </w: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0DC4C406"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①町の広報に関すること。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50A0D60C"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45406938"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3247FA" w:rsidRPr="008778A9" w14:paraId="6C050D6E"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55B9062E"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auto"/>
              <w:left w:val="single" w:sz="4" w:space="0" w:color="auto"/>
              <w:bottom w:val="single" w:sz="8" w:space="0" w:color="000000"/>
              <w:right w:val="single" w:sz="4" w:space="0" w:color="auto"/>
            </w:tcBorders>
            <w:vAlign w:val="center"/>
            <w:hideMark/>
          </w:tcPr>
          <w:p w14:paraId="362EFF0F"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43FBAEF3"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②防災行政無線の放送及び運営に関すること。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9738B94"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8" w:space="0" w:color="auto"/>
            </w:tcBorders>
            <w:shd w:val="clear" w:color="000000" w:fill="FFFFFF"/>
            <w:noWrap/>
            <w:vAlign w:val="center"/>
            <w:hideMark/>
          </w:tcPr>
          <w:p w14:paraId="50BE6470"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3247FA" w:rsidRPr="008778A9" w14:paraId="09BD4777" w14:textId="77777777" w:rsidTr="00DB58D7">
        <w:trPr>
          <w:trHeight w:val="402"/>
        </w:trPr>
        <w:tc>
          <w:tcPr>
            <w:tcW w:w="960" w:type="dxa"/>
            <w:vMerge w:val="restart"/>
            <w:tcBorders>
              <w:left w:val="single" w:sz="4" w:space="0" w:color="auto"/>
              <w:right w:val="single" w:sz="4" w:space="0" w:color="auto"/>
            </w:tcBorders>
            <w:shd w:val="clear" w:color="000000" w:fill="FFFFFF"/>
            <w:vAlign w:val="center"/>
            <w:hideMark/>
          </w:tcPr>
          <w:p w14:paraId="18E1182B"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auto"/>
              <w:left w:val="single" w:sz="4" w:space="0" w:color="auto"/>
              <w:bottom w:val="single" w:sz="8" w:space="0" w:color="000000"/>
              <w:right w:val="single" w:sz="4" w:space="0" w:color="auto"/>
            </w:tcBorders>
            <w:vAlign w:val="center"/>
            <w:hideMark/>
          </w:tcPr>
          <w:p w14:paraId="0E68EFFB"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6ACB3929"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③町広報誌の編集発行に関すること。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115CD6F4"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8" w:space="0" w:color="auto"/>
            </w:tcBorders>
            <w:shd w:val="clear" w:color="000000" w:fill="FFFFFF"/>
            <w:noWrap/>
            <w:vAlign w:val="center"/>
            <w:hideMark/>
          </w:tcPr>
          <w:p w14:paraId="31AF0843"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3205AC4F"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3D6B66D0"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auto"/>
              <w:left w:val="single" w:sz="4" w:space="0" w:color="auto"/>
              <w:bottom w:val="single" w:sz="8" w:space="0" w:color="000000"/>
              <w:right w:val="single" w:sz="4" w:space="0" w:color="auto"/>
            </w:tcBorders>
            <w:vAlign w:val="center"/>
            <w:hideMark/>
          </w:tcPr>
          <w:p w14:paraId="5C541772"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2114611C"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④広聴に関すること。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5DE29D8"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8" w:space="0" w:color="auto"/>
            </w:tcBorders>
            <w:shd w:val="clear" w:color="000000" w:fill="FFFFFF"/>
            <w:noWrap/>
            <w:vAlign w:val="center"/>
            <w:hideMark/>
          </w:tcPr>
          <w:p w14:paraId="56F7FF8F"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0216AFCB" w14:textId="77777777" w:rsidTr="00DB58D7">
        <w:trPr>
          <w:trHeight w:val="402"/>
        </w:trPr>
        <w:tc>
          <w:tcPr>
            <w:tcW w:w="960" w:type="dxa"/>
            <w:vMerge w:val="restart"/>
            <w:tcBorders>
              <w:left w:val="single" w:sz="4" w:space="0" w:color="auto"/>
              <w:right w:val="single" w:sz="4" w:space="0" w:color="auto"/>
            </w:tcBorders>
            <w:shd w:val="clear" w:color="000000" w:fill="FFFFFF"/>
            <w:vAlign w:val="center"/>
            <w:hideMark/>
          </w:tcPr>
          <w:p w14:paraId="1EB025A6"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auto"/>
              <w:left w:val="single" w:sz="4" w:space="0" w:color="auto"/>
              <w:bottom w:val="single" w:sz="8" w:space="0" w:color="000000"/>
              <w:right w:val="single" w:sz="4" w:space="0" w:color="auto"/>
            </w:tcBorders>
            <w:vAlign w:val="center"/>
            <w:hideMark/>
          </w:tcPr>
          <w:p w14:paraId="66A11EB4"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4E23D195"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⑤広報資料の作成保存に関すること。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F2C1413"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8" w:space="0" w:color="auto"/>
            </w:tcBorders>
            <w:shd w:val="clear" w:color="000000" w:fill="FFFFFF"/>
            <w:noWrap/>
            <w:vAlign w:val="center"/>
            <w:hideMark/>
          </w:tcPr>
          <w:p w14:paraId="690AF9A9"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5B020C45"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3B62B538"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auto"/>
              <w:left w:val="single" w:sz="4" w:space="0" w:color="auto"/>
              <w:bottom w:val="single" w:sz="4" w:space="0" w:color="auto"/>
              <w:right w:val="single" w:sz="4" w:space="0" w:color="auto"/>
            </w:tcBorders>
            <w:vAlign w:val="center"/>
            <w:hideMark/>
          </w:tcPr>
          <w:p w14:paraId="54CF0135"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246E3342"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⑥地域情報化に関すること。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32B13F1F"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8" w:space="0" w:color="auto"/>
            </w:tcBorders>
            <w:shd w:val="clear" w:color="000000" w:fill="FFFFFF"/>
            <w:noWrap/>
            <w:vAlign w:val="center"/>
            <w:hideMark/>
          </w:tcPr>
          <w:p w14:paraId="54CF616D"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18C629D5" w14:textId="77777777" w:rsidTr="00DB58D7">
        <w:trPr>
          <w:trHeight w:val="402"/>
        </w:trPr>
        <w:tc>
          <w:tcPr>
            <w:tcW w:w="960" w:type="dxa"/>
            <w:vMerge w:val="restart"/>
            <w:tcBorders>
              <w:left w:val="single" w:sz="4" w:space="0" w:color="auto"/>
              <w:right w:val="single" w:sz="4" w:space="0" w:color="auto"/>
            </w:tcBorders>
            <w:shd w:val="clear" w:color="000000" w:fill="FFFFFF"/>
            <w:vAlign w:val="center"/>
            <w:hideMark/>
          </w:tcPr>
          <w:p w14:paraId="789DA448"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single" w:sz="4" w:space="0" w:color="auto"/>
              <w:left w:val="single" w:sz="4" w:space="0" w:color="auto"/>
              <w:bottom w:val="single" w:sz="8" w:space="0" w:color="000000"/>
              <w:right w:val="single" w:sz="4" w:space="0" w:color="auto"/>
            </w:tcBorders>
            <w:shd w:val="clear" w:color="000000" w:fill="FFFFFF"/>
            <w:hideMark/>
          </w:tcPr>
          <w:p w14:paraId="52B4499A"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情報 　　　システム係</w:t>
            </w: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69788511"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①情報システムの構築に関すること。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4F95BB23"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3E38FF03"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102C46D1"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053F9A43"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740DB38F"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4CAE7022"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②行政システムの運用・管理に関すること。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5B109381"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8" w:space="0" w:color="auto"/>
            </w:tcBorders>
            <w:shd w:val="clear" w:color="000000" w:fill="FFFFFF"/>
            <w:noWrap/>
            <w:vAlign w:val="center"/>
            <w:hideMark/>
          </w:tcPr>
          <w:p w14:paraId="25F79CD3"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3247FA" w:rsidRPr="008778A9" w14:paraId="51350E9A" w14:textId="77777777" w:rsidTr="00DB58D7">
        <w:trPr>
          <w:trHeight w:val="402"/>
        </w:trPr>
        <w:tc>
          <w:tcPr>
            <w:tcW w:w="960" w:type="dxa"/>
            <w:vMerge w:val="restart"/>
            <w:tcBorders>
              <w:left w:val="single" w:sz="4" w:space="0" w:color="auto"/>
              <w:right w:val="single" w:sz="4" w:space="0" w:color="auto"/>
            </w:tcBorders>
            <w:shd w:val="clear" w:color="000000" w:fill="FFFFFF"/>
            <w:vAlign w:val="center"/>
            <w:hideMark/>
          </w:tcPr>
          <w:p w14:paraId="0DA58B62"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22E0DEB5"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27CC90C2"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③情報通信システムの運用・管理に関すること。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6DDA357F"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8" w:space="0" w:color="auto"/>
            </w:tcBorders>
            <w:shd w:val="clear" w:color="000000" w:fill="FFFFFF"/>
            <w:noWrap/>
            <w:vAlign w:val="center"/>
            <w:hideMark/>
          </w:tcPr>
          <w:p w14:paraId="67432CDD"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3247FA" w:rsidRPr="008778A9" w14:paraId="729E0D2B"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7B7DFF23"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2BB1CFB6"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5F7A4578"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④情報システムの利用技術の向上に関すること。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0C7E9F4"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8" w:space="0" w:color="auto"/>
            </w:tcBorders>
            <w:shd w:val="clear" w:color="000000" w:fill="FFFFFF"/>
            <w:noWrap/>
            <w:vAlign w:val="center"/>
            <w:hideMark/>
          </w:tcPr>
          <w:p w14:paraId="40671BEB"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1C74AB5C" w14:textId="77777777" w:rsidTr="00DB58D7">
        <w:trPr>
          <w:trHeight w:val="402"/>
        </w:trPr>
        <w:tc>
          <w:tcPr>
            <w:tcW w:w="960" w:type="dxa"/>
            <w:vMerge w:val="restart"/>
            <w:tcBorders>
              <w:left w:val="single" w:sz="4" w:space="0" w:color="auto"/>
              <w:right w:val="single" w:sz="4" w:space="0" w:color="auto"/>
            </w:tcBorders>
            <w:shd w:val="clear" w:color="000000" w:fill="FFFFFF"/>
            <w:vAlign w:val="center"/>
            <w:hideMark/>
          </w:tcPr>
          <w:p w14:paraId="346C0C8E"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single" w:sz="4" w:space="0" w:color="auto"/>
              <w:left w:val="single" w:sz="4" w:space="0" w:color="auto"/>
              <w:bottom w:val="single" w:sz="8" w:space="0" w:color="000000"/>
              <w:right w:val="single" w:sz="4" w:space="0" w:color="auto"/>
            </w:tcBorders>
            <w:shd w:val="clear" w:color="000000" w:fill="FFFFFF"/>
            <w:noWrap/>
            <w:hideMark/>
          </w:tcPr>
          <w:p w14:paraId="302A66A6"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統計係</w:t>
            </w: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65B0B795"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①統計の企画及び分析に関すること。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477FC1B2"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0B369917"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726676AC"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42DEA8EF"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7303C1B9"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722BBB6F"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②町の統計調査に関すること。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12C27A74"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8" w:space="0" w:color="auto"/>
            </w:tcBorders>
            <w:shd w:val="clear" w:color="000000" w:fill="FFFFFF"/>
            <w:noWrap/>
            <w:vAlign w:val="center"/>
            <w:hideMark/>
          </w:tcPr>
          <w:p w14:paraId="49E0619F"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101A208E" w14:textId="77777777" w:rsidTr="00DB58D7">
        <w:trPr>
          <w:trHeight w:val="402"/>
        </w:trPr>
        <w:tc>
          <w:tcPr>
            <w:tcW w:w="960" w:type="dxa"/>
            <w:vMerge w:val="restart"/>
            <w:tcBorders>
              <w:left w:val="single" w:sz="4" w:space="0" w:color="auto"/>
              <w:right w:val="single" w:sz="4" w:space="0" w:color="auto"/>
            </w:tcBorders>
            <w:shd w:val="clear" w:color="000000" w:fill="FFFFFF"/>
            <w:vAlign w:val="center"/>
            <w:hideMark/>
          </w:tcPr>
          <w:p w14:paraId="5FE3A177"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3AB62B2C"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79A301C2"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③受託統計調査に関すること。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D877A51"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8" w:space="0" w:color="auto"/>
            </w:tcBorders>
            <w:shd w:val="clear" w:color="000000" w:fill="FFFFFF"/>
            <w:noWrap/>
            <w:vAlign w:val="center"/>
            <w:hideMark/>
          </w:tcPr>
          <w:p w14:paraId="516C6598"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1436545A"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555FAE3E"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52AC6560"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3ABA0072"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④他課の統計の調整に関すること。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0CAFF6D3"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8" w:space="0" w:color="auto"/>
            </w:tcBorders>
            <w:shd w:val="clear" w:color="000000" w:fill="FFFFFF"/>
            <w:noWrap/>
            <w:vAlign w:val="center"/>
            <w:hideMark/>
          </w:tcPr>
          <w:p w14:paraId="559CB539"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6BA09569" w14:textId="77777777" w:rsidTr="00DB58D7">
        <w:trPr>
          <w:trHeight w:val="402"/>
        </w:trPr>
        <w:tc>
          <w:tcPr>
            <w:tcW w:w="960" w:type="dxa"/>
            <w:vMerge w:val="restart"/>
            <w:tcBorders>
              <w:left w:val="single" w:sz="4" w:space="0" w:color="auto"/>
              <w:right w:val="single" w:sz="4" w:space="0" w:color="auto"/>
            </w:tcBorders>
            <w:shd w:val="clear" w:color="000000" w:fill="FFFFFF"/>
            <w:vAlign w:val="center"/>
            <w:hideMark/>
          </w:tcPr>
          <w:p w14:paraId="034EC21D"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7F797599"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71A16F15"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⑤行政資料の収集管理に関すること。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592F7D2D"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8" w:space="0" w:color="auto"/>
            </w:tcBorders>
            <w:shd w:val="clear" w:color="000000" w:fill="FFFFFF"/>
            <w:noWrap/>
            <w:vAlign w:val="center"/>
            <w:hideMark/>
          </w:tcPr>
          <w:p w14:paraId="0DE20DA1"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247FA" w:rsidRPr="008778A9" w14:paraId="1F292641" w14:textId="77777777" w:rsidTr="00DB58D7">
        <w:trPr>
          <w:trHeight w:val="468"/>
        </w:trPr>
        <w:tc>
          <w:tcPr>
            <w:tcW w:w="960" w:type="dxa"/>
            <w:vMerge/>
            <w:tcBorders>
              <w:left w:val="single" w:sz="4" w:space="0" w:color="auto"/>
              <w:bottom w:val="single" w:sz="8" w:space="0" w:color="auto"/>
              <w:right w:val="single" w:sz="4" w:space="0" w:color="auto"/>
            </w:tcBorders>
            <w:shd w:val="clear" w:color="000000" w:fill="FFFFFF"/>
            <w:vAlign w:val="center"/>
            <w:hideMark/>
          </w:tcPr>
          <w:p w14:paraId="0A90C333"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tcBorders>
              <w:top w:val="single" w:sz="4" w:space="0" w:color="auto"/>
              <w:left w:val="nil"/>
              <w:bottom w:val="single" w:sz="8" w:space="0" w:color="auto"/>
              <w:right w:val="single" w:sz="4" w:space="0" w:color="auto"/>
            </w:tcBorders>
            <w:shd w:val="clear" w:color="000000" w:fill="FFFFFF"/>
            <w:vAlign w:val="center"/>
            <w:hideMark/>
          </w:tcPr>
          <w:p w14:paraId="6E9D3E49"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18"/>
                <w:szCs w:val="18"/>
                <w14:ligatures w14:val="none"/>
              </w:rPr>
            </w:pPr>
            <w:r w:rsidRPr="00490B42">
              <w:rPr>
                <w:rFonts w:ascii="ＭＳ Ｐゴシック" w:eastAsia="ＭＳ Ｐゴシック" w:hAnsi="ＭＳ Ｐゴシック" w:cs="ＭＳ Ｐゴシック" w:hint="eastAsia"/>
                <w:color w:val="000000"/>
                <w:kern w:val="0"/>
                <w:szCs w:val="21"/>
                <w14:ligatures w14:val="none"/>
              </w:rPr>
              <w:t>男女共同 　　参画係</w:t>
            </w:r>
          </w:p>
        </w:tc>
        <w:tc>
          <w:tcPr>
            <w:tcW w:w="7069" w:type="dxa"/>
            <w:tcBorders>
              <w:top w:val="single" w:sz="4" w:space="0" w:color="auto"/>
              <w:left w:val="nil"/>
              <w:bottom w:val="single" w:sz="8" w:space="0" w:color="auto"/>
              <w:right w:val="single" w:sz="4" w:space="0" w:color="auto"/>
            </w:tcBorders>
            <w:shd w:val="clear" w:color="000000" w:fill="FFFFFF"/>
            <w:noWrap/>
            <w:vAlign w:val="center"/>
            <w:hideMark/>
          </w:tcPr>
          <w:p w14:paraId="216B70A8"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①男女共同参画に関する施策の企画及び総合調整に関すること。</w:t>
            </w:r>
          </w:p>
        </w:tc>
        <w:tc>
          <w:tcPr>
            <w:tcW w:w="567" w:type="dxa"/>
            <w:tcBorders>
              <w:top w:val="single" w:sz="4" w:space="0" w:color="auto"/>
              <w:left w:val="nil"/>
              <w:bottom w:val="single" w:sz="8" w:space="0" w:color="auto"/>
              <w:right w:val="single" w:sz="4" w:space="0" w:color="auto"/>
            </w:tcBorders>
            <w:shd w:val="clear" w:color="000000" w:fill="FFFFFF"/>
            <w:noWrap/>
            <w:vAlign w:val="center"/>
            <w:hideMark/>
          </w:tcPr>
          <w:p w14:paraId="31CD9381" w14:textId="77777777" w:rsidR="003247FA" w:rsidRPr="008778A9" w:rsidRDefault="003247F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8" w:space="0" w:color="auto"/>
              <w:right w:val="single" w:sz="8" w:space="0" w:color="auto"/>
            </w:tcBorders>
            <w:shd w:val="clear" w:color="000000" w:fill="FFFFFF"/>
            <w:noWrap/>
            <w:vAlign w:val="center"/>
            <w:hideMark/>
          </w:tcPr>
          <w:p w14:paraId="36A097BA" w14:textId="77777777" w:rsidR="003247FA" w:rsidRPr="008778A9" w:rsidRDefault="003247F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5B23EC" w:rsidRPr="008778A9" w14:paraId="3A99D912" w14:textId="77777777" w:rsidTr="00DB58D7">
        <w:trPr>
          <w:trHeight w:val="402"/>
        </w:trPr>
        <w:tc>
          <w:tcPr>
            <w:tcW w:w="960" w:type="dxa"/>
            <w:vMerge w:val="restart"/>
            <w:tcBorders>
              <w:top w:val="single" w:sz="8" w:space="0" w:color="auto"/>
              <w:left w:val="single" w:sz="4" w:space="0" w:color="auto"/>
              <w:right w:val="single" w:sz="4" w:space="0" w:color="auto"/>
            </w:tcBorders>
            <w:shd w:val="clear" w:color="000000" w:fill="FFFFFF"/>
            <w:hideMark/>
          </w:tcPr>
          <w:p w14:paraId="08AD3D98" w14:textId="4BAAA658"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福祉　　　保険課</w:t>
            </w:r>
          </w:p>
        </w:tc>
        <w:tc>
          <w:tcPr>
            <w:tcW w:w="1180" w:type="dxa"/>
            <w:vMerge w:val="restart"/>
            <w:tcBorders>
              <w:top w:val="single" w:sz="8" w:space="0" w:color="auto"/>
              <w:left w:val="single" w:sz="4" w:space="0" w:color="auto"/>
              <w:right w:val="single" w:sz="4" w:space="0" w:color="auto"/>
            </w:tcBorders>
            <w:shd w:val="clear" w:color="000000" w:fill="FFFFFF"/>
            <w:hideMark/>
          </w:tcPr>
          <w:p w14:paraId="7920A99C"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社会 　　　福祉係</w:t>
            </w:r>
          </w:p>
        </w:tc>
        <w:tc>
          <w:tcPr>
            <w:tcW w:w="70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17CB1E"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①社会福祉全般に関すること。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2CD82B12"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BF91E0A"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5B23EC" w:rsidRPr="008778A9" w14:paraId="3F44A5A8" w14:textId="77777777" w:rsidTr="00DB58D7">
        <w:trPr>
          <w:trHeight w:val="402"/>
        </w:trPr>
        <w:tc>
          <w:tcPr>
            <w:tcW w:w="960" w:type="dxa"/>
            <w:vMerge/>
            <w:tcBorders>
              <w:top w:val="nil"/>
              <w:left w:val="single" w:sz="4" w:space="0" w:color="auto"/>
              <w:right w:val="single" w:sz="4" w:space="0" w:color="auto"/>
            </w:tcBorders>
            <w:vAlign w:val="center"/>
            <w:hideMark/>
          </w:tcPr>
          <w:p w14:paraId="6DD21866"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2FFF0036"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64B7D488"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②社会福祉法人等の育成指導に関すること。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B615918"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0A3D8F1"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5B23EC" w:rsidRPr="008778A9" w14:paraId="4986E198" w14:textId="77777777" w:rsidTr="00DB58D7">
        <w:trPr>
          <w:trHeight w:val="402"/>
        </w:trPr>
        <w:tc>
          <w:tcPr>
            <w:tcW w:w="960" w:type="dxa"/>
            <w:vMerge/>
            <w:tcBorders>
              <w:top w:val="nil"/>
              <w:left w:val="single" w:sz="4" w:space="0" w:color="auto"/>
              <w:right w:val="single" w:sz="4" w:space="0" w:color="auto"/>
            </w:tcBorders>
            <w:vAlign w:val="center"/>
            <w:hideMark/>
          </w:tcPr>
          <w:p w14:paraId="4793F253"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11C44142"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3108320E"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③民生委員、児童委員会に関すること。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2751BF4"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01BE2374"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5B23EC" w:rsidRPr="008778A9" w14:paraId="606C5995" w14:textId="77777777" w:rsidTr="00DB58D7">
        <w:trPr>
          <w:trHeight w:val="402"/>
        </w:trPr>
        <w:tc>
          <w:tcPr>
            <w:tcW w:w="960" w:type="dxa"/>
            <w:vMerge/>
            <w:tcBorders>
              <w:top w:val="nil"/>
              <w:left w:val="single" w:sz="4" w:space="0" w:color="auto"/>
              <w:right w:val="single" w:sz="4" w:space="0" w:color="auto"/>
            </w:tcBorders>
            <w:vAlign w:val="center"/>
            <w:hideMark/>
          </w:tcPr>
          <w:p w14:paraId="56896E64"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715CDAED"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1247A5D2"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④ボランティア事業に関すること。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61B1162B"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1AC6841"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5B23EC" w:rsidRPr="008778A9" w14:paraId="43526A8F" w14:textId="77777777" w:rsidTr="00DB58D7">
        <w:trPr>
          <w:trHeight w:val="402"/>
        </w:trPr>
        <w:tc>
          <w:tcPr>
            <w:tcW w:w="960" w:type="dxa"/>
            <w:vMerge/>
            <w:tcBorders>
              <w:top w:val="nil"/>
              <w:left w:val="single" w:sz="4" w:space="0" w:color="auto"/>
              <w:right w:val="single" w:sz="4" w:space="0" w:color="auto"/>
            </w:tcBorders>
            <w:vAlign w:val="center"/>
            <w:hideMark/>
          </w:tcPr>
          <w:p w14:paraId="37B59E3E"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4D8486B1"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703009CB"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⑤保険事業の支援に関すること。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DF4943F"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AE83D7C"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5B23EC" w:rsidRPr="008778A9" w14:paraId="01C943F4" w14:textId="77777777" w:rsidTr="00DB58D7">
        <w:trPr>
          <w:trHeight w:val="402"/>
        </w:trPr>
        <w:tc>
          <w:tcPr>
            <w:tcW w:w="960" w:type="dxa"/>
            <w:vMerge/>
            <w:tcBorders>
              <w:top w:val="nil"/>
              <w:left w:val="single" w:sz="4" w:space="0" w:color="auto"/>
              <w:right w:val="single" w:sz="4" w:space="0" w:color="auto"/>
            </w:tcBorders>
            <w:vAlign w:val="center"/>
            <w:hideMark/>
          </w:tcPr>
          <w:p w14:paraId="4BCEBDA6"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554E7101"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3D521C30"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⑥援護に関すること（生活保護、罹災者、行旅病人等）</w:t>
            </w:r>
          </w:p>
        </w:tc>
        <w:tc>
          <w:tcPr>
            <w:tcW w:w="567" w:type="dxa"/>
            <w:tcBorders>
              <w:top w:val="nil"/>
              <w:left w:val="nil"/>
              <w:bottom w:val="single" w:sz="4" w:space="0" w:color="auto"/>
              <w:right w:val="single" w:sz="4" w:space="0" w:color="auto"/>
            </w:tcBorders>
            <w:shd w:val="clear" w:color="000000" w:fill="FFFFFF"/>
            <w:noWrap/>
            <w:vAlign w:val="center"/>
            <w:hideMark/>
          </w:tcPr>
          <w:p w14:paraId="12103BB3"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3CF08D6"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5B23EC" w:rsidRPr="008778A9" w14:paraId="38A2259A" w14:textId="77777777" w:rsidTr="00DB58D7">
        <w:trPr>
          <w:trHeight w:val="402"/>
        </w:trPr>
        <w:tc>
          <w:tcPr>
            <w:tcW w:w="960" w:type="dxa"/>
            <w:vMerge/>
            <w:tcBorders>
              <w:top w:val="nil"/>
              <w:left w:val="single" w:sz="4" w:space="0" w:color="auto"/>
              <w:right w:val="single" w:sz="4" w:space="0" w:color="auto"/>
            </w:tcBorders>
            <w:vAlign w:val="center"/>
            <w:hideMark/>
          </w:tcPr>
          <w:p w14:paraId="2140A370"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47CAB138"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45FD7E4C"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⑦戦没者、遺族及び軍人恩給等に関すること。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8E2F1FE"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56A6296"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5B23EC" w:rsidRPr="008778A9" w14:paraId="2CA69BBB" w14:textId="77777777" w:rsidTr="00DB58D7">
        <w:trPr>
          <w:trHeight w:val="402"/>
        </w:trPr>
        <w:tc>
          <w:tcPr>
            <w:tcW w:w="960" w:type="dxa"/>
            <w:vMerge/>
            <w:tcBorders>
              <w:top w:val="nil"/>
              <w:left w:val="single" w:sz="4" w:space="0" w:color="auto"/>
              <w:right w:val="single" w:sz="4" w:space="0" w:color="auto"/>
            </w:tcBorders>
            <w:vAlign w:val="center"/>
            <w:hideMark/>
          </w:tcPr>
          <w:p w14:paraId="3F895FAF"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14289524"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73EE5460"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⑧診療施設の管理運営に関すること。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1927DFF6"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9C7A83A"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5B23EC" w:rsidRPr="008778A9" w14:paraId="7D3FC69B" w14:textId="77777777" w:rsidTr="00DB58D7">
        <w:trPr>
          <w:trHeight w:val="402"/>
        </w:trPr>
        <w:tc>
          <w:tcPr>
            <w:tcW w:w="960" w:type="dxa"/>
            <w:vMerge/>
            <w:tcBorders>
              <w:top w:val="nil"/>
              <w:left w:val="single" w:sz="4" w:space="0" w:color="auto"/>
              <w:right w:val="single" w:sz="4" w:space="0" w:color="auto"/>
            </w:tcBorders>
            <w:vAlign w:val="center"/>
            <w:hideMark/>
          </w:tcPr>
          <w:p w14:paraId="0EB1160D"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3AA79E48"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4B6FF46A"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⑨社会福祉施設の整備、管理運営に関すること。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100728E"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9378894"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5B23EC" w:rsidRPr="008778A9" w14:paraId="5D417740" w14:textId="77777777" w:rsidTr="00DB58D7">
        <w:trPr>
          <w:trHeight w:val="402"/>
        </w:trPr>
        <w:tc>
          <w:tcPr>
            <w:tcW w:w="960" w:type="dxa"/>
            <w:vMerge/>
            <w:tcBorders>
              <w:top w:val="nil"/>
              <w:left w:val="single" w:sz="4" w:space="0" w:color="auto"/>
              <w:right w:val="single" w:sz="4" w:space="0" w:color="auto"/>
            </w:tcBorders>
            <w:vAlign w:val="center"/>
            <w:hideMark/>
          </w:tcPr>
          <w:p w14:paraId="12B33507"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000605D1"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19E637"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⑩地域医療に関すること。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36A183CE"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D4A4354"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5B23EC" w:rsidRPr="008778A9" w14:paraId="641FA31D" w14:textId="77777777" w:rsidTr="00DB58D7">
        <w:trPr>
          <w:trHeight w:val="402"/>
        </w:trPr>
        <w:tc>
          <w:tcPr>
            <w:tcW w:w="960" w:type="dxa"/>
            <w:vMerge/>
            <w:tcBorders>
              <w:top w:val="nil"/>
              <w:left w:val="single" w:sz="4" w:space="0" w:color="auto"/>
              <w:right w:val="single" w:sz="4" w:space="0" w:color="auto"/>
            </w:tcBorders>
            <w:vAlign w:val="center"/>
            <w:hideMark/>
          </w:tcPr>
          <w:p w14:paraId="3388BA1A"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1F5847D8"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C8FF7D"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⑪障がい者福祉サービスに関すること。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71FE25F7"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E03607A"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5B23EC" w:rsidRPr="008778A9" w14:paraId="6716132E" w14:textId="77777777" w:rsidTr="00DB58D7">
        <w:trPr>
          <w:trHeight w:val="402"/>
        </w:trPr>
        <w:tc>
          <w:tcPr>
            <w:tcW w:w="960" w:type="dxa"/>
            <w:vMerge/>
            <w:tcBorders>
              <w:top w:val="nil"/>
              <w:left w:val="single" w:sz="4" w:space="0" w:color="auto"/>
              <w:right w:val="single" w:sz="4" w:space="0" w:color="auto"/>
            </w:tcBorders>
            <w:vAlign w:val="center"/>
            <w:hideMark/>
          </w:tcPr>
          <w:p w14:paraId="2CC188B2"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17A5E37E"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150F8C"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⑫福祉に関わる給付金等に関すること。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0D023F3C"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A409E51"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5B23EC" w:rsidRPr="008778A9" w14:paraId="163F6991" w14:textId="77777777" w:rsidTr="00CE1E0A">
        <w:trPr>
          <w:trHeight w:val="402"/>
        </w:trPr>
        <w:tc>
          <w:tcPr>
            <w:tcW w:w="960" w:type="dxa"/>
            <w:vMerge/>
            <w:tcBorders>
              <w:top w:val="nil"/>
              <w:left w:val="single" w:sz="4" w:space="0" w:color="auto"/>
              <w:right w:val="single" w:sz="4" w:space="0" w:color="auto"/>
            </w:tcBorders>
            <w:vAlign w:val="center"/>
            <w:hideMark/>
          </w:tcPr>
          <w:p w14:paraId="54EACC23"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4EA6414B"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23A745"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⑬青少年健全育成に関すること。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01D4F7C8"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23274D8"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C6001" w:rsidRPr="008778A9" w14:paraId="0DD86AC0" w14:textId="77777777" w:rsidTr="00DB58D7">
        <w:trPr>
          <w:trHeight w:val="402"/>
        </w:trPr>
        <w:tc>
          <w:tcPr>
            <w:tcW w:w="960" w:type="dxa"/>
            <w:vMerge/>
            <w:tcBorders>
              <w:top w:val="nil"/>
              <w:left w:val="single" w:sz="4" w:space="0" w:color="auto"/>
              <w:right w:val="single" w:sz="4" w:space="0" w:color="auto"/>
            </w:tcBorders>
            <w:vAlign w:val="center"/>
            <w:hideMark/>
          </w:tcPr>
          <w:p w14:paraId="19C19CAC"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single" w:sz="4" w:space="0" w:color="auto"/>
              <w:left w:val="single" w:sz="4" w:space="0" w:color="auto"/>
              <w:bottom w:val="single" w:sz="8" w:space="0" w:color="000000"/>
              <w:right w:val="single" w:sz="4" w:space="0" w:color="auto"/>
            </w:tcBorders>
            <w:shd w:val="clear" w:color="000000" w:fill="FFFFFF"/>
            <w:hideMark/>
          </w:tcPr>
          <w:p w14:paraId="33A4206B"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高齢者　　　福祉係</w:t>
            </w: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3A7C699C"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①老人福祉全般に関すること。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51EC5D1D"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3BCFA66"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C6001" w:rsidRPr="008778A9" w14:paraId="14AC5D4C" w14:textId="77777777" w:rsidTr="00DB58D7">
        <w:trPr>
          <w:trHeight w:val="402"/>
        </w:trPr>
        <w:tc>
          <w:tcPr>
            <w:tcW w:w="960" w:type="dxa"/>
            <w:vMerge/>
            <w:tcBorders>
              <w:top w:val="nil"/>
              <w:left w:val="single" w:sz="4" w:space="0" w:color="auto"/>
              <w:right w:val="single" w:sz="4" w:space="0" w:color="auto"/>
            </w:tcBorders>
            <w:vAlign w:val="center"/>
            <w:hideMark/>
          </w:tcPr>
          <w:p w14:paraId="4283F1B6"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000000"/>
              <w:left w:val="single" w:sz="4" w:space="0" w:color="auto"/>
              <w:bottom w:val="single" w:sz="8" w:space="0" w:color="000000"/>
              <w:right w:val="single" w:sz="4" w:space="0" w:color="auto"/>
            </w:tcBorders>
            <w:vAlign w:val="center"/>
            <w:hideMark/>
          </w:tcPr>
          <w:p w14:paraId="5ADCA22A"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5D46174C"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②敬老事業に関すること。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64F8A9FB"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329DE730"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C6001" w:rsidRPr="008778A9" w14:paraId="43AFD6E7" w14:textId="77777777" w:rsidTr="00DB58D7">
        <w:trPr>
          <w:trHeight w:val="402"/>
        </w:trPr>
        <w:tc>
          <w:tcPr>
            <w:tcW w:w="960" w:type="dxa"/>
            <w:vMerge/>
            <w:tcBorders>
              <w:top w:val="nil"/>
              <w:left w:val="single" w:sz="4" w:space="0" w:color="auto"/>
              <w:right w:val="single" w:sz="4" w:space="0" w:color="auto"/>
            </w:tcBorders>
            <w:vAlign w:val="center"/>
            <w:hideMark/>
          </w:tcPr>
          <w:p w14:paraId="3383E615"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000000"/>
              <w:left w:val="single" w:sz="4" w:space="0" w:color="auto"/>
              <w:bottom w:val="single" w:sz="8" w:space="0" w:color="000000"/>
              <w:right w:val="single" w:sz="4" w:space="0" w:color="auto"/>
            </w:tcBorders>
            <w:vAlign w:val="center"/>
            <w:hideMark/>
          </w:tcPr>
          <w:p w14:paraId="661E7351"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393AD367"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③老人福祉施設の管理運営に関すること。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0CCDC41"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E2A682D"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C6001" w:rsidRPr="008778A9" w14:paraId="5C96C144" w14:textId="77777777" w:rsidTr="00DB58D7">
        <w:trPr>
          <w:trHeight w:val="402"/>
        </w:trPr>
        <w:tc>
          <w:tcPr>
            <w:tcW w:w="960" w:type="dxa"/>
            <w:vMerge/>
            <w:tcBorders>
              <w:top w:val="nil"/>
              <w:left w:val="single" w:sz="4" w:space="0" w:color="auto"/>
              <w:right w:val="single" w:sz="4" w:space="0" w:color="auto"/>
            </w:tcBorders>
            <w:vAlign w:val="center"/>
            <w:hideMark/>
          </w:tcPr>
          <w:p w14:paraId="4BD422E0"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000000"/>
              <w:left w:val="single" w:sz="4" w:space="0" w:color="auto"/>
              <w:bottom w:val="single" w:sz="4" w:space="0" w:color="auto"/>
              <w:right w:val="single" w:sz="4" w:space="0" w:color="auto"/>
            </w:tcBorders>
            <w:vAlign w:val="center"/>
            <w:hideMark/>
          </w:tcPr>
          <w:p w14:paraId="244AC5BE"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6390BFBF"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④高齢者福祉に関すること。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318E54B"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D213F18"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3C6001" w:rsidRPr="008778A9" w14:paraId="35AD5E65" w14:textId="77777777" w:rsidTr="00DB58D7">
        <w:trPr>
          <w:trHeight w:val="402"/>
        </w:trPr>
        <w:tc>
          <w:tcPr>
            <w:tcW w:w="960" w:type="dxa"/>
            <w:vMerge/>
            <w:tcBorders>
              <w:top w:val="nil"/>
              <w:left w:val="single" w:sz="4" w:space="0" w:color="auto"/>
              <w:right w:val="single" w:sz="4" w:space="0" w:color="auto"/>
            </w:tcBorders>
            <w:vAlign w:val="center"/>
            <w:hideMark/>
          </w:tcPr>
          <w:p w14:paraId="1E813BC6"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single" w:sz="4" w:space="0" w:color="auto"/>
              <w:left w:val="single" w:sz="4" w:space="0" w:color="auto"/>
              <w:bottom w:val="single" w:sz="8" w:space="0" w:color="000000"/>
              <w:right w:val="single" w:sz="4" w:space="0" w:color="auto"/>
            </w:tcBorders>
            <w:shd w:val="clear" w:color="000000" w:fill="FFFFFF"/>
            <w:hideMark/>
          </w:tcPr>
          <w:p w14:paraId="5EDEEE40"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児童 　　　福祉係</w:t>
            </w: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2966E67E"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①保育所に関すること。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6BA5300F"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B31A9CF"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3C6001" w:rsidRPr="008778A9" w14:paraId="3980B9CE" w14:textId="77777777" w:rsidTr="00DB58D7">
        <w:trPr>
          <w:trHeight w:val="402"/>
        </w:trPr>
        <w:tc>
          <w:tcPr>
            <w:tcW w:w="960" w:type="dxa"/>
            <w:vMerge/>
            <w:tcBorders>
              <w:top w:val="nil"/>
              <w:left w:val="single" w:sz="4" w:space="0" w:color="auto"/>
              <w:right w:val="single" w:sz="4" w:space="0" w:color="auto"/>
            </w:tcBorders>
            <w:vAlign w:val="center"/>
            <w:hideMark/>
          </w:tcPr>
          <w:p w14:paraId="570B1BF0"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603B9875"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6954AB46"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②児童福祉に関すること。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03B9669"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39062F42"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3C6001" w:rsidRPr="008778A9" w14:paraId="2BAB5992" w14:textId="77777777" w:rsidTr="00DB58D7">
        <w:trPr>
          <w:trHeight w:val="402"/>
        </w:trPr>
        <w:tc>
          <w:tcPr>
            <w:tcW w:w="960" w:type="dxa"/>
            <w:vMerge/>
            <w:tcBorders>
              <w:top w:val="nil"/>
              <w:left w:val="single" w:sz="4" w:space="0" w:color="auto"/>
              <w:right w:val="single" w:sz="4" w:space="0" w:color="auto"/>
            </w:tcBorders>
            <w:vAlign w:val="center"/>
            <w:hideMark/>
          </w:tcPr>
          <w:p w14:paraId="1A64F339"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2DD38DF3"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27F97E9E"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③児童福祉施設の管理運営に関すること。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97B36FC"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76F9353D"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3C6001" w:rsidRPr="008778A9" w14:paraId="672C9D08" w14:textId="77777777" w:rsidTr="00DB58D7">
        <w:trPr>
          <w:trHeight w:val="402"/>
        </w:trPr>
        <w:tc>
          <w:tcPr>
            <w:tcW w:w="960" w:type="dxa"/>
            <w:vMerge/>
            <w:tcBorders>
              <w:top w:val="nil"/>
              <w:left w:val="single" w:sz="4" w:space="0" w:color="auto"/>
              <w:right w:val="single" w:sz="4" w:space="0" w:color="auto"/>
            </w:tcBorders>
            <w:vAlign w:val="center"/>
            <w:hideMark/>
          </w:tcPr>
          <w:p w14:paraId="67980BE8"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4F0DA344"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593D3554"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④乳幼児医療、少子化対策に関すること。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1C33B840"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073035D6"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3C6001" w:rsidRPr="008778A9" w14:paraId="70AC66B9" w14:textId="77777777" w:rsidTr="00DB58D7">
        <w:trPr>
          <w:trHeight w:val="402"/>
        </w:trPr>
        <w:tc>
          <w:tcPr>
            <w:tcW w:w="960" w:type="dxa"/>
            <w:vMerge/>
            <w:tcBorders>
              <w:top w:val="nil"/>
              <w:left w:val="single" w:sz="4" w:space="0" w:color="auto"/>
              <w:right w:val="single" w:sz="4" w:space="0" w:color="auto"/>
            </w:tcBorders>
            <w:vAlign w:val="center"/>
            <w:hideMark/>
          </w:tcPr>
          <w:p w14:paraId="35911CF0"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1B1005A5"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50B55857"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⑤母子、募婦及び父子福祉に関すること。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580AF3CC"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737AC0E"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C6001" w:rsidRPr="008778A9" w14:paraId="18BF84A7" w14:textId="77777777" w:rsidTr="00DB58D7">
        <w:trPr>
          <w:trHeight w:val="402"/>
        </w:trPr>
        <w:tc>
          <w:tcPr>
            <w:tcW w:w="960" w:type="dxa"/>
            <w:vMerge/>
            <w:tcBorders>
              <w:top w:val="nil"/>
              <w:left w:val="single" w:sz="4" w:space="0" w:color="auto"/>
              <w:right w:val="single" w:sz="4" w:space="0" w:color="auto"/>
            </w:tcBorders>
            <w:vAlign w:val="center"/>
            <w:hideMark/>
          </w:tcPr>
          <w:p w14:paraId="20EDBFC5"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single" w:sz="4" w:space="0" w:color="auto"/>
              <w:left w:val="single" w:sz="4" w:space="0" w:color="auto"/>
              <w:bottom w:val="single" w:sz="8" w:space="0" w:color="000000"/>
              <w:right w:val="single" w:sz="4" w:space="0" w:color="auto"/>
            </w:tcBorders>
            <w:shd w:val="clear" w:color="000000" w:fill="FFFFFF"/>
            <w:hideMark/>
          </w:tcPr>
          <w:p w14:paraId="5BE2A615"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国民健康保険係</w:t>
            </w: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210A5257"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①国民健康保険の事業運営に関すること。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24059DDD"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685DAFD"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C6001" w:rsidRPr="008778A9" w14:paraId="26925352" w14:textId="77777777" w:rsidTr="00DB58D7">
        <w:trPr>
          <w:trHeight w:val="402"/>
        </w:trPr>
        <w:tc>
          <w:tcPr>
            <w:tcW w:w="960" w:type="dxa"/>
            <w:vMerge/>
            <w:tcBorders>
              <w:top w:val="nil"/>
              <w:left w:val="single" w:sz="4" w:space="0" w:color="auto"/>
              <w:right w:val="single" w:sz="4" w:space="0" w:color="auto"/>
            </w:tcBorders>
            <w:vAlign w:val="center"/>
            <w:hideMark/>
          </w:tcPr>
          <w:p w14:paraId="0650CA05"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6462E301"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40AB7840"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②保険給付に関すること。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0D3115C1"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F1C532C"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C6001" w:rsidRPr="008778A9" w14:paraId="04035C77" w14:textId="77777777" w:rsidTr="00DB58D7">
        <w:trPr>
          <w:trHeight w:val="402"/>
        </w:trPr>
        <w:tc>
          <w:tcPr>
            <w:tcW w:w="960" w:type="dxa"/>
            <w:vMerge/>
            <w:tcBorders>
              <w:top w:val="nil"/>
              <w:left w:val="single" w:sz="4" w:space="0" w:color="auto"/>
              <w:right w:val="single" w:sz="4" w:space="0" w:color="auto"/>
            </w:tcBorders>
            <w:vAlign w:val="center"/>
            <w:hideMark/>
          </w:tcPr>
          <w:p w14:paraId="569328E9"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66954E5B"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08EBDF7D"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③被保険者の保健に関すること。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5BE97D80"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7806F18"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3C6001" w:rsidRPr="008778A9" w14:paraId="465C5DE5" w14:textId="77777777" w:rsidTr="00DB58D7">
        <w:trPr>
          <w:trHeight w:val="402"/>
        </w:trPr>
        <w:tc>
          <w:tcPr>
            <w:tcW w:w="960" w:type="dxa"/>
            <w:vMerge/>
            <w:tcBorders>
              <w:top w:val="nil"/>
              <w:left w:val="single" w:sz="4" w:space="0" w:color="auto"/>
              <w:right w:val="single" w:sz="4" w:space="0" w:color="auto"/>
            </w:tcBorders>
            <w:vAlign w:val="center"/>
            <w:hideMark/>
          </w:tcPr>
          <w:p w14:paraId="0FFF0438"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45519AA8"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66A6EF5A"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④後期高齢者医療に関すること。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D39451C"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091D0EDA"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C6001" w:rsidRPr="008778A9" w14:paraId="1DAA514A" w14:textId="77777777" w:rsidTr="00DB58D7">
        <w:trPr>
          <w:trHeight w:val="402"/>
        </w:trPr>
        <w:tc>
          <w:tcPr>
            <w:tcW w:w="960" w:type="dxa"/>
            <w:vMerge/>
            <w:tcBorders>
              <w:top w:val="nil"/>
              <w:left w:val="single" w:sz="4" w:space="0" w:color="auto"/>
              <w:right w:val="single" w:sz="4" w:space="0" w:color="auto"/>
            </w:tcBorders>
            <w:vAlign w:val="center"/>
            <w:hideMark/>
          </w:tcPr>
          <w:p w14:paraId="608AEE56"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4CE63268"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36289F77"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⑤保険税に関すること。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F7A7058"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734D130"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AB77B3" w:rsidRPr="008778A9" w14:paraId="3E8A1900" w14:textId="77777777" w:rsidTr="00DB58D7">
        <w:trPr>
          <w:trHeight w:val="402"/>
        </w:trPr>
        <w:tc>
          <w:tcPr>
            <w:tcW w:w="960" w:type="dxa"/>
            <w:tcBorders>
              <w:top w:val="single" w:sz="8" w:space="0" w:color="auto"/>
              <w:left w:val="single" w:sz="4" w:space="0" w:color="auto"/>
              <w:right w:val="single" w:sz="4" w:space="0" w:color="auto"/>
            </w:tcBorders>
            <w:shd w:val="clear" w:color="000000" w:fill="FFFFFF"/>
            <w:hideMark/>
          </w:tcPr>
          <w:p w14:paraId="29FD53E8" w14:textId="74525BE6" w:rsidR="00AB77B3" w:rsidRPr="008778A9" w:rsidRDefault="00AB77B3"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農林　　　振興課</w:t>
            </w:r>
          </w:p>
        </w:tc>
        <w:tc>
          <w:tcPr>
            <w:tcW w:w="1180" w:type="dxa"/>
            <w:vMerge w:val="restart"/>
            <w:tcBorders>
              <w:top w:val="single" w:sz="8" w:space="0" w:color="auto"/>
              <w:left w:val="single" w:sz="4" w:space="0" w:color="auto"/>
              <w:bottom w:val="single" w:sz="4" w:space="0" w:color="auto"/>
              <w:right w:val="single" w:sz="4" w:space="0" w:color="auto"/>
            </w:tcBorders>
            <w:shd w:val="clear" w:color="000000" w:fill="FFFFFF"/>
            <w:hideMark/>
          </w:tcPr>
          <w:p w14:paraId="7688C4D1" w14:textId="77777777" w:rsidR="00AB77B3" w:rsidRPr="008778A9" w:rsidRDefault="00AB77B3"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農業 　　　振興係</w:t>
            </w:r>
          </w:p>
        </w:tc>
        <w:tc>
          <w:tcPr>
            <w:tcW w:w="7069" w:type="dxa"/>
            <w:tcBorders>
              <w:top w:val="single" w:sz="8" w:space="0" w:color="auto"/>
              <w:left w:val="nil"/>
              <w:bottom w:val="single" w:sz="4" w:space="0" w:color="auto"/>
              <w:right w:val="single" w:sz="4" w:space="0" w:color="auto"/>
            </w:tcBorders>
            <w:shd w:val="clear" w:color="000000" w:fill="FFFFFF"/>
            <w:noWrap/>
            <w:vAlign w:val="center"/>
            <w:hideMark/>
          </w:tcPr>
          <w:p w14:paraId="77F38873" w14:textId="77777777" w:rsidR="00AB77B3" w:rsidRPr="008778A9" w:rsidRDefault="00AB77B3"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①農林経営合理化指導に関すること。</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14:paraId="54C68DCD" w14:textId="77777777" w:rsidR="00AB77B3" w:rsidRPr="008778A9" w:rsidRDefault="00AB77B3"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8" w:space="0" w:color="auto"/>
              <w:left w:val="nil"/>
              <w:bottom w:val="single" w:sz="4" w:space="0" w:color="auto"/>
              <w:right w:val="single" w:sz="4" w:space="0" w:color="auto"/>
            </w:tcBorders>
            <w:shd w:val="clear" w:color="000000" w:fill="FFFFFF"/>
            <w:noWrap/>
            <w:vAlign w:val="center"/>
            <w:hideMark/>
          </w:tcPr>
          <w:p w14:paraId="603ACC36" w14:textId="77777777" w:rsidR="00AB77B3" w:rsidRPr="008778A9" w:rsidRDefault="00AB77B3"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AB77B3" w:rsidRPr="008778A9" w14:paraId="4A48B071" w14:textId="77777777" w:rsidTr="00DB58D7">
        <w:trPr>
          <w:trHeight w:val="402"/>
        </w:trPr>
        <w:tc>
          <w:tcPr>
            <w:tcW w:w="960" w:type="dxa"/>
            <w:tcBorders>
              <w:left w:val="single" w:sz="4" w:space="0" w:color="auto"/>
              <w:right w:val="single" w:sz="4" w:space="0" w:color="auto"/>
            </w:tcBorders>
            <w:shd w:val="clear" w:color="000000" w:fill="FFFFFF"/>
            <w:vAlign w:val="center"/>
            <w:hideMark/>
          </w:tcPr>
          <w:p w14:paraId="20AD7699" w14:textId="77777777" w:rsidR="00AB77B3" w:rsidRPr="008778A9" w:rsidRDefault="00AB77B3"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39AB9370" w14:textId="77777777" w:rsidR="00AB77B3" w:rsidRPr="008778A9" w:rsidRDefault="00AB77B3"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064410F3" w14:textId="77777777" w:rsidR="00AB77B3" w:rsidRPr="008778A9" w:rsidRDefault="00AB77B3"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②関係団体及び組合の育成指導に関すること。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C4AE4E8" w14:textId="77777777" w:rsidR="00AB77B3" w:rsidRPr="008778A9" w:rsidRDefault="00AB77B3"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03CA60B" w14:textId="77777777" w:rsidR="00AB77B3" w:rsidRPr="008778A9" w:rsidRDefault="00AB77B3"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AB77B3" w:rsidRPr="008778A9" w14:paraId="06F9FB47" w14:textId="77777777" w:rsidTr="00DB58D7">
        <w:trPr>
          <w:trHeight w:val="402"/>
        </w:trPr>
        <w:tc>
          <w:tcPr>
            <w:tcW w:w="960" w:type="dxa"/>
            <w:tcBorders>
              <w:left w:val="single" w:sz="4" w:space="0" w:color="auto"/>
              <w:right w:val="single" w:sz="4" w:space="0" w:color="auto"/>
            </w:tcBorders>
            <w:shd w:val="clear" w:color="000000" w:fill="FFFFFF"/>
            <w:vAlign w:val="center"/>
            <w:hideMark/>
          </w:tcPr>
          <w:p w14:paraId="61A5CAB9" w14:textId="77777777" w:rsidR="00AB77B3" w:rsidRPr="008778A9" w:rsidRDefault="00AB77B3"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305EF5B9" w14:textId="77777777" w:rsidR="00AB77B3" w:rsidRPr="008778A9" w:rsidRDefault="00AB77B3"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46057DDE" w14:textId="77777777" w:rsidR="00AB77B3" w:rsidRPr="008778A9" w:rsidRDefault="00AB77B3"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③農山村の振興に関すること。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5BBA884F" w14:textId="77777777" w:rsidR="00AB77B3" w:rsidRPr="008778A9" w:rsidRDefault="00AB77B3"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E0C36A9" w14:textId="77777777" w:rsidR="00AB77B3" w:rsidRPr="008778A9" w:rsidRDefault="00AB77B3"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AB77B3" w:rsidRPr="008778A9" w14:paraId="7576A0EF" w14:textId="77777777" w:rsidTr="00DB58D7">
        <w:trPr>
          <w:trHeight w:val="402"/>
        </w:trPr>
        <w:tc>
          <w:tcPr>
            <w:tcW w:w="960" w:type="dxa"/>
            <w:tcBorders>
              <w:left w:val="single" w:sz="4" w:space="0" w:color="auto"/>
              <w:right w:val="single" w:sz="4" w:space="0" w:color="auto"/>
            </w:tcBorders>
            <w:shd w:val="clear" w:color="000000" w:fill="FFFFFF"/>
            <w:vAlign w:val="center"/>
            <w:hideMark/>
          </w:tcPr>
          <w:p w14:paraId="3F2977CF" w14:textId="77777777" w:rsidR="00AB77B3" w:rsidRPr="008778A9" w:rsidRDefault="00AB77B3"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34E60FB3" w14:textId="77777777" w:rsidR="00AB77B3" w:rsidRPr="008778A9" w:rsidRDefault="00AB77B3"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78F51526" w14:textId="77777777" w:rsidR="00AB77B3" w:rsidRPr="008778A9" w:rsidRDefault="00AB77B3"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④日本型直接支払制度に関すること。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6D394BD0" w14:textId="77777777" w:rsidR="00AB77B3" w:rsidRPr="008778A9" w:rsidRDefault="00AB77B3"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A1E51E3" w14:textId="77777777" w:rsidR="00AB77B3" w:rsidRPr="008778A9" w:rsidRDefault="00AB77B3"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AB77B3" w:rsidRPr="008778A9" w14:paraId="1B7ED140" w14:textId="77777777" w:rsidTr="00DB58D7">
        <w:trPr>
          <w:trHeight w:val="402"/>
        </w:trPr>
        <w:tc>
          <w:tcPr>
            <w:tcW w:w="960" w:type="dxa"/>
            <w:tcBorders>
              <w:left w:val="single" w:sz="4" w:space="0" w:color="auto"/>
              <w:right w:val="single" w:sz="4" w:space="0" w:color="auto"/>
            </w:tcBorders>
            <w:shd w:val="clear" w:color="000000" w:fill="FFFFFF"/>
            <w:vAlign w:val="center"/>
            <w:hideMark/>
          </w:tcPr>
          <w:p w14:paraId="6308D800" w14:textId="77777777" w:rsidR="00AB77B3" w:rsidRPr="008778A9" w:rsidRDefault="00AB77B3"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6553567C" w14:textId="77777777" w:rsidR="00AB77B3" w:rsidRPr="008778A9" w:rsidRDefault="00AB77B3"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4929AEC2" w14:textId="77777777" w:rsidR="00AB77B3" w:rsidRPr="008778A9" w:rsidRDefault="00AB77B3"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⑤主要農作物に関すること。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5F222EE7" w14:textId="77777777" w:rsidR="00AB77B3" w:rsidRPr="008778A9" w:rsidRDefault="00AB77B3"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3D6E395F" w14:textId="77777777" w:rsidR="00AB77B3" w:rsidRPr="008778A9" w:rsidRDefault="00AB77B3"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AB77B3" w:rsidRPr="008778A9" w14:paraId="564258D4" w14:textId="77777777" w:rsidTr="00DB58D7">
        <w:trPr>
          <w:trHeight w:val="402"/>
        </w:trPr>
        <w:tc>
          <w:tcPr>
            <w:tcW w:w="960" w:type="dxa"/>
            <w:tcBorders>
              <w:left w:val="single" w:sz="4" w:space="0" w:color="auto"/>
              <w:right w:val="single" w:sz="4" w:space="0" w:color="auto"/>
            </w:tcBorders>
            <w:shd w:val="clear" w:color="000000" w:fill="FFFFFF"/>
            <w:vAlign w:val="center"/>
            <w:hideMark/>
          </w:tcPr>
          <w:p w14:paraId="6B2E3FD1" w14:textId="77777777" w:rsidR="00AB77B3" w:rsidRPr="008778A9" w:rsidRDefault="00AB77B3"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68531E46" w14:textId="77777777" w:rsidR="00AB77B3" w:rsidRPr="008778A9" w:rsidRDefault="00AB77B3"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57BD4C41" w14:textId="77777777" w:rsidR="00AB77B3" w:rsidRPr="008778A9" w:rsidRDefault="00AB77B3"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⑥その他一般農事に関すること。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142337E0" w14:textId="77777777" w:rsidR="00AB77B3" w:rsidRPr="008778A9" w:rsidRDefault="00AB77B3"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623532F" w14:textId="77777777" w:rsidR="00AB77B3" w:rsidRPr="008778A9" w:rsidRDefault="00AB77B3"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AB77B3" w:rsidRPr="008778A9" w14:paraId="0AA5C486" w14:textId="77777777" w:rsidTr="00DB58D7">
        <w:trPr>
          <w:trHeight w:val="402"/>
        </w:trPr>
        <w:tc>
          <w:tcPr>
            <w:tcW w:w="960" w:type="dxa"/>
            <w:tcBorders>
              <w:left w:val="single" w:sz="4" w:space="0" w:color="auto"/>
              <w:right w:val="single" w:sz="4" w:space="0" w:color="auto"/>
            </w:tcBorders>
            <w:shd w:val="clear" w:color="000000" w:fill="FFFFFF"/>
            <w:vAlign w:val="center"/>
            <w:hideMark/>
          </w:tcPr>
          <w:p w14:paraId="4A569F2C" w14:textId="77777777" w:rsidR="00AB77B3" w:rsidRPr="008778A9" w:rsidRDefault="00AB77B3"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82532DF" w14:textId="77777777" w:rsidR="00AB77B3" w:rsidRPr="008778A9" w:rsidRDefault="00AB77B3"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園芸 　　　特産係</w:t>
            </w: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461D97B0" w14:textId="77777777" w:rsidR="00AB77B3" w:rsidRPr="008778A9" w:rsidRDefault="00AB77B3"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①そ菜園芸の指導生産計画に関すること。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78510C62" w14:textId="77777777" w:rsidR="00AB77B3" w:rsidRPr="008778A9" w:rsidRDefault="00AB77B3"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854F673" w14:textId="77777777" w:rsidR="00AB77B3" w:rsidRPr="008778A9" w:rsidRDefault="00AB77B3"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AB77B3" w:rsidRPr="008778A9" w14:paraId="4E08905D" w14:textId="77777777" w:rsidTr="00DB58D7">
        <w:trPr>
          <w:trHeight w:val="402"/>
        </w:trPr>
        <w:tc>
          <w:tcPr>
            <w:tcW w:w="960" w:type="dxa"/>
            <w:tcBorders>
              <w:left w:val="single" w:sz="4" w:space="0" w:color="auto"/>
              <w:right w:val="single" w:sz="4" w:space="0" w:color="auto"/>
            </w:tcBorders>
            <w:shd w:val="clear" w:color="000000" w:fill="FFFFFF"/>
            <w:vAlign w:val="center"/>
            <w:hideMark/>
          </w:tcPr>
          <w:p w14:paraId="1470F09F" w14:textId="77777777" w:rsidR="00AB77B3" w:rsidRPr="008778A9" w:rsidRDefault="00AB77B3"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auto"/>
              <w:left w:val="single" w:sz="4" w:space="0" w:color="auto"/>
              <w:bottom w:val="single" w:sz="4" w:space="0" w:color="auto"/>
              <w:right w:val="single" w:sz="4" w:space="0" w:color="auto"/>
            </w:tcBorders>
            <w:vAlign w:val="center"/>
            <w:hideMark/>
          </w:tcPr>
          <w:p w14:paraId="4BCBB01E" w14:textId="77777777" w:rsidR="00AB77B3" w:rsidRPr="008778A9" w:rsidRDefault="00AB77B3"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60305D1E" w14:textId="77777777" w:rsidR="00AB77B3" w:rsidRPr="008778A9" w:rsidRDefault="00AB77B3"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②果樹園芸の指導生産計画に関すること。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3A712928" w14:textId="77777777" w:rsidR="00AB77B3" w:rsidRPr="008778A9" w:rsidRDefault="00AB77B3"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244B488" w14:textId="77777777" w:rsidR="00AB77B3" w:rsidRPr="008778A9" w:rsidRDefault="00AB77B3"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AB77B3" w:rsidRPr="008778A9" w14:paraId="0423F3F8" w14:textId="77777777" w:rsidTr="00DB58D7">
        <w:trPr>
          <w:trHeight w:val="402"/>
        </w:trPr>
        <w:tc>
          <w:tcPr>
            <w:tcW w:w="960" w:type="dxa"/>
            <w:tcBorders>
              <w:left w:val="single" w:sz="4" w:space="0" w:color="auto"/>
              <w:right w:val="single" w:sz="4" w:space="0" w:color="auto"/>
            </w:tcBorders>
            <w:shd w:val="clear" w:color="000000" w:fill="FFFFFF"/>
            <w:vAlign w:val="center"/>
            <w:hideMark/>
          </w:tcPr>
          <w:p w14:paraId="39972E88" w14:textId="77777777" w:rsidR="00AB77B3" w:rsidRPr="008778A9" w:rsidRDefault="00AB77B3"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auto"/>
              <w:left w:val="single" w:sz="4" w:space="0" w:color="auto"/>
              <w:bottom w:val="single" w:sz="4" w:space="0" w:color="auto"/>
              <w:right w:val="single" w:sz="4" w:space="0" w:color="auto"/>
            </w:tcBorders>
            <w:vAlign w:val="center"/>
            <w:hideMark/>
          </w:tcPr>
          <w:p w14:paraId="77E0DCB6" w14:textId="77777777" w:rsidR="00AB77B3" w:rsidRPr="008778A9" w:rsidRDefault="00AB77B3"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088032FF" w14:textId="77777777" w:rsidR="00AB77B3" w:rsidRPr="008778A9" w:rsidRDefault="00AB77B3"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③花き園芸の指導生産計画に関すること。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3931244C" w14:textId="77777777" w:rsidR="00AB77B3" w:rsidRPr="008778A9" w:rsidRDefault="00AB77B3"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D4A5246" w14:textId="77777777" w:rsidR="00AB77B3" w:rsidRPr="008778A9" w:rsidRDefault="00AB77B3"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AB77B3" w:rsidRPr="008778A9" w14:paraId="37F52A00" w14:textId="77777777" w:rsidTr="00DB58D7">
        <w:trPr>
          <w:trHeight w:val="402"/>
        </w:trPr>
        <w:tc>
          <w:tcPr>
            <w:tcW w:w="960" w:type="dxa"/>
            <w:tcBorders>
              <w:left w:val="single" w:sz="4" w:space="0" w:color="auto"/>
              <w:right w:val="single" w:sz="4" w:space="0" w:color="auto"/>
            </w:tcBorders>
            <w:shd w:val="clear" w:color="000000" w:fill="FFFFFF"/>
            <w:vAlign w:val="center"/>
            <w:hideMark/>
          </w:tcPr>
          <w:p w14:paraId="72531D13" w14:textId="77777777" w:rsidR="00AB77B3" w:rsidRPr="008778A9" w:rsidRDefault="00AB77B3"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auto"/>
              <w:left w:val="single" w:sz="4" w:space="0" w:color="auto"/>
              <w:bottom w:val="single" w:sz="4" w:space="0" w:color="auto"/>
              <w:right w:val="single" w:sz="4" w:space="0" w:color="auto"/>
            </w:tcBorders>
            <w:vAlign w:val="center"/>
            <w:hideMark/>
          </w:tcPr>
          <w:p w14:paraId="798F53A4" w14:textId="77777777" w:rsidR="00AB77B3" w:rsidRPr="008778A9" w:rsidRDefault="00AB77B3"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0A88B098" w14:textId="77777777" w:rsidR="00AB77B3" w:rsidRPr="008778A9" w:rsidRDefault="00AB77B3"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④茶業の振興生産指導に関すること。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38EB6DFE" w14:textId="77777777" w:rsidR="00AB77B3" w:rsidRPr="008778A9" w:rsidRDefault="00AB77B3"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3AE77AA5" w14:textId="77777777" w:rsidR="00AB77B3" w:rsidRPr="008778A9" w:rsidRDefault="00AB77B3"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AB77B3" w:rsidRPr="008778A9" w14:paraId="7FFF2FFB" w14:textId="77777777" w:rsidTr="00DB58D7">
        <w:trPr>
          <w:trHeight w:val="402"/>
        </w:trPr>
        <w:tc>
          <w:tcPr>
            <w:tcW w:w="960" w:type="dxa"/>
            <w:tcBorders>
              <w:left w:val="single" w:sz="4" w:space="0" w:color="auto"/>
              <w:right w:val="single" w:sz="4" w:space="0" w:color="auto"/>
            </w:tcBorders>
            <w:shd w:val="clear" w:color="000000" w:fill="FFFFFF"/>
            <w:vAlign w:val="center"/>
            <w:hideMark/>
          </w:tcPr>
          <w:p w14:paraId="53590C41" w14:textId="77777777" w:rsidR="00AB77B3" w:rsidRPr="008778A9" w:rsidRDefault="00AB77B3"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auto"/>
              <w:left w:val="single" w:sz="4" w:space="0" w:color="auto"/>
              <w:bottom w:val="single" w:sz="4" w:space="0" w:color="auto"/>
              <w:right w:val="single" w:sz="4" w:space="0" w:color="auto"/>
            </w:tcBorders>
            <w:vAlign w:val="center"/>
            <w:hideMark/>
          </w:tcPr>
          <w:p w14:paraId="1A37F3AE" w14:textId="77777777" w:rsidR="00AB77B3" w:rsidRPr="008778A9" w:rsidRDefault="00AB77B3"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6F8C1A6C" w14:textId="77777777" w:rsidR="00AB77B3" w:rsidRPr="008778A9" w:rsidRDefault="00AB77B3"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⑤葉たばこの生産に関すること。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6CDE949F" w14:textId="77777777" w:rsidR="00AB77B3" w:rsidRPr="008778A9" w:rsidRDefault="00AB77B3"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31F88D7A" w14:textId="77777777" w:rsidR="00AB77B3" w:rsidRPr="008778A9" w:rsidRDefault="00AB77B3"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AB77B3" w:rsidRPr="008778A9" w14:paraId="7D14ADFF" w14:textId="77777777" w:rsidTr="00DB58D7">
        <w:trPr>
          <w:trHeight w:val="402"/>
        </w:trPr>
        <w:tc>
          <w:tcPr>
            <w:tcW w:w="960" w:type="dxa"/>
            <w:tcBorders>
              <w:left w:val="single" w:sz="4" w:space="0" w:color="auto"/>
              <w:right w:val="single" w:sz="4" w:space="0" w:color="auto"/>
            </w:tcBorders>
            <w:shd w:val="clear" w:color="000000" w:fill="FFFFFF"/>
            <w:vAlign w:val="center"/>
            <w:hideMark/>
          </w:tcPr>
          <w:p w14:paraId="7BE0B8ED" w14:textId="77777777" w:rsidR="00AB77B3" w:rsidRPr="008778A9" w:rsidRDefault="00AB77B3"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auto"/>
              <w:left w:val="single" w:sz="4" w:space="0" w:color="auto"/>
              <w:bottom w:val="single" w:sz="4" w:space="0" w:color="auto"/>
              <w:right w:val="single" w:sz="4" w:space="0" w:color="auto"/>
            </w:tcBorders>
            <w:vAlign w:val="center"/>
            <w:hideMark/>
          </w:tcPr>
          <w:p w14:paraId="772348F7" w14:textId="77777777" w:rsidR="00AB77B3" w:rsidRPr="008778A9" w:rsidRDefault="00AB77B3"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1FB32916" w14:textId="77777777" w:rsidR="00AB77B3" w:rsidRPr="008778A9" w:rsidRDefault="00AB77B3"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⑥農業災害に関すること。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373C067C" w14:textId="77777777" w:rsidR="00AB77B3" w:rsidRPr="008778A9" w:rsidRDefault="00AB77B3"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4D1A68E" w14:textId="77777777" w:rsidR="00AB77B3" w:rsidRPr="008778A9" w:rsidRDefault="00AB77B3"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AB77B3" w:rsidRPr="008778A9" w14:paraId="1AC803C1" w14:textId="77777777" w:rsidTr="00DB58D7">
        <w:trPr>
          <w:trHeight w:val="402"/>
        </w:trPr>
        <w:tc>
          <w:tcPr>
            <w:tcW w:w="960" w:type="dxa"/>
            <w:tcBorders>
              <w:left w:val="single" w:sz="4" w:space="0" w:color="auto"/>
              <w:right w:val="single" w:sz="4" w:space="0" w:color="auto"/>
            </w:tcBorders>
            <w:shd w:val="clear" w:color="000000" w:fill="FFFFFF"/>
            <w:vAlign w:val="center"/>
            <w:hideMark/>
          </w:tcPr>
          <w:p w14:paraId="1D640E31" w14:textId="77777777" w:rsidR="00AB77B3" w:rsidRPr="008778A9" w:rsidRDefault="00AB77B3"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auto"/>
              <w:left w:val="single" w:sz="4" w:space="0" w:color="auto"/>
              <w:bottom w:val="single" w:sz="4" w:space="0" w:color="auto"/>
              <w:right w:val="single" w:sz="4" w:space="0" w:color="auto"/>
            </w:tcBorders>
            <w:vAlign w:val="center"/>
            <w:hideMark/>
          </w:tcPr>
          <w:p w14:paraId="22813FB3" w14:textId="77777777" w:rsidR="00AB77B3" w:rsidRPr="008778A9" w:rsidRDefault="00AB77B3"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53757DF5" w14:textId="77777777" w:rsidR="00AB77B3" w:rsidRPr="008778A9" w:rsidRDefault="00AB77B3"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⑦特産物の指導生産計画に関すること。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5D6E083A" w14:textId="77777777" w:rsidR="00AB77B3" w:rsidRPr="008778A9" w:rsidRDefault="00AB77B3"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13E8C4F" w14:textId="77777777" w:rsidR="00AB77B3" w:rsidRPr="008778A9" w:rsidRDefault="00AB77B3"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235F7B" w:rsidRPr="008778A9" w14:paraId="39A98D9C" w14:textId="77777777" w:rsidTr="00DB58D7">
        <w:trPr>
          <w:trHeight w:val="402"/>
        </w:trPr>
        <w:tc>
          <w:tcPr>
            <w:tcW w:w="960" w:type="dxa"/>
            <w:vMerge w:val="restart"/>
            <w:tcBorders>
              <w:left w:val="single" w:sz="4" w:space="0" w:color="auto"/>
              <w:right w:val="single" w:sz="4" w:space="0" w:color="auto"/>
            </w:tcBorders>
            <w:shd w:val="clear" w:color="000000" w:fill="FFFFFF"/>
            <w:vAlign w:val="center"/>
            <w:hideMark/>
          </w:tcPr>
          <w:p w14:paraId="0644B6E5"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auto"/>
              <w:left w:val="single" w:sz="4" w:space="0" w:color="auto"/>
              <w:bottom w:val="single" w:sz="4" w:space="0" w:color="auto"/>
              <w:right w:val="single" w:sz="4" w:space="0" w:color="auto"/>
            </w:tcBorders>
            <w:vAlign w:val="center"/>
            <w:hideMark/>
          </w:tcPr>
          <w:p w14:paraId="15291003"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63580BFE"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⑧関係団体の育成指導に関すること。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43D1055C"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4C77E74"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235F7B" w:rsidRPr="008778A9" w14:paraId="637A9ABF"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38AA747C"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single" w:sz="4" w:space="0" w:color="auto"/>
              <w:left w:val="single" w:sz="4" w:space="0" w:color="auto"/>
              <w:right w:val="single" w:sz="4" w:space="0" w:color="auto"/>
            </w:tcBorders>
            <w:shd w:val="clear" w:color="000000" w:fill="FFFFFF"/>
            <w:noWrap/>
            <w:hideMark/>
          </w:tcPr>
          <w:p w14:paraId="7E439894"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畜産係</w:t>
            </w:r>
          </w:p>
        </w:tc>
        <w:tc>
          <w:tcPr>
            <w:tcW w:w="70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415650"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①畜産の振興に関すること。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1F98E7F2"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8070130"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235F7B" w:rsidRPr="008778A9" w14:paraId="091BF234"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718F8752"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left w:val="single" w:sz="4" w:space="0" w:color="auto"/>
              <w:right w:val="single" w:sz="4" w:space="0" w:color="auto"/>
            </w:tcBorders>
            <w:vAlign w:val="center"/>
            <w:hideMark/>
          </w:tcPr>
          <w:p w14:paraId="2A47513F"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0D04AC7D"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②家畜の保護衛生及び防疫に関すること。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0759FFA5"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2B11451"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235F7B" w:rsidRPr="008778A9" w14:paraId="3872FDBB"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10277050"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left w:val="single" w:sz="4" w:space="0" w:color="auto"/>
              <w:right w:val="single" w:sz="4" w:space="0" w:color="auto"/>
            </w:tcBorders>
            <w:vAlign w:val="center"/>
            <w:hideMark/>
          </w:tcPr>
          <w:p w14:paraId="540C621C"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7A1CBD16"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③飼料作物に関すること。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3B8EEAEE"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74D782B3"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235F7B" w:rsidRPr="008778A9" w14:paraId="72819FBB" w14:textId="77777777" w:rsidTr="00CE1E0A">
        <w:trPr>
          <w:trHeight w:val="402"/>
        </w:trPr>
        <w:tc>
          <w:tcPr>
            <w:tcW w:w="960" w:type="dxa"/>
            <w:vMerge/>
            <w:tcBorders>
              <w:left w:val="single" w:sz="4" w:space="0" w:color="auto"/>
              <w:right w:val="single" w:sz="4" w:space="0" w:color="auto"/>
            </w:tcBorders>
            <w:shd w:val="clear" w:color="000000" w:fill="FFFFFF"/>
            <w:vAlign w:val="center"/>
            <w:hideMark/>
          </w:tcPr>
          <w:p w14:paraId="2E7CB91D"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left w:val="single" w:sz="4" w:space="0" w:color="auto"/>
              <w:right w:val="single" w:sz="4" w:space="0" w:color="auto"/>
            </w:tcBorders>
            <w:vAlign w:val="center"/>
            <w:hideMark/>
          </w:tcPr>
          <w:p w14:paraId="01D660A2"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45EB30"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④家畜及び家きんの飼育指導及び生産計画に関すること。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4D5C5D17"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B6C253A"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235F7B" w:rsidRPr="008778A9" w14:paraId="504AA902"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71D9C0F7"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left w:val="single" w:sz="4" w:space="0" w:color="auto"/>
              <w:bottom w:val="single" w:sz="4" w:space="0" w:color="auto"/>
              <w:right w:val="single" w:sz="4" w:space="0" w:color="auto"/>
            </w:tcBorders>
            <w:vAlign w:val="center"/>
            <w:hideMark/>
          </w:tcPr>
          <w:p w14:paraId="49CCC3A2"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4F79FA16"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⑤関係団体の育成指導に関すること。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157C0ED6"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351F059"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235F7B" w:rsidRPr="008778A9" w14:paraId="44C6DD16"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5B429CDF"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single" w:sz="4" w:space="0" w:color="auto"/>
              <w:left w:val="single" w:sz="4" w:space="0" w:color="auto"/>
              <w:bottom w:val="single" w:sz="8" w:space="0" w:color="000000"/>
              <w:right w:val="single" w:sz="4" w:space="0" w:color="auto"/>
            </w:tcBorders>
            <w:shd w:val="clear" w:color="000000" w:fill="FFFFFF"/>
            <w:noWrap/>
            <w:hideMark/>
          </w:tcPr>
          <w:p w14:paraId="25890D7A"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林業係</w:t>
            </w: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15D6BB78"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①林業経営及び防災に関すること。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69E29C45"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591ED51"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235F7B" w:rsidRPr="008778A9" w14:paraId="7280DE12"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1C1C688A"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000000"/>
              <w:left w:val="single" w:sz="4" w:space="0" w:color="auto"/>
              <w:bottom w:val="single" w:sz="8" w:space="0" w:color="000000"/>
              <w:right w:val="single" w:sz="4" w:space="0" w:color="auto"/>
            </w:tcBorders>
            <w:vAlign w:val="center"/>
            <w:hideMark/>
          </w:tcPr>
          <w:p w14:paraId="08E33DEB"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10CB144D"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②林業の振興及び指導に関すること。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59D67CBA"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47BD29A"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235F7B" w:rsidRPr="008778A9" w14:paraId="019EA7AF"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54D44269"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000000"/>
              <w:left w:val="single" w:sz="4" w:space="0" w:color="auto"/>
              <w:bottom w:val="single" w:sz="8" w:space="0" w:color="000000"/>
              <w:right w:val="single" w:sz="4" w:space="0" w:color="auto"/>
            </w:tcBorders>
            <w:vAlign w:val="center"/>
            <w:hideMark/>
          </w:tcPr>
          <w:p w14:paraId="6E04A94F"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43E01C82"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③関係団体の育成指導に関すること。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07B274C8"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436D00E"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235F7B" w:rsidRPr="008778A9" w14:paraId="17B11043"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3E938C10"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000000"/>
              <w:left w:val="single" w:sz="4" w:space="0" w:color="auto"/>
              <w:bottom w:val="single" w:sz="8" w:space="0" w:color="000000"/>
              <w:right w:val="single" w:sz="4" w:space="0" w:color="auto"/>
            </w:tcBorders>
            <w:vAlign w:val="center"/>
            <w:hideMark/>
          </w:tcPr>
          <w:p w14:paraId="3D711117"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35A9650A"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④保安林に関すること。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3E9607A0"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CAF5A8C"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235F7B" w:rsidRPr="008778A9" w14:paraId="59573B3B"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7EC99275"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000000"/>
              <w:left w:val="single" w:sz="4" w:space="0" w:color="auto"/>
              <w:bottom w:val="single" w:sz="8" w:space="0" w:color="000000"/>
              <w:right w:val="single" w:sz="4" w:space="0" w:color="auto"/>
            </w:tcBorders>
            <w:vAlign w:val="center"/>
            <w:hideMark/>
          </w:tcPr>
          <w:p w14:paraId="16049495"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48C4D831"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⑤火入許可に関すること。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2A6B541"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0845635"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235F7B" w:rsidRPr="008778A9" w14:paraId="688D7115"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02882FC9"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000000"/>
              <w:left w:val="single" w:sz="4" w:space="0" w:color="auto"/>
              <w:bottom w:val="single" w:sz="8" w:space="0" w:color="000000"/>
              <w:right w:val="single" w:sz="4" w:space="0" w:color="auto"/>
            </w:tcBorders>
            <w:vAlign w:val="center"/>
            <w:hideMark/>
          </w:tcPr>
          <w:p w14:paraId="3D9DF455"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6FB33134"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⑥林野火災に関すること。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8737DF1"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1B36FAE"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235F7B" w:rsidRPr="008778A9" w14:paraId="1A62B67E"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153826EC"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000000"/>
              <w:left w:val="single" w:sz="4" w:space="0" w:color="auto"/>
              <w:bottom w:val="single" w:sz="8" w:space="0" w:color="000000"/>
              <w:right w:val="single" w:sz="4" w:space="0" w:color="auto"/>
            </w:tcBorders>
            <w:vAlign w:val="center"/>
            <w:hideMark/>
          </w:tcPr>
          <w:p w14:paraId="2639DB9E"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14AAF280"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⑦狩猟に関すること。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D25D184"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EE3BDEC"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235F7B" w:rsidRPr="008778A9" w14:paraId="2F337D24"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57FFAD41"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000000"/>
              <w:left w:val="single" w:sz="4" w:space="0" w:color="auto"/>
              <w:bottom w:val="single" w:sz="4" w:space="0" w:color="auto"/>
              <w:right w:val="single" w:sz="4" w:space="0" w:color="auto"/>
            </w:tcBorders>
            <w:vAlign w:val="center"/>
            <w:hideMark/>
          </w:tcPr>
          <w:p w14:paraId="06A67A46"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3BAD72DF"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⑧その他林務に関すること。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081CABA2"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EF1186D"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235F7B" w:rsidRPr="008778A9" w14:paraId="02C89D65"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655497CE"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single" w:sz="4" w:space="0" w:color="auto"/>
              <w:left w:val="single" w:sz="4" w:space="0" w:color="auto"/>
              <w:bottom w:val="single" w:sz="8" w:space="0" w:color="000000"/>
              <w:right w:val="single" w:sz="4" w:space="0" w:color="auto"/>
            </w:tcBorders>
            <w:shd w:val="clear" w:color="000000" w:fill="FFFFFF"/>
            <w:hideMark/>
          </w:tcPr>
          <w:p w14:paraId="7950AFD8"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林業 　　　土木係</w:t>
            </w: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2776F4E5"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①林道に関すること。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199DBFBF"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3D1D1F6"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235F7B" w:rsidRPr="008778A9" w14:paraId="0499263A"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654AECF4" w14:textId="1324ABDE"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06712E81"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3F11B785"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②林道災害復旧に関すること。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5BA4D0C"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772A9621"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235F7B" w:rsidRPr="008778A9" w14:paraId="11958E3B"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025C26F0" w14:textId="28A1B1AE"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244E6A94"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6F5B7BBE"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③作業道に関すること。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3A71FE9"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D7FF919"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235F7B" w:rsidRPr="008778A9" w14:paraId="008E40F3"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317E1A18" w14:textId="1389394A"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4DBBC816"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37F7C4C4"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④冶山事業に関すること。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374465B3"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5FE5D57"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235F7B" w:rsidRPr="008778A9" w14:paraId="0369ABAB"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6C5E4F84" w14:textId="449BFC8E"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single" w:sz="4" w:space="0" w:color="auto"/>
              <w:left w:val="single" w:sz="4" w:space="0" w:color="auto"/>
              <w:bottom w:val="single" w:sz="8" w:space="0" w:color="000000"/>
              <w:right w:val="single" w:sz="4" w:space="0" w:color="auto"/>
            </w:tcBorders>
            <w:shd w:val="clear" w:color="000000" w:fill="FFFFFF"/>
            <w:hideMark/>
          </w:tcPr>
          <w:p w14:paraId="791D5F5B"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農業</w:t>
            </w:r>
            <w:r w:rsidRPr="008778A9">
              <w:rPr>
                <w:rFonts w:ascii="ＭＳ Ｐゴシック" w:eastAsia="ＭＳ Ｐゴシック" w:hAnsi="ＭＳ Ｐゴシック" w:cs="ＭＳ Ｐゴシック" w:hint="eastAsia"/>
                <w:color w:val="000000"/>
                <w:kern w:val="0"/>
                <w:sz w:val="22"/>
                <w:szCs w:val="22"/>
                <w14:ligatures w14:val="none"/>
              </w:rPr>
              <w:br w:type="page"/>
              <w:t>委員会</w:t>
            </w: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76E01AB8"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①農業委員会に関すること。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0E6DFE02"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CB63B44"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235F7B" w:rsidRPr="008778A9" w14:paraId="08AEDEA9"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07EB7D04" w14:textId="3A2AAEC5"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7027B746"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3EAEFACE"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②農地法等の運用に関すること。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59D88CC6"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39D5CE6"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235F7B" w:rsidRPr="008778A9" w14:paraId="0D6C1F1E"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37A0AF45" w14:textId="3EAFA5DA"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2A70B48C"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40CB2777"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③農地相談、農地集積に関すること。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CB5DA72"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778A1590"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235F7B" w:rsidRPr="008778A9" w14:paraId="124F52FD" w14:textId="77777777" w:rsidTr="00DB58D7">
        <w:trPr>
          <w:trHeight w:val="402"/>
        </w:trPr>
        <w:tc>
          <w:tcPr>
            <w:tcW w:w="960" w:type="dxa"/>
            <w:vMerge/>
            <w:tcBorders>
              <w:left w:val="single" w:sz="4" w:space="0" w:color="auto"/>
              <w:bottom w:val="single" w:sz="8" w:space="0" w:color="000000"/>
              <w:right w:val="single" w:sz="4" w:space="0" w:color="auto"/>
            </w:tcBorders>
            <w:shd w:val="clear" w:color="000000" w:fill="FFFFFF"/>
            <w:vAlign w:val="center"/>
            <w:hideMark/>
          </w:tcPr>
          <w:p w14:paraId="07F289FC" w14:textId="0107FE09"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7EA431FB"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nil"/>
              <w:right w:val="single" w:sz="4" w:space="0" w:color="auto"/>
            </w:tcBorders>
            <w:shd w:val="clear" w:color="000000" w:fill="FFFFFF"/>
            <w:noWrap/>
            <w:vAlign w:val="center"/>
            <w:hideMark/>
          </w:tcPr>
          <w:p w14:paraId="7C1E552E"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④農業者年金に関すること。</w:t>
            </w:r>
          </w:p>
        </w:tc>
        <w:tc>
          <w:tcPr>
            <w:tcW w:w="567" w:type="dxa"/>
            <w:tcBorders>
              <w:top w:val="nil"/>
              <w:left w:val="nil"/>
              <w:bottom w:val="nil"/>
              <w:right w:val="single" w:sz="4" w:space="0" w:color="auto"/>
            </w:tcBorders>
            <w:shd w:val="clear" w:color="000000" w:fill="FFFFFF"/>
            <w:noWrap/>
            <w:vAlign w:val="center"/>
            <w:hideMark/>
          </w:tcPr>
          <w:p w14:paraId="32B6AE3D"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nil"/>
              <w:right w:val="single" w:sz="4" w:space="0" w:color="auto"/>
            </w:tcBorders>
            <w:shd w:val="clear" w:color="000000" w:fill="FFFFFF"/>
            <w:noWrap/>
            <w:vAlign w:val="center"/>
            <w:hideMark/>
          </w:tcPr>
          <w:p w14:paraId="25471CA0"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C6001" w:rsidRPr="008778A9" w14:paraId="54A6EBA3" w14:textId="77777777" w:rsidTr="00DB58D7">
        <w:trPr>
          <w:trHeight w:val="402"/>
        </w:trPr>
        <w:tc>
          <w:tcPr>
            <w:tcW w:w="960" w:type="dxa"/>
            <w:vMerge w:val="restart"/>
            <w:tcBorders>
              <w:top w:val="nil"/>
              <w:left w:val="single" w:sz="4" w:space="0" w:color="auto"/>
              <w:bottom w:val="single" w:sz="8" w:space="0" w:color="000000"/>
              <w:right w:val="single" w:sz="4" w:space="0" w:color="auto"/>
            </w:tcBorders>
            <w:shd w:val="clear" w:color="000000" w:fill="FFFFFF"/>
            <w:hideMark/>
          </w:tcPr>
          <w:p w14:paraId="082F8057"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農地　　　整備課</w:t>
            </w:r>
          </w:p>
        </w:tc>
        <w:tc>
          <w:tcPr>
            <w:tcW w:w="1180" w:type="dxa"/>
            <w:vMerge w:val="restart"/>
            <w:tcBorders>
              <w:top w:val="nil"/>
              <w:left w:val="single" w:sz="4" w:space="0" w:color="auto"/>
              <w:bottom w:val="single" w:sz="8" w:space="0" w:color="000000"/>
              <w:right w:val="single" w:sz="4" w:space="0" w:color="auto"/>
            </w:tcBorders>
            <w:shd w:val="clear" w:color="000000" w:fill="FFFFFF"/>
            <w:hideMark/>
          </w:tcPr>
          <w:p w14:paraId="215B4793"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事務係</w:t>
            </w:r>
          </w:p>
        </w:tc>
        <w:tc>
          <w:tcPr>
            <w:tcW w:w="7069" w:type="dxa"/>
            <w:tcBorders>
              <w:top w:val="single" w:sz="8" w:space="0" w:color="auto"/>
              <w:left w:val="nil"/>
              <w:bottom w:val="single" w:sz="4" w:space="0" w:color="auto"/>
              <w:right w:val="single" w:sz="4" w:space="0" w:color="auto"/>
            </w:tcBorders>
            <w:shd w:val="clear" w:color="000000" w:fill="FFFFFF"/>
            <w:noWrap/>
            <w:vAlign w:val="center"/>
            <w:hideMark/>
          </w:tcPr>
          <w:p w14:paraId="45D58E32"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①事業事務に関すること。</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14:paraId="2CBCEC0E"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8" w:space="0" w:color="auto"/>
              <w:left w:val="nil"/>
              <w:bottom w:val="nil"/>
              <w:right w:val="single" w:sz="4" w:space="0" w:color="auto"/>
            </w:tcBorders>
            <w:shd w:val="clear" w:color="000000" w:fill="FFFFFF"/>
            <w:noWrap/>
            <w:vAlign w:val="center"/>
            <w:hideMark/>
          </w:tcPr>
          <w:p w14:paraId="66B8B165"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C6001" w:rsidRPr="008778A9" w14:paraId="74F9A5DE" w14:textId="77777777" w:rsidTr="00DB58D7">
        <w:trPr>
          <w:trHeight w:val="402"/>
        </w:trPr>
        <w:tc>
          <w:tcPr>
            <w:tcW w:w="960" w:type="dxa"/>
            <w:vMerge/>
            <w:tcBorders>
              <w:top w:val="nil"/>
              <w:left w:val="single" w:sz="4" w:space="0" w:color="auto"/>
              <w:bottom w:val="single" w:sz="8" w:space="0" w:color="000000"/>
              <w:right w:val="single" w:sz="4" w:space="0" w:color="auto"/>
            </w:tcBorders>
            <w:vAlign w:val="center"/>
            <w:hideMark/>
          </w:tcPr>
          <w:p w14:paraId="569F24EB"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32583C5D"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7E109253"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②関係団体の育成指導に関すること。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5CCA727C"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D96F475"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C6001" w:rsidRPr="008778A9" w14:paraId="0DD2DB8B" w14:textId="77777777" w:rsidTr="00DB58D7">
        <w:trPr>
          <w:trHeight w:val="402"/>
        </w:trPr>
        <w:tc>
          <w:tcPr>
            <w:tcW w:w="960" w:type="dxa"/>
            <w:vMerge/>
            <w:tcBorders>
              <w:top w:val="nil"/>
              <w:left w:val="single" w:sz="4" w:space="0" w:color="auto"/>
              <w:bottom w:val="single" w:sz="8" w:space="0" w:color="000000"/>
              <w:right w:val="single" w:sz="4" w:space="0" w:color="auto"/>
            </w:tcBorders>
            <w:vAlign w:val="center"/>
            <w:hideMark/>
          </w:tcPr>
          <w:p w14:paraId="285D1AA8"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16D463E5"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6D08F8E4"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③課内庶務に関すること。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0C414595"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3F171742"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3C6001" w:rsidRPr="008778A9" w14:paraId="3BCC6EB2" w14:textId="77777777" w:rsidTr="00DB58D7">
        <w:trPr>
          <w:trHeight w:val="402"/>
        </w:trPr>
        <w:tc>
          <w:tcPr>
            <w:tcW w:w="960" w:type="dxa"/>
            <w:vMerge/>
            <w:tcBorders>
              <w:top w:val="nil"/>
              <w:left w:val="single" w:sz="4" w:space="0" w:color="auto"/>
              <w:bottom w:val="single" w:sz="8" w:space="0" w:color="000000"/>
              <w:right w:val="single" w:sz="4" w:space="0" w:color="auto"/>
            </w:tcBorders>
            <w:vAlign w:val="center"/>
            <w:hideMark/>
          </w:tcPr>
          <w:p w14:paraId="6D3D2B0D"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single" w:sz="4" w:space="0" w:color="auto"/>
              <w:left w:val="single" w:sz="4" w:space="0" w:color="auto"/>
              <w:bottom w:val="single" w:sz="8" w:space="0" w:color="000000"/>
              <w:right w:val="single" w:sz="4" w:space="0" w:color="auto"/>
            </w:tcBorders>
            <w:shd w:val="clear" w:color="000000" w:fill="FFFFFF"/>
            <w:hideMark/>
          </w:tcPr>
          <w:p w14:paraId="5EA97D78"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多面的</w:t>
            </w:r>
            <w:r w:rsidRPr="008778A9">
              <w:rPr>
                <w:rFonts w:ascii="ＭＳ Ｐゴシック" w:eastAsia="ＭＳ Ｐゴシック" w:hAnsi="ＭＳ Ｐゴシック" w:cs="ＭＳ Ｐゴシック" w:hint="eastAsia"/>
                <w:color w:val="000000"/>
                <w:kern w:val="0"/>
                <w:sz w:val="22"/>
                <w:szCs w:val="22"/>
                <w14:ligatures w14:val="none"/>
              </w:rPr>
              <w:br/>
              <w:t>機能係</w:t>
            </w: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273F463A"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①事業事務に関すること。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4175EC8C"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40089A7"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C6001" w:rsidRPr="008778A9" w14:paraId="468B2F64" w14:textId="77777777" w:rsidTr="00DB58D7">
        <w:trPr>
          <w:trHeight w:val="402"/>
        </w:trPr>
        <w:tc>
          <w:tcPr>
            <w:tcW w:w="960" w:type="dxa"/>
            <w:vMerge/>
            <w:tcBorders>
              <w:top w:val="nil"/>
              <w:left w:val="single" w:sz="4" w:space="0" w:color="auto"/>
              <w:bottom w:val="single" w:sz="8" w:space="0" w:color="000000"/>
              <w:right w:val="single" w:sz="4" w:space="0" w:color="auto"/>
            </w:tcBorders>
            <w:vAlign w:val="center"/>
            <w:hideMark/>
          </w:tcPr>
          <w:p w14:paraId="2CBF740A"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47D36126"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1342CD84"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②関係団体の育成指導に関すること。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04D30B36"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F61CA52"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C6001" w:rsidRPr="008778A9" w14:paraId="6577A7D2" w14:textId="77777777" w:rsidTr="00DB58D7">
        <w:trPr>
          <w:trHeight w:val="402"/>
        </w:trPr>
        <w:tc>
          <w:tcPr>
            <w:tcW w:w="960" w:type="dxa"/>
            <w:vMerge/>
            <w:tcBorders>
              <w:top w:val="nil"/>
              <w:left w:val="single" w:sz="4" w:space="0" w:color="auto"/>
              <w:bottom w:val="single" w:sz="8" w:space="0" w:color="000000"/>
              <w:right w:val="single" w:sz="4" w:space="0" w:color="auto"/>
            </w:tcBorders>
            <w:vAlign w:val="center"/>
            <w:hideMark/>
          </w:tcPr>
          <w:p w14:paraId="64A5DEAD"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single" w:sz="4" w:space="0" w:color="auto"/>
              <w:left w:val="single" w:sz="4" w:space="0" w:color="auto"/>
              <w:bottom w:val="single" w:sz="8" w:space="0" w:color="000000"/>
              <w:right w:val="single" w:sz="4" w:space="0" w:color="auto"/>
            </w:tcBorders>
            <w:shd w:val="clear" w:color="000000" w:fill="FFFFFF"/>
            <w:hideMark/>
          </w:tcPr>
          <w:p w14:paraId="4A5C7A66"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土地  　  　改良係</w:t>
            </w: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58D075F1"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①土地改良に関すること。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5049850D"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F823025"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C6001" w:rsidRPr="008778A9" w14:paraId="605259F7" w14:textId="77777777" w:rsidTr="00DB58D7">
        <w:trPr>
          <w:trHeight w:val="402"/>
        </w:trPr>
        <w:tc>
          <w:tcPr>
            <w:tcW w:w="960" w:type="dxa"/>
            <w:vMerge/>
            <w:tcBorders>
              <w:top w:val="nil"/>
              <w:left w:val="single" w:sz="4" w:space="0" w:color="auto"/>
              <w:bottom w:val="single" w:sz="8" w:space="0" w:color="000000"/>
              <w:right w:val="single" w:sz="4" w:space="0" w:color="auto"/>
            </w:tcBorders>
            <w:vAlign w:val="center"/>
            <w:hideMark/>
          </w:tcPr>
          <w:p w14:paraId="3A6E01B3"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294404C6"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3177E41E"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②農業基盤整備に関すること。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5F77119D"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5EB8F25"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3C6001" w:rsidRPr="008778A9" w14:paraId="2BAD9BCC" w14:textId="77777777" w:rsidTr="00DB58D7">
        <w:trPr>
          <w:trHeight w:val="402"/>
        </w:trPr>
        <w:tc>
          <w:tcPr>
            <w:tcW w:w="960" w:type="dxa"/>
            <w:vMerge/>
            <w:tcBorders>
              <w:top w:val="nil"/>
              <w:left w:val="single" w:sz="4" w:space="0" w:color="auto"/>
              <w:bottom w:val="single" w:sz="8" w:space="0" w:color="000000"/>
              <w:right w:val="single" w:sz="4" w:space="0" w:color="auto"/>
            </w:tcBorders>
            <w:vAlign w:val="center"/>
            <w:hideMark/>
          </w:tcPr>
          <w:p w14:paraId="5252344B"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36ACF9BD"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24F58EFE"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③県営土地改良事業計画に関すること。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B7B7D1D"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B7BAF61"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7E30F1" w:rsidRPr="008778A9" w14:paraId="19D24115" w14:textId="77777777" w:rsidTr="00DB58D7">
        <w:trPr>
          <w:trHeight w:val="402"/>
        </w:trPr>
        <w:tc>
          <w:tcPr>
            <w:tcW w:w="960" w:type="dxa"/>
            <w:vMerge/>
            <w:tcBorders>
              <w:top w:val="nil"/>
              <w:left w:val="single" w:sz="4" w:space="0" w:color="auto"/>
              <w:bottom w:val="single" w:sz="8" w:space="0" w:color="000000"/>
              <w:right w:val="single" w:sz="4" w:space="0" w:color="auto"/>
            </w:tcBorders>
            <w:vAlign w:val="center"/>
            <w:hideMark/>
          </w:tcPr>
          <w:p w14:paraId="3E3EBE65" w14:textId="77777777" w:rsidR="007E30F1" w:rsidRPr="008778A9" w:rsidRDefault="007E30F1" w:rsidP="007E30F1">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single" w:sz="4" w:space="0" w:color="auto"/>
              <w:left w:val="single" w:sz="4" w:space="0" w:color="auto"/>
              <w:bottom w:val="single" w:sz="8" w:space="0" w:color="000000"/>
              <w:right w:val="single" w:sz="4" w:space="0" w:color="auto"/>
            </w:tcBorders>
            <w:shd w:val="clear" w:color="000000" w:fill="FFFFFF"/>
            <w:hideMark/>
          </w:tcPr>
          <w:p w14:paraId="081B0801" w14:textId="77777777" w:rsidR="007E30F1" w:rsidRPr="008778A9" w:rsidRDefault="007E30F1" w:rsidP="007E30F1">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防災係</w:t>
            </w: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100EC3A4" w14:textId="77777777" w:rsidR="007E30F1" w:rsidRPr="008778A9" w:rsidRDefault="007E30F1" w:rsidP="007E30F1">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①災害復旧事業に関すること。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217423AD" w14:textId="365D8BA9" w:rsidR="007E30F1" w:rsidRPr="008778A9" w:rsidRDefault="007E30F1" w:rsidP="007E30F1">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F89670E" w14:textId="77777777" w:rsidR="007E30F1" w:rsidRPr="008778A9" w:rsidRDefault="007E30F1" w:rsidP="007E30F1">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717D31" w:rsidRPr="008778A9" w14:paraId="7A68DEC8" w14:textId="77777777" w:rsidTr="00DB58D7">
        <w:trPr>
          <w:trHeight w:val="402"/>
        </w:trPr>
        <w:tc>
          <w:tcPr>
            <w:tcW w:w="960" w:type="dxa"/>
            <w:vMerge/>
            <w:tcBorders>
              <w:top w:val="nil"/>
              <w:left w:val="single" w:sz="4" w:space="0" w:color="auto"/>
              <w:bottom w:val="single" w:sz="8" w:space="0" w:color="000000"/>
              <w:right w:val="single" w:sz="4" w:space="0" w:color="auto"/>
            </w:tcBorders>
            <w:vAlign w:val="center"/>
            <w:hideMark/>
          </w:tcPr>
          <w:p w14:paraId="321792CE"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4D67A9F3"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1CEFA333"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②防災事業に関すること。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30549FCA"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982CE11"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D37C25" w:rsidRPr="008778A9" w14:paraId="6F03D9A5" w14:textId="77777777" w:rsidTr="00DB58D7">
        <w:trPr>
          <w:trHeight w:val="402"/>
        </w:trPr>
        <w:tc>
          <w:tcPr>
            <w:tcW w:w="960" w:type="dxa"/>
            <w:vMerge/>
            <w:tcBorders>
              <w:top w:val="nil"/>
              <w:left w:val="single" w:sz="4" w:space="0" w:color="auto"/>
              <w:bottom w:val="single" w:sz="8" w:space="0" w:color="000000"/>
              <w:right w:val="single" w:sz="4" w:space="0" w:color="auto"/>
            </w:tcBorders>
            <w:vAlign w:val="center"/>
            <w:hideMark/>
          </w:tcPr>
          <w:p w14:paraId="6042E82B"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auto"/>
              <w:right w:val="single" w:sz="4" w:space="0" w:color="auto"/>
            </w:tcBorders>
            <w:vAlign w:val="center"/>
            <w:hideMark/>
          </w:tcPr>
          <w:p w14:paraId="01D19FFA"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nil"/>
              <w:bottom w:val="single" w:sz="8" w:space="0" w:color="auto"/>
              <w:right w:val="single" w:sz="4" w:space="0" w:color="auto"/>
            </w:tcBorders>
            <w:shd w:val="clear" w:color="000000" w:fill="FFFFFF"/>
            <w:noWrap/>
            <w:vAlign w:val="center"/>
            <w:hideMark/>
          </w:tcPr>
          <w:p w14:paraId="61F2F1F1"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③県営防災事業計画に関すること。</w:t>
            </w:r>
          </w:p>
        </w:tc>
        <w:tc>
          <w:tcPr>
            <w:tcW w:w="567" w:type="dxa"/>
            <w:tcBorders>
              <w:top w:val="single" w:sz="4" w:space="0" w:color="auto"/>
              <w:left w:val="nil"/>
              <w:bottom w:val="single" w:sz="8" w:space="0" w:color="auto"/>
              <w:right w:val="single" w:sz="4" w:space="0" w:color="auto"/>
            </w:tcBorders>
            <w:shd w:val="clear" w:color="000000" w:fill="FFFFFF"/>
            <w:noWrap/>
            <w:vAlign w:val="center"/>
            <w:hideMark/>
          </w:tcPr>
          <w:p w14:paraId="40388644"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8" w:space="0" w:color="auto"/>
              <w:right w:val="single" w:sz="4" w:space="0" w:color="auto"/>
            </w:tcBorders>
            <w:shd w:val="clear" w:color="000000" w:fill="FFFFFF"/>
            <w:noWrap/>
            <w:vAlign w:val="center"/>
            <w:hideMark/>
          </w:tcPr>
          <w:p w14:paraId="5383B5C5"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235F7B" w:rsidRPr="008778A9" w14:paraId="45766AF5" w14:textId="77777777" w:rsidTr="00DB58D7">
        <w:trPr>
          <w:trHeight w:val="402"/>
        </w:trPr>
        <w:tc>
          <w:tcPr>
            <w:tcW w:w="960" w:type="dxa"/>
            <w:vMerge w:val="restart"/>
            <w:tcBorders>
              <w:top w:val="nil"/>
              <w:left w:val="single" w:sz="4" w:space="0" w:color="auto"/>
              <w:right w:val="single" w:sz="4" w:space="0" w:color="auto"/>
            </w:tcBorders>
            <w:shd w:val="clear" w:color="000000" w:fill="FFFFFF"/>
            <w:noWrap/>
            <w:hideMark/>
          </w:tcPr>
          <w:p w14:paraId="0475D6D1"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建設課</w:t>
            </w:r>
          </w:p>
        </w:tc>
        <w:tc>
          <w:tcPr>
            <w:tcW w:w="1180" w:type="dxa"/>
            <w:vMerge w:val="restart"/>
            <w:tcBorders>
              <w:top w:val="single" w:sz="8" w:space="0" w:color="auto"/>
              <w:left w:val="single" w:sz="4" w:space="0" w:color="auto"/>
              <w:right w:val="single" w:sz="4" w:space="0" w:color="auto"/>
            </w:tcBorders>
            <w:shd w:val="clear" w:color="000000" w:fill="FFFFFF"/>
            <w:noWrap/>
            <w:hideMark/>
          </w:tcPr>
          <w:p w14:paraId="37BEC487"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事務係</w:t>
            </w: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2C863627"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①課内事務の管理に関すること。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33D8381B"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08ED37A8"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235F7B" w:rsidRPr="008778A9" w14:paraId="1122F012" w14:textId="77777777" w:rsidTr="00DB58D7">
        <w:trPr>
          <w:trHeight w:val="402"/>
        </w:trPr>
        <w:tc>
          <w:tcPr>
            <w:tcW w:w="960" w:type="dxa"/>
            <w:vMerge/>
            <w:tcBorders>
              <w:left w:val="single" w:sz="4" w:space="0" w:color="auto"/>
              <w:right w:val="single" w:sz="4" w:space="0" w:color="auto"/>
            </w:tcBorders>
            <w:vAlign w:val="center"/>
            <w:hideMark/>
          </w:tcPr>
          <w:p w14:paraId="6AF20F9E"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634E1FB3"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23073E"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②公用車の運行管理に関すること。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25D9C0F9"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DCCD611"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235F7B" w:rsidRPr="008778A9" w14:paraId="33DAA38E"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04609857"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08C1051F"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6FEE1C9F"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③道路愛護に関すること。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1CCCFFF7"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7F847879"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235F7B" w:rsidRPr="008778A9" w14:paraId="0952E278" w14:textId="77777777" w:rsidTr="00CE1E0A">
        <w:trPr>
          <w:trHeight w:val="402"/>
        </w:trPr>
        <w:tc>
          <w:tcPr>
            <w:tcW w:w="960" w:type="dxa"/>
            <w:vMerge/>
            <w:tcBorders>
              <w:left w:val="single" w:sz="4" w:space="0" w:color="auto"/>
              <w:right w:val="single" w:sz="4" w:space="0" w:color="auto"/>
            </w:tcBorders>
            <w:vAlign w:val="center"/>
            <w:hideMark/>
          </w:tcPr>
          <w:p w14:paraId="445FB84B"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272DFBD3"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229AAE"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④用地交渉に関すること。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0C94D490"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4AB5980"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235F7B" w:rsidRPr="008778A9" w14:paraId="6876EEB6" w14:textId="77777777" w:rsidTr="00DB58D7">
        <w:trPr>
          <w:trHeight w:val="402"/>
        </w:trPr>
        <w:tc>
          <w:tcPr>
            <w:tcW w:w="960" w:type="dxa"/>
            <w:vMerge/>
            <w:tcBorders>
              <w:left w:val="single" w:sz="4" w:space="0" w:color="auto"/>
              <w:right w:val="single" w:sz="4" w:space="0" w:color="auto"/>
            </w:tcBorders>
            <w:shd w:val="clear" w:color="000000" w:fill="FFFFFF"/>
            <w:vAlign w:val="center"/>
            <w:hideMark/>
          </w:tcPr>
          <w:p w14:paraId="4BC6DBA7"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26E56924"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49FF4AE4"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⑤課内庶務に関すること。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61E8EB3C"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3F9557E8"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235F7B" w:rsidRPr="008778A9" w14:paraId="287B0DC1" w14:textId="77777777" w:rsidTr="00DB58D7">
        <w:trPr>
          <w:trHeight w:val="402"/>
        </w:trPr>
        <w:tc>
          <w:tcPr>
            <w:tcW w:w="960" w:type="dxa"/>
            <w:vMerge/>
            <w:tcBorders>
              <w:left w:val="single" w:sz="4" w:space="0" w:color="auto"/>
              <w:right w:val="single" w:sz="4" w:space="0" w:color="auto"/>
            </w:tcBorders>
            <w:vAlign w:val="center"/>
            <w:hideMark/>
          </w:tcPr>
          <w:p w14:paraId="0B7ABED1"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single" w:sz="4" w:space="0" w:color="auto"/>
              <w:left w:val="single" w:sz="4" w:space="0" w:color="auto"/>
              <w:bottom w:val="single" w:sz="8" w:space="0" w:color="000000"/>
              <w:right w:val="single" w:sz="4" w:space="0" w:color="auto"/>
            </w:tcBorders>
            <w:shd w:val="clear" w:color="000000" w:fill="FFFFFF"/>
            <w:hideMark/>
          </w:tcPr>
          <w:p w14:paraId="7EF7069A"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道路 　　　建設係</w:t>
            </w: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65C5485D"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①道路及び橋梁の新設改良に関すること。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5C7612E4"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8BF9F60"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235F7B" w:rsidRPr="008778A9" w14:paraId="28D979C5"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13CB7A29"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000000"/>
              <w:left w:val="single" w:sz="4" w:space="0" w:color="auto"/>
              <w:bottom w:val="single" w:sz="8" w:space="0" w:color="000000"/>
              <w:right w:val="single" w:sz="4" w:space="0" w:color="auto"/>
            </w:tcBorders>
            <w:vAlign w:val="center"/>
            <w:hideMark/>
          </w:tcPr>
          <w:p w14:paraId="001A3098"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07C6E574"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②事業用地及び補償に関すること。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45D4963"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39D556AA"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235F7B" w:rsidRPr="008778A9" w14:paraId="4AC3EA15" w14:textId="77777777" w:rsidTr="00DB58D7">
        <w:trPr>
          <w:trHeight w:val="390"/>
        </w:trPr>
        <w:tc>
          <w:tcPr>
            <w:tcW w:w="960" w:type="dxa"/>
            <w:vMerge/>
            <w:tcBorders>
              <w:left w:val="single" w:sz="4" w:space="0" w:color="auto"/>
              <w:right w:val="single" w:sz="4" w:space="0" w:color="auto"/>
            </w:tcBorders>
            <w:vAlign w:val="center"/>
            <w:hideMark/>
          </w:tcPr>
          <w:p w14:paraId="7DA2476D"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000000"/>
              <w:left w:val="single" w:sz="4" w:space="0" w:color="auto"/>
              <w:bottom w:val="single" w:sz="4" w:space="0" w:color="auto"/>
              <w:right w:val="single" w:sz="4" w:space="0" w:color="auto"/>
            </w:tcBorders>
            <w:vAlign w:val="center"/>
            <w:hideMark/>
          </w:tcPr>
          <w:p w14:paraId="559B26DE"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3C2EFFAB"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③道路構造物の長寿命化、計画調査に関すること。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21327F9"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3F16807"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235F7B" w:rsidRPr="008778A9" w14:paraId="71E0AF6F"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58F802AA"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single" w:sz="4" w:space="0" w:color="auto"/>
              <w:left w:val="single" w:sz="4" w:space="0" w:color="auto"/>
              <w:bottom w:val="single" w:sz="8" w:space="0" w:color="000000"/>
              <w:right w:val="single" w:sz="4" w:space="0" w:color="auto"/>
            </w:tcBorders>
            <w:shd w:val="clear" w:color="000000" w:fill="FFFFFF"/>
            <w:noWrap/>
            <w:hideMark/>
          </w:tcPr>
          <w:p w14:paraId="3D8B2832"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保全係</w:t>
            </w: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1E91EA58"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①道路及び橋梁等の維持管理に関すること。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5ED80630"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0723F93"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235F7B" w:rsidRPr="008778A9" w14:paraId="4498F62B" w14:textId="77777777" w:rsidTr="00DB58D7">
        <w:trPr>
          <w:trHeight w:val="390"/>
        </w:trPr>
        <w:tc>
          <w:tcPr>
            <w:tcW w:w="960" w:type="dxa"/>
            <w:vMerge/>
            <w:tcBorders>
              <w:left w:val="single" w:sz="4" w:space="0" w:color="auto"/>
              <w:right w:val="single" w:sz="4" w:space="0" w:color="auto"/>
            </w:tcBorders>
            <w:vAlign w:val="center"/>
            <w:hideMark/>
          </w:tcPr>
          <w:p w14:paraId="53B72305"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33C74DA9"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7FFB13DF"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②公共土木災害復旧事業に関すること。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5E365D27"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6A086D8"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235F7B" w:rsidRPr="008778A9" w14:paraId="05A3B2A6"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3B28B2AD"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235B75A2"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06BC9914"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③河川、冶水、堤防等の管理に関すること。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0C4943D9"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71BC9C6B"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235F7B" w:rsidRPr="008778A9" w14:paraId="30516A87" w14:textId="77777777" w:rsidTr="00DB58D7">
        <w:trPr>
          <w:trHeight w:val="390"/>
        </w:trPr>
        <w:tc>
          <w:tcPr>
            <w:tcW w:w="960" w:type="dxa"/>
            <w:vMerge/>
            <w:tcBorders>
              <w:left w:val="single" w:sz="4" w:space="0" w:color="auto"/>
              <w:right w:val="single" w:sz="4" w:space="0" w:color="auto"/>
            </w:tcBorders>
            <w:vAlign w:val="center"/>
            <w:hideMark/>
          </w:tcPr>
          <w:p w14:paraId="721C7392"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488A9A87"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08571BDE"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④その他土木事業に関すること。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10D4B991"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BDF9FB4"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235F7B" w:rsidRPr="008778A9" w14:paraId="209E7FDB"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3E707A09"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single" w:sz="4" w:space="0" w:color="auto"/>
              <w:left w:val="single" w:sz="4" w:space="0" w:color="auto"/>
              <w:bottom w:val="single" w:sz="8" w:space="0" w:color="000000"/>
              <w:right w:val="single" w:sz="4" w:space="0" w:color="auto"/>
            </w:tcBorders>
            <w:shd w:val="clear" w:color="000000" w:fill="FFFFFF"/>
            <w:hideMark/>
          </w:tcPr>
          <w:p w14:paraId="7C067F8F"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まちづくり　　　　推進係</w:t>
            </w: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20589E6B"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①都市計画事業に関すること。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02C21FF4"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C508624"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235F7B" w:rsidRPr="008778A9" w14:paraId="702A6B33" w14:textId="77777777" w:rsidTr="00DB58D7">
        <w:trPr>
          <w:trHeight w:val="390"/>
        </w:trPr>
        <w:tc>
          <w:tcPr>
            <w:tcW w:w="960" w:type="dxa"/>
            <w:vMerge/>
            <w:tcBorders>
              <w:left w:val="single" w:sz="4" w:space="0" w:color="auto"/>
              <w:right w:val="single" w:sz="4" w:space="0" w:color="auto"/>
            </w:tcBorders>
            <w:vAlign w:val="center"/>
            <w:hideMark/>
          </w:tcPr>
          <w:p w14:paraId="7B9BB4D8"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1F75BCD4"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02D9DC53"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②開発行為に関すること。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AE5FE51"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45A6309"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235F7B" w:rsidRPr="008778A9" w14:paraId="24E60D4B"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265F7E56"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387E77FE"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66CE2170"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③景観・空き家対策に関すること。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0CE5C18C"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53ED500"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235F7B" w:rsidRPr="008778A9" w14:paraId="5B76B6FF"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2898CE70" w14:textId="14611FD5"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single" w:sz="4" w:space="0" w:color="auto"/>
              <w:left w:val="single" w:sz="4" w:space="0" w:color="auto"/>
              <w:bottom w:val="single" w:sz="8" w:space="0" w:color="000000"/>
              <w:right w:val="single" w:sz="4" w:space="0" w:color="auto"/>
            </w:tcBorders>
            <w:shd w:val="clear" w:color="000000" w:fill="FFFFFF"/>
            <w:hideMark/>
          </w:tcPr>
          <w:p w14:paraId="09347083"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建築　　　  住宅係</w:t>
            </w: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3BCD128E"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①町有施設の設計、建築及び営繕に関すること。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454D9792"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CBC888A"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235F7B" w:rsidRPr="008778A9" w14:paraId="0F63FE39"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74572CF9"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4F655294"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7D1DD6FF"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②建築基準法に基づく建築確認申請に関すること。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CCDEFAA"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037056DB"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235F7B" w:rsidRPr="008778A9" w14:paraId="6C6A6458" w14:textId="77777777" w:rsidTr="00DB58D7">
        <w:trPr>
          <w:trHeight w:val="390"/>
        </w:trPr>
        <w:tc>
          <w:tcPr>
            <w:tcW w:w="960" w:type="dxa"/>
            <w:vMerge/>
            <w:tcBorders>
              <w:left w:val="single" w:sz="4" w:space="0" w:color="auto"/>
              <w:right w:val="single" w:sz="4" w:space="0" w:color="auto"/>
            </w:tcBorders>
            <w:vAlign w:val="center"/>
            <w:hideMark/>
          </w:tcPr>
          <w:p w14:paraId="3BE0B110"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35F57A72"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256733C5"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③その他建築に関すること。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0339C391"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A105197"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235F7B" w:rsidRPr="008778A9" w14:paraId="3DD567AF"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48988751"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1E8C184D"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7F8D0EB2"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④町営住宅の事業計画・設計施工に関すること。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6179C2DD"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7359066"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235F7B" w:rsidRPr="008778A9" w14:paraId="4CDA5274" w14:textId="77777777" w:rsidTr="00DB58D7">
        <w:trPr>
          <w:trHeight w:val="390"/>
        </w:trPr>
        <w:tc>
          <w:tcPr>
            <w:tcW w:w="960" w:type="dxa"/>
            <w:vMerge/>
            <w:tcBorders>
              <w:left w:val="single" w:sz="4" w:space="0" w:color="auto"/>
              <w:right w:val="single" w:sz="4" w:space="0" w:color="auto"/>
            </w:tcBorders>
            <w:vAlign w:val="center"/>
            <w:hideMark/>
          </w:tcPr>
          <w:p w14:paraId="50300838"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5DB81BC4"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7B0E1CB8"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⑤町営住宅の入居・退去・管理に関すること。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6770BBF9"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AE8267B"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235F7B" w:rsidRPr="008778A9" w14:paraId="26DDC541"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6E99FD83"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249F6E79"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135DD062"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⑥町営住宅入居者選考委員会に関すること。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110FEA77"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AA286D0"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235F7B" w:rsidRPr="008778A9" w14:paraId="03B8FE56" w14:textId="77777777" w:rsidTr="00DB58D7">
        <w:trPr>
          <w:trHeight w:val="390"/>
        </w:trPr>
        <w:tc>
          <w:tcPr>
            <w:tcW w:w="960" w:type="dxa"/>
            <w:vMerge/>
            <w:tcBorders>
              <w:left w:val="single" w:sz="4" w:space="0" w:color="auto"/>
              <w:right w:val="single" w:sz="4" w:space="0" w:color="auto"/>
            </w:tcBorders>
            <w:vAlign w:val="center"/>
            <w:hideMark/>
          </w:tcPr>
          <w:p w14:paraId="4B660E97"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single" w:sz="4" w:space="0" w:color="auto"/>
              <w:left w:val="single" w:sz="4" w:space="0" w:color="auto"/>
              <w:bottom w:val="single" w:sz="8" w:space="0" w:color="000000"/>
              <w:right w:val="single" w:sz="4" w:space="0" w:color="auto"/>
            </w:tcBorders>
            <w:shd w:val="clear" w:color="000000" w:fill="FFFFFF"/>
            <w:hideMark/>
          </w:tcPr>
          <w:p w14:paraId="254AA048"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高速道　　対策係</w:t>
            </w: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3AF3B370"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①国県道・九州中央自動車道の整備促進に関すること。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32379BE4"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A644941"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235F7B" w:rsidRPr="008778A9" w14:paraId="72968505"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6B01E9C1"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43717A03"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7362AA51"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②提言活動に関すること。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B2CCE7A"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70F9EB45"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235F7B" w:rsidRPr="008778A9" w14:paraId="2A8CC07A" w14:textId="77777777" w:rsidTr="00DB58D7">
        <w:trPr>
          <w:trHeight w:val="390"/>
        </w:trPr>
        <w:tc>
          <w:tcPr>
            <w:tcW w:w="960" w:type="dxa"/>
            <w:vMerge/>
            <w:tcBorders>
              <w:left w:val="single" w:sz="4" w:space="0" w:color="auto"/>
              <w:bottom w:val="single" w:sz="8" w:space="0" w:color="000000"/>
              <w:right w:val="single" w:sz="4" w:space="0" w:color="auto"/>
            </w:tcBorders>
            <w:vAlign w:val="center"/>
            <w:hideMark/>
          </w:tcPr>
          <w:p w14:paraId="1379F945"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495C87A2"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8" w:space="0" w:color="auto"/>
              <w:right w:val="single" w:sz="4" w:space="0" w:color="auto"/>
            </w:tcBorders>
            <w:shd w:val="clear" w:color="000000" w:fill="FFFFFF"/>
            <w:noWrap/>
            <w:vAlign w:val="center"/>
            <w:hideMark/>
          </w:tcPr>
          <w:p w14:paraId="7DCC3B33"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③国県道整備促進期成同盟会に関すること。</w:t>
            </w:r>
          </w:p>
        </w:tc>
        <w:tc>
          <w:tcPr>
            <w:tcW w:w="567" w:type="dxa"/>
            <w:tcBorders>
              <w:top w:val="nil"/>
              <w:left w:val="nil"/>
              <w:bottom w:val="single" w:sz="8" w:space="0" w:color="auto"/>
              <w:right w:val="single" w:sz="4" w:space="0" w:color="auto"/>
            </w:tcBorders>
            <w:shd w:val="clear" w:color="000000" w:fill="FFFFFF"/>
            <w:noWrap/>
            <w:vAlign w:val="center"/>
            <w:hideMark/>
          </w:tcPr>
          <w:p w14:paraId="1F07FC34" w14:textId="77777777" w:rsidR="00235F7B" w:rsidRPr="008778A9" w:rsidRDefault="00235F7B"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8" w:space="0" w:color="auto"/>
              <w:right w:val="single" w:sz="4" w:space="0" w:color="auto"/>
            </w:tcBorders>
            <w:shd w:val="clear" w:color="000000" w:fill="FFFFFF"/>
            <w:noWrap/>
            <w:vAlign w:val="center"/>
            <w:hideMark/>
          </w:tcPr>
          <w:p w14:paraId="1063274B" w14:textId="77777777" w:rsidR="00235F7B" w:rsidRPr="008778A9" w:rsidRDefault="00235F7B"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A329D9" w:rsidRPr="008778A9" w14:paraId="035E8A7F" w14:textId="77777777" w:rsidTr="00DB58D7">
        <w:trPr>
          <w:trHeight w:val="684"/>
        </w:trPr>
        <w:tc>
          <w:tcPr>
            <w:tcW w:w="960" w:type="dxa"/>
            <w:vMerge w:val="restart"/>
            <w:tcBorders>
              <w:top w:val="nil"/>
              <w:left w:val="single" w:sz="4" w:space="0" w:color="auto"/>
              <w:bottom w:val="single" w:sz="8" w:space="0" w:color="000000"/>
              <w:right w:val="single" w:sz="4" w:space="0" w:color="auto"/>
            </w:tcBorders>
            <w:shd w:val="clear" w:color="000000" w:fill="FFFFFF"/>
            <w:noWrap/>
            <w:hideMark/>
          </w:tcPr>
          <w:p w14:paraId="74C0CDB3"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会計課</w:t>
            </w:r>
          </w:p>
        </w:tc>
        <w:tc>
          <w:tcPr>
            <w:tcW w:w="1180" w:type="dxa"/>
            <w:vMerge w:val="restart"/>
            <w:tcBorders>
              <w:top w:val="nil"/>
              <w:left w:val="single" w:sz="4" w:space="0" w:color="auto"/>
              <w:bottom w:val="single" w:sz="8" w:space="0" w:color="000000"/>
              <w:right w:val="single" w:sz="4" w:space="0" w:color="auto"/>
            </w:tcBorders>
            <w:shd w:val="clear" w:color="000000" w:fill="FFFFFF"/>
            <w:noWrap/>
            <w:hideMark/>
          </w:tcPr>
          <w:p w14:paraId="23A053E0"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会計係</w:t>
            </w:r>
          </w:p>
        </w:tc>
        <w:tc>
          <w:tcPr>
            <w:tcW w:w="7069" w:type="dxa"/>
            <w:tcBorders>
              <w:top w:val="nil"/>
              <w:left w:val="nil"/>
              <w:bottom w:val="single" w:sz="4" w:space="0" w:color="auto"/>
              <w:right w:val="single" w:sz="4" w:space="0" w:color="auto"/>
            </w:tcBorders>
            <w:shd w:val="clear" w:color="000000" w:fill="FFFFFF"/>
            <w:vAlign w:val="center"/>
            <w:hideMark/>
          </w:tcPr>
          <w:p w14:paraId="58BE77FD"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①現金（現金に代えて納付される証券及び基金に属する現金を含む。）の出納、保管及び記録管理に関すること。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1E0E06EB"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B2C2F54"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A329D9" w:rsidRPr="008778A9" w14:paraId="06B57C85" w14:textId="77777777" w:rsidTr="00DB58D7">
        <w:trPr>
          <w:trHeight w:val="765"/>
        </w:trPr>
        <w:tc>
          <w:tcPr>
            <w:tcW w:w="960" w:type="dxa"/>
            <w:vMerge/>
            <w:tcBorders>
              <w:top w:val="nil"/>
              <w:left w:val="single" w:sz="4" w:space="0" w:color="auto"/>
              <w:bottom w:val="single" w:sz="8" w:space="0" w:color="000000"/>
              <w:right w:val="single" w:sz="4" w:space="0" w:color="auto"/>
            </w:tcBorders>
            <w:vAlign w:val="center"/>
            <w:hideMark/>
          </w:tcPr>
          <w:p w14:paraId="55BC3CAB"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3170498F"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vAlign w:val="center"/>
            <w:hideMark/>
          </w:tcPr>
          <w:p w14:paraId="3BC2B9D5"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②有価証券（公有財産又は基金に属するものを含む。）の出納及び保管に関すること。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385FF3C6"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417D323"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A329D9" w:rsidRPr="008778A9" w14:paraId="42680AF6" w14:textId="77777777" w:rsidTr="00DB58D7">
        <w:trPr>
          <w:trHeight w:val="390"/>
        </w:trPr>
        <w:tc>
          <w:tcPr>
            <w:tcW w:w="960" w:type="dxa"/>
            <w:vMerge/>
            <w:tcBorders>
              <w:top w:val="nil"/>
              <w:left w:val="single" w:sz="4" w:space="0" w:color="auto"/>
              <w:bottom w:val="single" w:sz="8" w:space="0" w:color="000000"/>
              <w:right w:val="single" w:sz="4" w:space="0" w:color="auto"/>
            </w:tcBorders>
            <w:vAlign w:val="center"/>
            <w:hideMark/>
          </w:tcPr>
          <w:p w14:paraId="2D53C4AF"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01AD40E6"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6E9F6A6E"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③支出負担行為の確認及び支払いに関すること。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4C2E49D"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73C9461B"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A329D9" w:rsidRPr="008778A9" w14:paraId="06A2B9FB" w14:textId="77777777" w:rsidTr="00DB58D7">
        <w:trPr>
          <w:trHeight w:val="390"/>
        </w:trPr>
        <w:tc>
          <w:tcPr>
            <w:tcW w:w="960" w:type="dxa"/>
            <w:vMerge/>
            <w:tcBorders>
              <w:top w:val="nil"/>
              <w:left w:val="single" w:sz="4" w:space="0" w:color="auto"/>
              <w:bottom w:val="single" w:sz="8" w:space="0" w:color="000000"/>
              <w:right w:val="single" w:sz="4" w:space="0" w:color="auto"/>
            </w:tcBorders>
            <w:vAlign w:val="center"/>
            <w:hideMark/>
          </w:tcPr>
          <w:p w14:paraId="43E39C5F"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0DF2D28A"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3783AC6F"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④決算書の調整に関すること。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517AEFEC"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74530327"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A329D9" w:rsidRPr="008778A9" w14:paraId="061C68C6" w14:textId="77777777" w:rsidTr="00DB58D7">
        <w:trPr>
          <w:trHeight w:val="390"/>
        </w:trPr>
        <w:tc>
          <w:tcPr>
            <w:tcW w:w="960" w:type="dxa"/>
            <w:vMerge/>
            <w:tcBorders>
              <w:top w:val="nil"/>
              <w:left w:val="single" w:sz="4" w:space="0" w:color="auto"/>
              <w:bottom w:val="single" w:sz="8" w:space="0" w:color="000000"/>
              <w:right w:val="single" w:sz="4" w:space="0" w:color="auto"/>
            </w:tcBorders>
            <w:vAlign w:val="center"/>
            <w:hideMark/>
          </w:tcPr>
          <w:p w14:paraId="50B82444"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43543612"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10AB2390"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⑤物品の出納及び保管（使用中の物品に係る保管を除く。）に関すること。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108008AF"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AD9CBFC"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A329D9" w:rsidRPr="008778A9" w14:paraId="6ADF8AD6" w14:textId="77777777" w:rsidTr="00DB58D7">
        <w:trPr>
          <w:trHeight w:val="390"/>
        </w:trPr>
        <w:tc>
          <w:tcPr>
            <w:tcW w:w="960" w:type="dxa"/>
            <w:vMerge/>
            <w:tcBorders>
              <w:top w:val="nil"/>
              <w:left w:val="single" w:sz="4" w:space="0" w:color="auto"/>
              <w:bottom w:val="single" w:sz="8" w:space="0" w:color="000000"/>
              <w:right w:val="single" w:sz="4" w:space="0" w:color="auto"/>
            </w:tcBorders>
            <w:vAlign w:val="center"/>
            <w:hideMark/>
          </w:tcPr>
          <w:p w14:paraId="3185A452"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6EFDADA9"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8" w:space="0" w:color="auto"/>
              <w:right w:val="single" w:sz="4" w:space="0" w:color="auto"/>
            </w:tcBorders>
            <w:shd w:val="clear" w:color="000000" w:fill="FFFFFF"/>
            <w:noWrap/>
            <w:vAlign w:val="center"/>
            <w:hideMark/>
          </w:tcPr>
          <w:p w14:paraId="14FC1E5D"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⑥財産の記録管理に関すること。</w:t>
            </w:r>
          </w:p>
        </w:tc>
        <w:tc>
          <w:tcPr>
            <w:tcW w:w="567" w:type="dxa"/>
            <w:tcBorders>
              <w:top w:val="nil"/>
              <w:left w:val="nil"/>
              <w:bottom w:val="single" w:sz="8" w:space="0" w:color="auto"/>
              <w:right w:val="single" w:sz="4" w:space="0" w:color="auto"/>
            </w:tcBorders>
            <w:shd w:val="clear" w:color="000000" w:fill="FFFFFF"/>
            <w:noWrap/>
            <w:vAlign w:val="center"/>
            <w:hideMark/>
          </w:tcPr>
          <w:p w14:paraId="272593E7" w14:textId="77777777" w:rsidR="003C6001" w:rsidRPr="008778A9" w:rsidRDefault="003C6001"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8" w:space="0" w:color="auto"/>
              <w:right w:val="single" w:sz="4" w:space="0" w:color="auto"/>
            </w:tcBorders>
            <w:shd w:val="clear" w:color="000000" w:fill="FFFFFF"/>
            <w:noWrap/>
            <w:vAlign w:val="center"/>
            <w:hideMark/>
          </w:tcPr>
          <w:p w14:paraId="67A7CEA5" w14:textId="77777777" w:rsidR="003C6001" w:rsidRPr="008778A9" w:rsidRDefault="003C6001"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8B3B19" w:rsidRPr="008778A9" w14:paraId="5C5B85F7" w14:textId="77777777" w:rsidTr="00DB58D7">
        <w:trPr>
          <w:trHeight w:val="390"/>
        </w:trPr>
        <w:tc>
          <w:tcPr>
            <w:tcW w:w="960" w:type="dxa"/>
            <w:vMerge w:val="restart"/>
            <w:tcBorders>
              <w:top w:val="single" w:sz="4" w:space="0" w:color="auto"/>
              <w:left w:val="single" w:sz="4" w:space="0" w:color="auto"/>
              <w:right w:val="single" w:sz="4" w:space="0" w:color="auto"/>
            </w:tcBorders>
            <w:shd w:val="clear" w:color="000000" w:fill="FFFFFF"/>
            <w:hideMark/>
          </w:tcPr>
          <w:p w14:paraId="6F4AC9CB"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上下　　　水道課</w:t>
            </w:r>
          </w:p>
        </w:tc>
        <w:tc>
          <w:tcPr>
            <w:tcW w:w="1180" w:type="dxa"/>
            <w:tcBorders>
              <w:top w:val="single" w:sz="4" w:space="0" w:color="auto"/>
              <w:left w:val="single" w:sz="4" w:space="0" w:color="auto"/>
              <w:right w:val="single" w:sz="4" w:space="0" w:color="auto"/>
            </w:tcBorders>
            <w:shd w:val="clear" w:color="000000" w:fill="FFFFFF"/>
            <w:noWrap/>
            <w:hideMark/>
          </w:tcPr>
          <w:p w14:paraId="232C58C0"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業務係</w:t>
            </w: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775575B8"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①課内の庶務に関すること。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249207FC"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single" w:sz="8" w:space="0" w:color="auto"/>
              <w:left w:val="nil"/>
              <w:bottom w:val="single" w:sz="4" w:space="0" w:color="auto"/>
              <w:right w:val="single" w:sz="4" w:space="0" w:color="auto"/>
            </w:tcBorders>
            <w:shd w:val="clear" w:color="000000" w:fill="FFFFFF"/>
            <w:noWrap/>
            <w:vAlign w:val="center"/>
            <w:hideMark/>
          </w:tcPr>
          <w:p w14:paraId="11491701"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8B3B19" w:rsidRPr="008778A9" w14:paraId="212186B9"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4498AE7E"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tcBorders>
              <w:left w:val="single" w:sz="4" w:space="0" w:color="auto"/>
              <w:right w:val="single" w:sz="4" w:space="0" w:color="auto"/>
            </w:tcBorders>
            <w:shd w:val="clear" w:color="000000" w:fill="FFFFFF"/>
            <w:vAlign w:val="center"/>
            <w:hideMark/>
          </w:tcPr>
          <w:p w14:paraId="306AEEEB"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115C6A5E"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②公印の保管に関すること。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1694615"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EB2545E"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8B3B19" w:rsidRPr="008778A9" w14:paraId="6BEDF577"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1E3A2B2B"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tcBorders>
              <w:left w:val="single" w:sz="4" w:space="0" w:color="auto"/>
              <w:right w:val="single" w:sz="4" w:space="0" w:color="auto"/>
            </w:tcBorders>
            <w:shd w:val="clear" w:color="000000" w:fill="FFFFFF"/>
            <w:vAlign w:val="center"/>
            <w:hideMark/>
          </w:tcPr>
          <w:p w14:paraId="3896E0CC"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0F3AB33A"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③条例、規程及び議案に関すること。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59FA65A0"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61995BF"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8B3B19" w:rsidRPr="008778A9" w14:paraId="75A2B36E"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22EEB996"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tcBorders>
              <w:left w:val="single" w:sz="4" w:space="0" w:color="auto"/>
              <w:right w:val="single" w:sz="4" w:space="0" w:color="auto"/>
            </w:tcBorders>
            <w:shd w:val="clear" w:color="000000" w:fill="FFFFFF"/>
            <w:vAlign w:val="center"/>
            <w:hideMark/>
          </w:tcPr>
          <w:p w14:paraId="3B5283F0"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679C5CDC"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④水道委員会に関すること。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4A3597B"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39ACC3A9"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8B3B19" w:rsidRPr="008778A9" w14:paraId="2F3D775E" w14:textId="77777777" w:rsidTr="00CE1E0A">
        <w:trPr>
          <w:trHeight w:val="390"/>
        </w:trPr>
        <w:tc>
          <w:tcPr>
            <w:tcW w:w="960" w:type="dxa"/>
            <w:vMerge/>
            <w:tcBorders>
              <w:left w:val="single" w:sz="4" w:space="0" w:color="auto"/>
              <w:right w:val="single" w:sz="4" w:space="0" w:color="auto"/>
            </w:tcBorders>
            <w:shd w:val="clear" w:color="000000" w:fill="FFFFFF"/>
            <w:vAlign w:val="center"/>
            <w:hideMark/>
          </w:tcPr>
          <w:p w14:paraId="7DCA766C"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tcBorders>
              <w:left w:val="single" w:sz="4" w:space="0" w:color="auto"/>
              <w:right w:val="single" w:sz="4" w:space="0" w:color="auto"/>
            </w:tcBorders>
            <w:shd w:val="clear" w:color="000000" w:fill="FFFFFF"/>
            <w:vAlign w:val="center"/>
            <w:hideMark/>
          </w:tcPr>
          <w:p w14:paraId="5B2E09FD"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10421963"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⑤文書の収受、発送、保管に関すること。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52D4A2B6"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272FF5A"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8B3B19" w:rsidRPr="008778A9" w14:paraId="3CC45B89"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641913FC"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tcBorders>
              <w:left w:val="single" w:sz="4" w:space="0" w:color="auto"/>
              <w:right w:val="single" w:sz="4" w:space="0" w:color="auto"/>
            </w:tcBorders>
            <w:shd w:val="clear" w:color="000000" w:fill="FFFFFF"/>
            <w:vAlign w:val="center"/>
            <w:hideMark/>
          </w:tcPr>
          <w:p w14:paraId="31208549"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47A61A16"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⑥総合企画及び統計調査に関すること。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A438C4B"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C69EBF8"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8B3B19" w:rsidRPr="008778A9" w14:paraId="41A2EF59"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53F867C4"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tcBorders>
              <w:left w:val="single" w:sz="4" w:space="0" w:color="auto"/>
              <w:right w:val="single" w:sz="4" w:space="0" w:color="auto"/>
            </w:tcBorders>
            <w:shd w:val="clear" w:color="000000" w:fill="FFFFFF"/>
            <w:vAlign w:val="center"/>
            <w:hideMark/>
          </w:tcPr>
          <w:p w14:paraId="7BB1B19A"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nil"/>
            </w:tcBorders>
            <w:shd w:val="clear" w:color="000000" w:fill="FFFFFF"/>
            <w:noWrap/>
            <w:vAlign w:val="center"/>
            <w:hideMark/>
          </w:tcPr>
          <w:p w14:paraId="6AF75442"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⑦職員の任免、分限、賞罰、給与、勤務条件、研修その他身分に関すること。</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D6856CC"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6D69C77"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8B3B19" w:rsidRPr="008778A9" w14:paraId="66DBDD0C"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22C500DA"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tcBorders>
              <w:left w:val="single" w:sz="4" w:space="0" w:color="auto"/>
              <w:right w:val="single" w:sz="4" w:space="0" w:color="auto"/>
            </w:tcBorders>
            <w:shd w:val="clear" w:color="000000" w:fill="FFFFFF"/>
            <w:vAlign w:val="center"/>
            <w:hideMark/>
          </w:tcPr>
          <w:p w14:paraId="7ABE64A9"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7528B3CF"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⑧職員の福利、厚生、保健衛生及び安全に関すること。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3586F553"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57E4500"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8B3B19" w:rsidRPr="008778A9" w14:paraId="7A09DCAA"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1BBC1258"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tcBorders>
              <w:left w:val="single" w:sz="4" w:space="0" w:color="auto"/>
              <w:right w:val="single" w:sz="4" w:space="0" w:color="auto"/>
            </w:tcBorders>
            <w:shd w:val="clear" w:color="000000" w:fill="FFFFFF"/>
            <w:vAlign w:val="center"/>
            <w:hideMark/>
          </w:tcPr>
          <w:p w14:paraId="19186C8C"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590901A3"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⑨労働協約、苦情処理その他労務に関すること。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990AEB2"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E8AAC65"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8B3B19" w:rsidRPr="008778A9" w14:paraId="45E1806F"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67635686"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tcBorders>
              <w:left w:val="single" w:sz="4" w:space="0" w:color="auto"/>
              <w:right w:val="single" w:sz="4" w:space="0" w:color="auto"/>
            </w:tcBorders>
            <w:shd w:val="clear" w:color="000000" w:fill="FFFFFF"/>
            <w:vAlign w:val="center"/>
            <w:hideMark/>
          </w:tcPr>
          <w:p w14:paraId="68FB3AC1"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0909E36C"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⑩予算、決算出納事務及び財務諸表に関すること。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5B664986"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7E1F88B8"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8B3B19" w:rsidRPr="008778A9" w14:paraId="1D334374"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7708EE73"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tcBorders>
              <w:left w:val="single" w:sz="4" w:space="0" w:color="auto"/>
              <w:right w:val="single" w:sz="4" w:space="0" w:color="auto"/>
            </w:tcBorders>
            <w:shd w:val="clear" w:color="000000" w:fill="FFFFFF"/>
            <w:vAlign w:val="center"/>
            <w:hideMark/>
          </w:tcPr>
          <w:p w14:paraId="2CB0A099"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0F0DD9F0"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⑪財産の取得、管理及び処分に関すること。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16E8330"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7AB885A"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8B3B19" w:rsidRPr="008778A9" w14:paraId="76961D01"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52AF78E7"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tcBorders>
              <w:left w:val="single" w:sz="4" w:space="0" w:color="auto"/>
              <w:right w:val="single" w:sz="4" w:space="0" w:color="auto"/>
            </w:tcBorders>
            <w:shd w:val="clear" w:color="000000" w:fill="FFFFFF"/>
            <w:vAlign w:val="center"/>
            <w:hideMark/>
          </w:tcPr>
          <w:p w14:paraId="30BE25DD"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09BF5100"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⑫企業債、借入金及び基金に関すること。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0B932BF1"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8098635"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8B3B19" w:rsidRPr="008778A9" w14:paraId="28232E48"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77E39FC1"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tcBorders>
              <w:left w:val="single" w:sz="4" w:space="0" w:color="auto"/>
              <w:right w:val="single" w:sz="4" w:space="0" w:color="auto"/>
            </w:tcBorders>
            <w:shd w:val="clear" w:color="000000" w:fill="FFFFFF"/>
            <w:vAlign w:val="center"/>
            <w:hideMark/>
          </w:tcPr>
          <w:p w14:paraId="72749AA2"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7E5D2BDD"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⑬現金、有価証券の保管に関すること。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5768B698"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731C20E"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8B3B19" w:rsidRPr="008778A9" w14:paraId="082B3A2D"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68B33714"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tcBorders>
              <w:left w:val="single" w:sz="4" w:space="0" w:color="auto"/>
              <w:right w:val="single" w:sz="4" w:space="0" w:color="auto"/>
            </w:tcBorders>
            <w:shd w:val="clear" w:color="000000" w:fill="FFFFFF"/>
            <w:vAlign w:val="center"/>
            <w:hideMark/>
          </w:tcPr>
          <w:p w14:paraId="3E54D993"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582BB80A"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⑭剰余金処分に関すること。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0403718"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A8E56EE"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8B3B19" w:rsidRPr="008778A9" w14:paraId="6ABDAB7F"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7D637A27"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tcBorders>
              <w:left w:val="single" w:sz="4" w:space="0" w:color="auto"/>
              <w:right w:val="single" w:sz="4" w:space="0" w:color="auto"/>
            </w:tcBorders>
            <w:shd w:val="clear" w:color="000000" w:fill="FFFFFF"/>
            <w:vAlign w:val="center"/>
            <w:hideMark/>
          </w:tcPr>
          <w:p w14:paraId="6C523801"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293B78B9"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⑮工事請負その他各種契約に関すること。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69931C82"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BB9961F"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8B3B19" w:rsidRPr="008778A9" w14:paraId="4A15C383"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096911EA"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tcBorders>
              <w:left w:val="single" w:sz="4" w:space="0" w:color="auto"/>
              <w:right w:val="single" w:sz="4" w:space="0" w:color="auto"/>
            </w:tcBorders>
            <w:shd w:val="clear" w:color="000000" w:fill="FFFFFF"/>
            <w:vAlign w:val="center"/>
            <w:hideMark/>
          </w:tcPr>
          <w:p w14:paraId="1EE0EB44"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35AE5E74"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⑯棚卸資産物品の購入、検収に関すること。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D6A5E4E"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74B0D231"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8B3B19" w:rsidRPr="008778A9" w14:paraId="035841A5" w14:textId="77777777" w:rsidTr="00DB58D7">
        <w:trPr>
          <w:trHeight w:val="390"/>
        </w:trPr>
        <w:tc>
          <w:tcPr>
            <w:tcW w:w="960" w:type="dxa"/>
            <w:tcBorders>
              <w:left w:val="single" w:sz="4" w:space="0" w:color="auto"/>
              <w:right w:val="single" w:sz="4" w:space="0" w:color="auto"/>
            </w:tcBorders>
            <w:shd w:val="clear" w:color="000000" w:fill="FFFFFF"/>
            <w:vAlign w:val="center"/>
          </w:tcPr>
          <w:p w14:paraId="3FFA5A4C" w14:textId="77777777" w:rsidR="008B3B19" w:rsidRPr="008778A9" w:rsidRDefault="008B3B19" w:rsidP="00917932">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left w:val="single" w:sz="4" w:space="0" w:color="auto"/>
              <w:right w:val="single" w:sz="4" w:space="0" w:color="auto"/>
            </w:tcBorders>
            <w:shd w:val="clear" w:color="000000" w:fill="FFFFFF"/>
            <w:vAlign w:val="center"/>
            <w:hideMark/>
          </w:tcPr>
          <w:p w14:paraId="0266EA0F" w14:textId="77777777" w:rsidR="008B3B19" w:rsidRPr="008778A9" w:rsidRDefault="008B3B19" w:rsidP="00917932">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412DE9C3" w14:textId="77777777" w:rsidR="008B3B19" w:rsidRPr="008778A9" w:rsidRDefault="008B3B19" w:rsidP="00917932">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⑰事務用物品の出納及び保管に関すること。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196DAD0B" w14:textId="77777777" w:rsidR="008B3B19" w:rsidRPr="008778A9" w:rsidRDefault="008B3B19" w:rsidP="00917932">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92216E5" w14:textId="5072E10C" w:rsidR="008B3B19" w:rsidRPr="008778A9" w:rsidRDefault="008B3B19" w:rsidP="00DB58D7">
            <w:pPr>
              <w:widowControl/>
              <w:ind w:leftChars="-161" w:left="-98" w:hangingChars="109" w:hanging="240"/>
              <w:jc w:val="center"/>
              <w:rPr>
                <w:rFonts w:ascii="Times New Roman" w:eastAsia="Times New Roman" w:hAnsi="Times New Roman" w:cs="Times New Roman"/>
                <w:kern w:val="0"/>
                <w:sz w:val="20"/>
                <w:szCs w:val="20"/>
                <w14:ligatures w14:val="none"/>
              </w:rPr>
            </w:pPr>
            <w:r>
              <w:rPr>
                <w:rFonts w:ascii="ＭＳ Ｐゴシック" w:eastAsia="ＭＳ Ｐゴシック" w:hAnsi="ＭＳ Ｐゴシック" w:cs="ＭＳ Ｐゴシック" w:hint="eastAsia"/>
                <w:color w:val="000000"/>
                <w:kern w:val="0"/>
                <w:sz w:val="22"/>
                <w:szCs w:val="22"/>
                <w14:ligatures w14:val="none"/>
              </w:rPr>
              <w:t xml:space="preserve">　　</w:t>
            </w:r>
            <w:r w:rsidRPr="008778A9">
              <w:rPr>
                <w:rFonts w:ascii="ＭＳ Ｐゴシック" w:eastAsia="ＭＳ Ｐゴシック" w:hAnsi="ＭＳ Ｐゴシック" w:cs="ＭＳ Ｐゴシック" w:hint="eastAsia"/>
                <w:color w:val="000000"/>
                <w:kern w:val="0"/>
                <w:sz w:val="22"/>
                <w:szCs w:val="22"/>
                <w14:ligatures w14:val="none"/>
              </w:rPr>
              <w:t>○</w:t>
            </w:r>
          </w:p>
        </w:tc>
      </w:tr>
      <w:tr w:rsidR="008B3B19" w:rsidRPr="008778A9" w14:paraId="06992D4F" w14:textId="77777777" w:rsidTr="00DB58D7">
        <w:trPr>
          <w:trHeight w:val="390"/>
        </w:trPr>
        <w:tc>
          <w:tcPr>
            <w:tcW w:w="960" w:type="dxa"/>
            <w:tcBorders>
              <w:left w:val="single" w:sz="4" w:space="0" w:color="auto"/>
              <w:right w:val="single" w:sz="4" w:space="0" w:color="auto"/>
            </w:tcBorders>
            <w:shd w:val="clear" w:color="000000" w:fill="FFFFFF"/>
            <w:vAlign w:val="center"/>
          </w:tcPr>
          <w:p w14:paraId="6BDAFD9A"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left w:val="single" w:sz="4" w:space="0" w:color="auto"/>
              <w:right w:val="single" w:sz="4" w:space="0" w:color="auto"/>
            </w:tcBorders>
            <w:shd w:val="clear" w:color="000000" w:fill="FFFFFF"/>
            <w:vAlign w:val="center"/>
            <w:hideMark/>
          </w:tcPr>
          <w:p w14:paraId="4B3FF2A8"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6F4CFEA8"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⑱不用品の売却及び廃棄に関すること。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77D254E2"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B0F6AFF"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8B3B19" w:rsidRPr="008778A9" w14:paraId="6A450237" w14:textId="77777777" w:rsidTr="00DB58D7">
        <w:trPr>
          <w:trHeight w:val="390"/>
        </w:trPr>
        <w:tc>
          <w:tcPr>
            <w:tcW w:w="960" w:type="dxa"/>
            <w:tcBorders>
              <w:left w:val="single" w:sz="4" w:space="0" w:color="auto"/>
              <w:right w:val="single" w:sz="4" w:space="0" w:color="auto"/>
            </w:tcBorders>
            <w:shd w:val="clear" w:color="000000" w:fill="FFFFFF"/>
            <w:vAlign w:val="center"/>
          </w:tcPr>
          <w:p w14:paraId="3D6BD8AF"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left w:val="single" w:sz="4" w:space="0" w:color="auto"/>
              <w:right w:val="single" w:sz="4" w:space="0" w:color="auto"/>
            </w:tcBorders>
            <w:vAlign w:val="center"/>
            <w:hideMark/>
          </w:tcPr>
          <w:p w14:paraId="6D64991F"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47533B83"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⑲車両の維持管理及び運行に関すること。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5F1EF72A"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1FCF9A6"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8B3B19" w:rsidRPr="008778A9" w14:paraId="178D4734" w14:textId="77777777" w:rsidTr="00DB58D7">
        <w:trPr>
          <w:trHeight w:val="390"/>
        </w:trPr>
        <w:tc>
          <w:tcPr>
            <w:tcW w:w="960" w:type="dxa"/>
            <w:tcBorders>
              <w:left w:val="single" w:sz="4" w:space="0" w:color="auto"/>
              <w:right w:val="single" w:sz="4" w:space="0" w:color="auto"/>
            </w:tcBorders>
            <w:shd w:val="clear" w:color="000000" w:fill="FFFFFF"/>
            <w:vAlign w:val="center"/>
          </w:tcPr>
          <w:p w14:paraId="7472F93B"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left w:val="single" w:sz="4" w:space="0" w:color="auto"/>
              <w:right w:val="single" w:sz="4" w:space="0" w:color="auto"/>
            </w:tcBorders>
            <w:vAlign w:val="center"/>
            <w:hideMark/>
          </w:tcPr>
          <w:p w14:paraId="79D032EF"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433EE73F"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⑳事務状況及び事業報告に関すること。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5F3A2F6E"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63A7D1B"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8B3B19" w:rsidRPr="008778A9" w14:paraId="2F8C25E8" w14:textId="77777777" w:rsidTr="00DB58D7">
        <w:trPr>
          <w:trHeight w:val="390"/>
        </w:trPr>
        <w:tc>
          <w:tcPr>
            <w:tcW w:w="960" w:type="dxa"/>
            <w:tcBorders>
              <w:left w:val="single" w:sz="4" w:space="0" w:color="auto"/>
              <w:right w:val="single" w:sz="4" w:space="0" w:color="auto"/>
            </w:tcBorders>
            <w:shd w:val="clear" w:color="000000" w:fill="FFFFFF"/>
            <w:vAlign w:val="center"/>
          </w:tcPr>
          <w:p w14:paraId="21F1568E"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left w:val="single" w:sz="4" w:space="0" w:color="auto"/>
              <w:right w:val="single" w:sz="4" w:space="0" w:color="auto"/>
            </w:tcBorders>
            <w:vAlign w:val="center"/>
            <w:hideMark/>
          </w:tcPr>
          <w:p w14:paraId="4292560F"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02FC5A70"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㉑上下水道料金の算定及び認定に関すること。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6263E20"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42A1763"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8B3B19" w:rsidRPr="008778A9" w14:paraId="077B0A83" w14:textId="77777777" w:rsidTr="00DB58D7">
        <w:trPr>
          <w:trHeight w:val="390"/>
        </w:trPr>
        <w:tc>
          <w:tcPr>
            <w:tcW w:w="960" w:type="dxa"/>
            <w:tcBorders>
              <w:left w:val="single" w:sz="4" w:space="0" w:color="auto"/>
              <w:right w:val="single" w:sz="4" w:space="0" w:color="auto"/>
            </w:tcBorders>
            <w:shd w:val="clear" w:color="000000" w:fill="FFFFFF"/>
            <w:vAlign w:val="center"/>
          </w:tcPr>
          <w:p w14:paraId="2E971305"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left w:val="single" w:sz="4" w:space="0" w:color="auto"/>
              <w:right w:val="single" w:sz="4" w:space="0" w:color="auto"/>
            </w:tcBorders>
            <w:vAlign w:val="center"/>
            <w:hideMark/>
          </w:tcPr>
          <w:p w14:paraId="74C16335"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3A07D187"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㉒上下水道料金その他の諸収入の調定に関すること。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58FE09D3"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4CBBF11"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8B3B19" w:rsidRPr="008778A9" w14:paraId="635AC162" w14:textId="77777777" w:rsidTr="00DB58D7">
        <w:trPr>
          <w:trHeight w:val="390"/>
        </w:trPr>
        <w:tc>
          <w:tcPr>
            <w:tcW w:w="960" w:type="dxa"/>
            <w:tcBorders>
              <w:left w:val="single" w:sz="4" w:space="0" w:color="auto"/>
              <w:right w:val="single" w:sz="4" w:space="0" w:color="auto"/>
            </w:tcBorders>
            <w:shd w:val="clear" w:color="000000" w:fill="FFFFFF"/>
            <w:vAlign w:val="center"/>
          </w:tcPr>
          <w:p w14:paraId="164EF352"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left w:val="single" w:sz="4" w:space="0" w:color="auto"/>
              <w:right w:val="single" w:sz="4" w:space="0" w:color="auto"/>
            </w:tcBorders>
            <w:vAlign w:val="center"/>
            <w:hideMark/>
          </w:tcPr>
          <w:p w14:paraId="6DD95F50"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472A67B0"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㉓上下水道料金その他の諸収入の収納に関すること。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0D8ACDE"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36CA9FF"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8B3B19" w:rsidRPr="008778A9" w14:paraId="3ABC31FE" w14:textId="77777777" w:rsidTr="00DB58D7">
        <w:trPr>
          <w:trHeight w:val="765"/>
        </w:trPr>
        <w:tc>
          <w:tcPr>
            <w:tcW w:w="960" w:type="dxa"/>
            <w:tcBorders>
              <w:left w:val="single" w:sz="4" w:space="0" w:color="auto"/>
              <w:right w:val="single" w:sz="4" w:space="0" w:color="auto"/>
            </w:tcBorders>
            <w:shd w:val="clear" w:color="000000" w:fill="FFFFFF"/>
            <w:vAlign w:val="center"/>
          </w:tcPr>
          <w:p w14:paraId="2BB9C204"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left w:val="single" w:sz="4" w:space="0" w:color="auto"/>
              <w:right w:val="single" w:sz="4" w:space="0" w:color="auto"/>
            </w:tcBorders>
            <w:vAlign w:val="center"/>
            <w:hideMark/>
          </w:tcPr>
          <w:p w14:paraId="1054DF22"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vAlign w:val="center"/>
            <w:hideMark/>
          </w:tcPr>
          <w:p w14:paraId="2300E05D"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㉔上下水道料金、手数料その他費用の減免、追徴、還付及び欠損処分に関すること。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3AC0E6C"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AB23FBE"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8B3B19" w:rsidRPr="008778A9" w14:paraId="2FDDC1D0" w14:textId="77777777" w:rsidTr="00DB58D7">
        <w:trPr>
          <w:trHeight w:val="390"/>
        </w:trPr>
        <w:tc>
          <w:tcPr>
            <w:tcW w:w="960" w:type="dxa"/>
            <w:tcBorders>
              <w:left w:val="single" w:sz="4" w:space="0" w:color="auto"/>
              <w:right w:val="single" w:sz="4" w:space="0" w:color="auto"/>
            </w:tcBorders>
            <w:shd w:val="clear" w:color="000000" w:fill="FFFFFF"/>
            <w:vAlign w:val="center"/>
          </w:tcPr>
          <w:p w14:paraId="60D6B144"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left w:val="single" w:sz="4" w:space="0" w:color="auto"/>
              <w:right w:val="single" w:sz="4" w:space="0" w:color="auto"/>
            </w:tcBorders>
            <w:vAlign w:val="center"/>
            <w:hideMark/>
          </w:tcPr>
          <w:p w14:paraId="275B6F4C"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79C9782B"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㉕上下水道料金その他の諸収入の督促及び滞納処分に関すること。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114075A"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386AD9BE"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8B3B19" w:rsidRPr="008778A9" w14:paraId="72A47B48" w14:textId="77777777" w:rsidTr="00DB58D7">
        <w:trPr>
          <w:trHeight w:val="390"/>
        </w:trPr>
        <w:tc>
          <w:tcPr>
            <w:tcW w:w="960" w:type="dxa"/>
            <w:tcBorders>
              <w:left w:val="single" w:sz="4" w:space="0" w:color="auto"/>
              <w:right w:val="single" w:sz="4" w:space="0" w:color="auto"/>
            </w:tcBorders>
            <w:shd w:val="clear" w:color="000000" w:fill="FFFFFF"/>
            <w:vAlign w:val="center"/>
          </w:tcPr>
          <w:p w14:paraId="69611643"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left w:val="single" w:sz="4" w:space="0" w:color="auto"/>
              <w:right w:val="single" w:sz="4" w:space="0" w:color="auto"/>
            </w:tcBorders>
            <w:vAlign w:val="center"/>
            <w:hideMark/>
          </w:tcPr>
          <w:p w14:paraId="4C9FF00A"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2EC89875"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㉖上下水道料金及び工事費等に係る異議申出に対する処理に関すること。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608D9EC3"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34108C03"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8B3B19" w:rsidRPr="008778A9" w14:paraId="38C9A75B" w14:textId="77777777" w:rsidTr="00DB58D7">
        <w:trPr>
          <w:trHeight w:val="390"/>
        </w:trPr>
        <w:tc>
          <w:tcPr>
            <w:tcW w:w="960" w:type="dxa"/>
            <w:tcBorders>
              <w:left w:val="single" w:sz="4" w:space="0" w:color="auto"/>
              <w:right w:val="single" w:sz="4" w:space="0" w:color="auto"/>
            </w:tcBorders>
            <w:shd w:val="clear" w:color="000000" w:fill="FFFFFF"/>
            <w:vAlign w:val="center"/>
          </w:tcPr>
          <w:p w14:paraId="2B1A5B64"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left w:val="single" w:sz="4" w:space="0" w:color="auto"/>
              <w:right w:val="single" w:sz="4" w:space="0" w:color="auto"/>
            </w:tcBorders>
            <w:vAlign w:val="center"/>
            <w:hideMark/>
          </w:tcPr>
          <w:p w14:paraId="2D30C3E7"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42D82DB7"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㉗給水に関する諸届出及び請願並びに申請の受付及び処理に関すること。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A5E932E"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941336A"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8B3B19" w:rsidRPr="008778A9" w14:paraId="4054F6FD" w14:textId="77777777" w:rsidTr="00DB58D7">
        <w:trPr>
          <w:trHeight w:val="390"/>
        </w:trPr>
        <w:tc>
          <w:tcPr>
            <w:tcW w:w="960" w:type="dxa"/>
            <w:tcBorders>
              <w:left w:val="single" w:sz="4" w:space="0" w:color="auto"/>
              <w:right w:val="single" w:sz="4" w:space="0" w:color="auto"/>
            </w:tcBorders>
            <w:shd w:val="clear" w:color="000000" w:fill="FFFFFF"/>
            <w:vAlign w:val="center"/>
          </w:tcPr>
          <w:p w14:paraId="2B261504"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left w:val="single" w:sz="4" w:space="0" w:color="auto"/>
              <w:right w:val="single" w:sz="4" w:space="0" w:color="auto"/>
            </w:tcBorders>
            <w:vAlign w:val="center"/>
            <w:hideMark/>
          </w:tcPr>
          <w:p w14:paraId="6F0114D0"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17887204"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㉘上下水道に関する諸証明に関すること。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688AC011"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DF74A5B"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8B3B19" w:rsidRPr="008778A9" w14:paraId="17DD4D60" w14:textId="77777777" w:rsidTr="00DB58D7">
        <w:trPr>
          <w:trHeight w:val="390"/>
        </w:trPr>
        <w:tc>
          <w:tcPr>
            <w:tcW w:w="960" w:type="dxa"/>
            <w:tcBorders>
              <w:left w:val="single" w:sz="4" w:space="0" w:color="auto"/>
              <w:right w:val="single" w:sz="4" w:space="0" w:color="auto"/>
            </w:tcBorders>
            <w:shd w:val="clear" w:color="000000" w:fill="FFFFFF"/>
            <w:vAlign w:val="center"/>
          </w:tcPr>
          <w:p w14:paraId="16940C06"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left w:val="single" w:sz="4" w:space="0" w:color="auto"/>
              <w:right w:val="single" w:sz="4" w:space="0" w:color="auto"/>
            </w:tcBorders>
            <w:vAlign w:val="center"/>
            <w:hideMark/>
          </w:tcPr>
          <w:p w14:paraId="489E10EE"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72FC50A0"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㉙日本水道協会その他の団体に関すること。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54AE05FB"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332851C4"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8B3B19" w:rsidRPr="008778A9" w14:paraId="3BECE569" w14:textId="77777777" w:rsidTr="00DB58D7">
        <w:trPr>
          <w:trHeight w:val="390"/>
        </w:trPr>
        <w:tc>
          <w:tcPr>
            <w:tcW w:w="960" w:type="dxa"/>
            <w:tcBorders>
              <w:left w:val="single" w:sz="4" w:space="0" w:color="auto"/>
              <w:right w:val="single" w:sz="4" w:space="0" w:color="auto"/>
            </w:tcBorders>
            <w:shd w:val="clear" w:color="000000" w:fill="FFFFFF"/>
            <w:vAlign w:val="center"/>
          </w:tcPr>
          <w:p w14:paraId="1FEE0E14"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left w:val="single" w:sz="4" w:space="0" w:color="auto"/>
              <w:right w:val="single" w:sz="4" w:space="0" w:color="auto"/>
            </w:tcBorders>
            <w:vAlign w:val="center"/>
            <w:hideMark/>
          </w:tcPr>
          <w:p w14:paraId="0A9EE392"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0C8D0466"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㉚出納及び収納取扱金融機関に関すること。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18EE84EA"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16DBFE8"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8B3B19" w:rsidRPr="008778A9" w14:paraId="0C21D663" w14:textId="77777777" w:rsidTr="00DB58D7">
        <w:trPr>
          <w:trHeight w:val="390"/>
        </w:trPr>
        <w:tc>
          <w:tcPr>
            <w:tcW w:w="960" w:type="dxa"/>
            <w:tcBorders>
              <w:left w:val="single" w:sz="4" w:space="0" w:color="auto"/>
              <w:right w:val="single" w:sz="4" w:space="0" w:color="auto"/>
            </w:tcBorders>
            <w:shd w:val="clear" w:color="000000" w:fill="FFFFFF"/>
            <w:vAlign w:val="center"/>
          </w:tcPr>
          <w:p w14:paraId="0A29BA19"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left w:val="single" w:sz="4" w:space="0" w:color="auto"/>
              <w:right w:val="single" w:sz="4" w:space="0" w:color="auto"/>
            </w:tcBorders>
            <w:vAlign w:val="center"/>
            <w:hideMark/>
          </w:tcPr>
          <w:p w14:paraId="7DD51976"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733EAF89"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㉛水道事業の普及に関すること。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46E11BB9"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4F152E9"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8B3B19" w:rsidRPr="008778A9" w14:paraId="455E9C87" w14:textId="77777777" w:rsidTr="00DB58D7">
        <w:trPr>
          <w:trHeight w:val="390"/>
        </w:trPr>
        <w:tc>
          <w:tcPr>
            <w:tcW w:w="960" w:type="dxa"/>
            <w:tcBorders>
              <w:left w:val="single" w:sz="4" w:space="0" w:color="auto"/>
              <w:right w:val="single" w:sz="4" w:space="0" w:color="auto"/>
            </w:tcBorders>
            <w:shd w:val="clear" w:color="000000" w:fill="FFFFFF"/>
            <w:vAlign w:val="center"/>
          </w:tcPr>
          <w:p w14:paraId="092A3CF4"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left w:val="single" w:sz="4" w:space="0" w:color="auto"/>
              <w:right w:val="single" w:sz="4" w:space="0" w:color="auto"/>
            </w:tcBorders>
            <w:vAlign w:val="center"/>
            <w:hideMark/>
          </w:tcPr>
          <w:p w14:paraId="34711DD4"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729228E7"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㉜水道の広報に関すること。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6C380C6B"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3D41514B"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8B3B19" w:rsidRPr="008778A9" w14:paraId="465FD306" w14:textId="77777777" w:rsidTr="00DB58D7">
        <w:trPr>
          <w:trHeight w:val="390"/>
        </w:trPr>
        <w:tc>
          <w:tcPr>
            <w:tcW w:w="960" w:type="dxa"/>
            <w:tcBorders>
              <w:left w:val="single" w:sz="4" w:space="0" w:color="auto"/>
              <w:right w:val="single" w:sz="4" w:space="0" w:color="auto"/>
            </w:tcBorders>
            <w:shd w:val="clear" w:color="000000" w:fill="FFFFFF"/>
            <w:vAlign w:val="center"/>
          </w:tcPr>
          <w:p w14:paraId="59A7C155"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left w:val="single" w:sz="4" w:space="0" w:color="auto"/>
              <w:right w:val="single" w:sz="4" w:space="0" w:color="auto"/>
            </w:tcBorders>
            <w:vAlign w:val="center"/>
            <w:hideMark/>
          </w:tcPr>
          <w:p w14:paraId="13B0AF00"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7C3653A9"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㉝事務所等の管理及び課内取締、通達に関すること。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4B34713B"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5E8C192"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8B3B19" w:rsidRPr="008778A9" w14:paraId="5305F1C6" w14:textId="77777777" w:rsidTr="00DB58D7">
        <w:trPr>
          <w:trHeight w:val="390"/>
        </w:trPr>
        <w:tc>
          <w:tcPr>
            <w:tcW w:w="960" w:type="dxa"/>
            <w:tcBorders>
              <w:left w:val="single" w:sz="4" w:space="0" w:color="auto"/>
              <w:right w:val="single" w:sz="4" w:space="0" w:color="auto"/>
            </w:tcBorders>
            <w:shd w:val="clear" w:color="000000" w:fill="FFFFFF"/>
            <w:vAlign w:val="center"/>
          </w:tcPr>
          <w:p w14:paraId="652F6BE3"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left w:val="single" w:sz="4" w:space="0" w:color="auto"/>
              <w:right w:val="single" w:sz="4" w:space="0" w:color="auto"/>
            </w:tcBorders>
            <w:vAlign w:val="center"/>
            <w:hideMark/>
          </w:tcPr>
          <w:p w14:paraId="674AD414"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3CB703B1"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㉞その他の課内他係りの主管に属しないこと。</w:t>
            </w:r>
          </w:p>
        </w:tc>
        <w:tc>
          <w:tcPr>
            <w:tcW w:w="567" w:type="dxa"/>
            <w:tcBorders>
              <w:top w:val="nil"/>
              <w:left w:val="nil"/>
              <w:bottom w:val="single" w:sz="4" w:space="0" w:color="auto"/>
              <w:right w:val="single" w:sz="4" w:space="0" w:color="auto"/>
            </w:tcBorders>
            <w:shd w:val="clear" w:color="000000" w:fill="FFFFFF"/>
            <w:noWrap/>
            <w:vAlign w:val="center"/>
            <w:hideMark/>
          </w:tcPr>
          <w:p w14:paraId="541583E0"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8711BC3"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8B3B19" w:rsidRPr="008778A9" w14:paraId="3B016FA6" w14:textId="77777777" w:rsidTr="00DB58D7">
        <w:trPr>
          <w:trHeight w:val="390"/>
        </w:trPr>
        <w:tc>
          <w:tcPr>
            <w:tcW w:w="960" w:type="dxa"/>
            <w:tcBorders>
              <w:left w:val="single" w:sz="4" w:space="0" w:color="auto"/>
              <w:right w:val="single" w:sz="4" w:space="0" w:color="auto"/>
            </w:tcBorders>
            <w:shd w:val="clear" w:color="000000" w:fill="FFFFFF"/>
            <w:vAlign w:val="center"/>
          </w:tcPr>
          <w:p w14:paraId="261913D2"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left w:val="single" w:sz="4" w:space="0" w:color="auto"/>
              <w:bottom w:val="single" w:sz="8" w:space="0" w:color="000000"/>
              <w:right w:val="single" w:sz="4" w:space="0" w:color="auto"/>
            </w:tcBorders>
            <w:shd w:val="clear" w:color="000000" w:fill="FFFFFF"/>
            <w:noWrap/>
            <w:hideMark/>
          </w:tcPr>
          <w:p w14:paraId="2B1A1F6E"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工務係</w:t>
            </w: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24348505"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①水道施設の新設、拡張、改良計画に関すること。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0DDFE44A"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145ABB2"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8B3B19" w:rsidRPr="008778A9" w14:paraId="00EB744D" w14:textId="77777777" w:rsidTr="00DB58D7">
        <w:trPr>
          <w:trHeight w:val="390"/>
        </w:trPr>
        <w:tc>
          <w:tcPr>
            <w:tcW w:w="960" w:type="dxa"/>
            <w:tcBorders>
              <w:left w:val="single" w:sz="4" w:space="0" w:color="auto"/>
              <w:right w:val="single" w:sz="4" w:space="0" w:color="auto"/>
            </w:tcBorders>
            <w:shd w:val="clear" w:color="000000" w:fill="FFFFFF"/>
            <w:vAlign w:val="center"/>
          </w:tcPr>
          <w:p w14:paraId="4124F77D"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42375B7D"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60BDA585"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②水道施設の調査、設計、監督指導、施工及び検査に関すること。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6683DAB9"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B6ACB43"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8B3B19" w:rsidRPr="008778A9" w14:paraId="4F4C1B87" w14:textId="77777777" w:rsidTr="00DB58D7">
        <w:trPr>
          <w:trHeight w:val="390"/>
        </w:trPr>
        <w:tc>
          <w:tcPr>
            <w:tcW w:w="960" w:type="dxa"/>
            <w:tcBorders>
              <w:left w:val="single" w:sz="4" w:space="0" w:color="auto"/>
              <w:right w:val="single" w:sz="4" w:space="0" w:color="auto"/>
            </w:tcBorders>
            <w:shd w:val="clear" w:color="000000" w:fill="FFFFFF"/>
            <w:vAlign w:val="center"/>
          </w:tcPr>
          <w:p w14:paraId="63D9559C"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23B61EE3"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1CCBA7E9"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③水道施設の維持及び管理に関すること。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BF54706"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BB27F8F"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8B3B19" w:rsidRPr="008778A9" w14:paraId="25BD4996" w14:textId="77777777" w:rsidTr="00DB58D7">
        <w:trPr>
          <w:trHeight w:val="390"/>
        </w:trPr>
        <w:tc>
          <w:tcPr>
            <w:tcW w:w="960" w:type="dxa"/>
            <w:tcBorders>
              <w:left w:val="single" w:sz="4" w:space="0" w:color="auto"/>
              <w:right w:val="single" w:sz="4" w:space="0" w:color="auto"/>
            </w:tcBorders>
            <w:shd w:val="clear" w:color="000000" w:fill="FFFFFF"/>
            <w:vAlign w:val="center"/>
          </w:tcPr>
          <w:p w14:paraId="35C8EBAD"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78061952"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1D0657F3"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④水道施設の漏水防止に関すること。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1768D42E"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BA0A674"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8B3B19" w:rsidRPr="008778A9" w14:paraId="12F7853F" w14:textId="77777777" w:rsidTr="00DB58D7">
        <w:trPr>
          <w:trHeight w:val="390"/>
        </w:trPr>
        <w:tc>
          <w:tcPr>
            <w:tcW w:w="960" w:type="dxa"/>
            <w:tcBorders>
              <w:left w:val="single" w:sz="4" w:space="0" w:color="auto"/>
              <w:right w:val="single" w:sz="4" w:space="0" w:color="auto"/>
            </w:tcBorders>
            <w:shd w:val="clear" w:color="000000" w:fill="FFFFFF"/>
            <w:vAlign w:val="center"/>
          </w:tcPr>
          <w:p w14:paraId="69BCB450"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075E6371"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4B199BA0"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⑤水道施設及び給水装置の修理受付及び施工に関すること。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30741E18"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71B357CE"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8B3B19" w:rsidRPr="008778A9" w14:paraId="5ACDB9EE" w14:textId="77777777" w:rsidTr="00DB58D7">
        <w:trPr>
          <w:trHeight w:val="390"/>
        </w:trPr>
        <w:tc>
          <w:tcPr>
            <w:tcW w:w="960" w:type="dxa"/>
            <w:tcBorders>
              <w:left w:val="single" w:sz="4" w:space="0" w:color="auto"/>
              <w:right w:val="single" w:sz="4" w:space="0" w:color="auto"/>
            </w:tcBorders>
            <w:shd w:val="clear" w:color="000000" w:fill="FFFFFF"/>
            <w:vAlign w:val="center"/>
          </w:tcPr>
          <w:p w14:paraId="3CBF8C5E"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1B78BAC2"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01A15855"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⑥水道施設の保全、保安に関すること。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5C65CAB"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5DDD0E8"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8B3B19" w:rsidRPr="008778A9" w14:paraId="510BDCC8" w14:textId="77777777" w:rsidTr="00DB58D7">
        <w:trPr>
          <w:trHeight w:val="390"/>
        </w:trPr>
        <w:tc>
          <w:tcPr>
            <w:tcW w:w="960" w:type="dxa"/>
            <w:tcBorders>
              <w:left w:val="single" w:sz="4" w:space="0" w:color="auto"/>
              <w:right w:val="single" w:sz="4" w:space="0" w:color="auto"/>
            </w:tcBorders>
            <w:shd w:val="clear" w:color="000000" w:fill="FFFFFF"/>
            <w:vAlign w:val="center"/>
          </w:tcPr>
          <w:p w14:paraId="2162CE95"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669BEBEA"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06B65C48"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⑦塩素滅菌に関すること。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1CFEFBB1"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7D0A7E5A"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8B3B19" w:rsidRPr="008778A9" w14:paraId="2AE27280" w14:textId="77777777" w:rsidTr="00DB58D7">
        <w:trPr>
          <w:trHeight w:val="390"/>
        </w:trPr>
        <w:tc>
          <w:tcPr>
            <w:tcW w:w="960" w:type="dxa"/>
            <w:tcBorders>
              <w:left w:val="single" w:sz="4" w:space="0" w:color="auto"/>
              <w:right w:val="single" w:sz="4" w:space="0" w:color="auto"/>
            </w:tcBorders>
            <w:shd w:val="clear" w:color="000000" w:fill="FFFFFF"/>
            <w:vAlign w:val="center"/>
          </w:tcPr>
          <w:p w14:paraId="4F21B9A0"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5BDB0837"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7CD6FEB1"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⑧水質管理に関すること。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5EF5CEE6"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70F3E79"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8B3B19" w:rsidRPr="008778A9" w14:paraId="4E718B6B" w14:textId="77777777" w:rsidTr="00DB58D7">
        <w:trPr>
          <w:trHeight w:val="390"/>
        </w:trPr>
        <w:tc>
          <w:tcPr>
            <w:tcW w:w="960" w:type="dxa"/>
            <w:tcBorders>
              <w:left w:val="single" w:sz="4" w:space="0" w:color="auto"/>
              <w:right w:val="single" w:sz="4" w:space="0" w:color="auto"/>
            </w:tcBorders>
            <w:shd w:val="clear" w:color="000000" w:fill="FFFFFF"/>
            <w:vAlign w:val="center"/>
          </w:tcPr>
          <w:p w14:paraId="4C4F6706"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1D3038CF"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5E0018B1"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⑨送配水量の測定及び統計に関すること。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4C020AF"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9B2A002"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8B3B19" w:rsidRPr="008778A9" w14:paraId="70002F59" w14:textId="77777777" w:rsidTr="00DB58D7">
        <w:trPr>
          <w:trHeight w:val="390"/>
        </w:trPr>
        <w:tc>
          <w:tcPr>
            <w:tcW w:w="960" w:type="dxa"/>
            <w:tcBorders>
              <w:left w:val="single" w:sz="4" w:space="0" w:color="auto"/>
              <w:right w:val="single" w:sz="4" w:space="0" w:color="auto"/>
            </w:tcBorders>
            <w:shd w:val="clear" w:color="000000" w:fill="FFFFFF"/>
            <w:vAlign w:val="center"/>
          </w:tcPr>
          <w:p w14:paraId="74FE684D"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5EF44968"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5CB1094D"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⑩電力に関すること。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0EBEA5BE"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2E92A89"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8B3B19" w:rsidRPr="008778A9" w14:paraId="1EC59CDC" w14:textId="77777777" w:rsidTr="00DB58D7">
        <w:trPr>
          <w:trHeight w:val="390"/>
        </w:trPr>
        <w:tc>
          <w:tcPr>
            <w:tcW w:w="960" w:type="dxa"/>
            <w:tcBorders>
              <w:left w:val="single" w:sz="4" w:space="0" w:color="auto"/>
              <w:right w:val="single" w:sz="4" w:space="0" w:color="auto"/>
            </w:tcBorders>
            <w:shd w:val="clear" w:color="000000" w:fill="FFFFFF"/>
            <w:vAlign w:val="center"/>
          </w:tcPr>
          <w:p w14:paraId="52255261"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7CD6468D"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435D7DF8"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⑪給水装置工事の受付に関すること。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4B6588D"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27001AD"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8B3B19" w:rsidRPr="008778A9" w14:paraId="6C199018" w14:textId="77777777" w:rsidTr="00DB58D7">
        <w:trPr>
          <w:trHeight w:val="390"/>
        </w:trPr>
        <w:tc>
          <w:tcPr>
            <w:tcW w:w="960" w:type="dxa"/>
            <w:tcBorders>
              <w:left w:val="single" w:sz="4" w:space="0" w:color="auto"/>
              <w:right w:val="single" w:sz="4" w:space="0" w:color="auto"/>
            </w:tcBorders>
            <w:shd w:val="clear" w:color="000000" w:fill="FFFFFF"/>
            <w:vAlign w:val="center"/>
          </w:tcPr>
          <w:p w14:paraId="1E1F6663"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35A79BDD"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7A133417"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⑫給水装置工事の設計、監督、施工及び清算に関すること。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DC24925"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317CF4C6"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8B3B19" w:rsidRPr="008778A9" w14:paraId="6E834C63" w14:textId="77777777" w:rsidTr="00DB58D7">
        <w:trPr>
          <w:trHeight w:val="390"/>
        </w:trPr>
        <w:tc>
          <w:tcPr>
            <w:tcW w:w="960" w:type="dxa"/>
            <w:tcBorders>
              <w:left w:val="single" w:sz="4" w:space="0" w:color="auto"/>
              <w:right w:val="single" w:sz="4" w:space="0" w:color="auto"/>
            </w:tcBorders>
            <w:shd w:val="clear" w:color="000000" w:fill="FFFFFF"/>
            <w:vAlign w:val="center"/>
          </w:tcPr>
          <w:p w14:paraId="2BB9EB65"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16885324"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06EA5091"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⑬設計及び工事台帳、図面の整備保管に関すること。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66217EE6"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E0E2E8C"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8B3B19" w:rsidRPr="008778A9" w14:paraId="2070EB84" w14:textId="77777777" w:rsidTr="00DB58D7">
        <w:trPr>
          <w:trHeight w:val="390"/>
        </w:trPr>
        <w:tc>
          <w:tcPr>
            <w:tcW w:w="960" w:type="dxa"/>
            <w:tcBorders>
              <w:left w:val="single" w:sz="4" w:space="0" w:color="auto"/>
              <w:right w:val="single" w:sz="4" w:space="0" w:color="auto"/>
            </w:tcBorders>
            <w:shd w:val="clear" w:color="000000" w:fill="FFFFFF"/>
            <w:vAlign w:val="center"/>
          </w:tcPr>
          <w:p w14:paraId="3E166761"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7C88BFFD"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253A3F41"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⑭資材倉庫に関すること。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6995B48"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044FBB9E"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8B3B19" w:rsidRPr="008778A9" w14:paraId="40E43A23" w14:textId="77777777" w:rsidTr="00DB58D7">
        <w:trPr>
          <w:trHeight w:val="390"/>
        </w:trPr>
        <w:tc>
          <w:tcPr>
            <w:tcW w:w="960" w:type="dxa"/>
            <w:tcBorders>
              <w:left w:val="single" w:sz="4" w:space="0" w:color="auto"/>
              <w:right w:val="single" w:sz="4" w:space="0" w:color="auto"/>
            </w:tcBorders>
            <w:shd w:val="clear" w:color="000000" w:fill="FFFFFF"/>
            <w:vAlign w:val="center"/>
          </w:tcPr>
          <w:p w14:paraId="2707F9E7"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780AE051"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544C759E"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⑮工事用物品の検収及び出納保管に関すること。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14490159" w14:textId="77777777" w:rsidR="008B3B19" w:rsidRPr="008778A9" w:rsidRDefault="008B3B1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FC569BB" w14:textId="77777777" w:rsidR="008B3B19" w:rsidRPr="008778A9" w:rsidRDefault="008B3B1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8B3B19" w:rsidRPr="008778A9" w14:paraId="6A307629"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0E972D8E"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left w:val="single" w:sz="4" w:space="0" w:color="auto"/>
              <w:bottom w:val="single" w:sz="8" w:space="0" w:color="000000"/>
              <w:right w:val="single" w:sz="4" w:space="0" w:color="auto"/>
            </w:tcBorders>
            <w:vAlign w:val="center"/>
            <w:hideMark/>
          </w:tcPr>
          <w:p w14:paraId="58BB5615"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25E257FF"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⑯量水器の検針に関すること。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7756887B"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DBED563"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8B3B19" w:rsidRPr="008778A9" w14:paraId="33624602"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6031EBDE"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76328FD8"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0CC53667"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⑰量水器の検定及び出納保管に関すること。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04C4B44F"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0945F898"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8B3B19" w:rsidRPr="008778A9" w14:paraId="426CC50E"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5C2496AA"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02B4CCBB"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6D1ED4A8"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⑱量水器の試験修理及び取替に関すること。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52D1301C"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3E2F957D"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8B3B19" w:rsidRPr="008778A9" w14:paraId="61AEB413"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61D08499"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177BCB9C"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033ED3FA"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⑲量水器の取付撤去、位置変更に関すること。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1C56C90E"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86BF082"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8B3B19" w:rsidRPr="008778A9" w14:paraId="58765C6B"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063F33AB"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41ADD6C7"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451557D9"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⑳用途別給水の認定に関すること。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5ED80B94"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1410E40"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8B3B19" w:rsidRPr="008778A9" w14:paraId="10470EDB"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4FC4694F"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3D08DFE1"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18818EF6"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㉑給水の取締りに関すること。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3D562D23"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E0E7347"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8B3B19" w:rsidRPr="008778A9" w14:paraId="243DC627"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1111980A"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6B027F1D"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59D36050"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㉒検針台帳の整備に関すること。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1D22C2BE"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995B928"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8B3B19" w:rsidRPr="008778A9" w14:paraId="32A2D3C2"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70E77E96"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7BF03813"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49A42D35"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㉓給水使用量に係る事故調査に関すること。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3A673148"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3DA67A2"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8B3B19" w:rsidRPr="008778A9" w14:paraId="41C3F1A2" w14:textId="77777777" w:rsidTr="00DB58D7">
        <w:trPr>
          <w:trHeight w:val="780"/>
        </w:trPr>
        <w:tc>
          <w:tcPr>
            <w:tcW w:w="960" w:type="dxa"/>
            <w:tcBorders>
              <w:left w:val="single" w:sz="4" w:space="0" w:color="auto"/>
              <w:right w:val="single" w:sz="4" w:space="0" w:color="auto"/>
            </w:tcBorders>
            <w:shd w:val="clear" w:color="000000" w:fill="FFFFFF"/>
            <w:vAlign w:val="center"/>
            <w:hideMark/>
          </w:tcPr>
          <w:p w14:paraId="2BA27F3D"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13F7FEC3"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vAlign w:val="center"/>
            <w:hideMark/>
          </w:tcPr>
          <w:p w14:paraId="2BF529C6"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㉔指定水道工事業者の公認及び委託水道工事業者の認定、技術上の指導監督並びに検査に関すること。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7506DD6"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392B3EF"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8B3B19" w:rsidRPr="008778A9" w14:paraId="39863BB0"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1519A48D"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13CA80C1"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5ABA232F"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㉕その他工務に関すること。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31E4AF52"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D26B030"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8B3B19" w:rsidRPr="008778A9" w14:paraId="5BEA3FC5"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6DACA34E"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single" w:sz="4" w:space="0" w:color="auto"/>
              <w:left w:val="single" w:sz="4" w:space="0" w:color="auto"/>
              <w:right w:val="single" w:sz="4" w:space="0" w:color="auto"/>
            </w:tcBorders>
            <w:shd w:val="clear" w:color="000000" w:fill="FFFFFF"/>
            <w:hideMark/>
          </w:tcPr>
          <w:p w14:paraId="1301D569"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簡易　　  　水道係</w:t>
            </w:r>
          </w:p>
        </w:tc>
        <w:tc>
          <w:tcPr>
            <w:tcW w:w="70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64CA2D"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①簡易水道事業特別会計に関すること。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5DAD008E"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0FB2A1E"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8B3B19" w:rsidRPr="008778A9" w14:paraId="48E46FF0"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449D6240"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64CF0A7D"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75D2440F"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②簡易水道積立基金に関すること。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1E89EDCF"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C74E981"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8B3B19" w:rsidRPr="008778A9" w14:paraId="1DCB94E7"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7EA71C75"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6BFB9F46"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2F1A3A7D"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③簡易水道事業協議会に関すること。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1C42A335"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37BDAE8"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8B3B19" w:rsidRPr="008778A9" w14:paraId="6B396BFA"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261C2C06"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21D1B9CF"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D2114F"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④簡易水道事業各種計画に関すること。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66EEAA06"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CFD91B7"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8B3B19" w:rsidRPr="008778A9" w14:paraId="6D8AF145"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14F044DE"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608EB39E"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5D8D8C5D"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⑤簡易水道事業統合に関すること。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1A4EAF11"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79EEC80"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8B3B19" w:rsidRPr="008778A9" w14:paraId="18C82B25"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0656E6D2"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4EE1B86A"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6CA834"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⑥簡易水道料金に関すること。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177DA9BC"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AE558C7"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8B3B19" w:rsidRPr="008778A9" w14:paraId="69730C7E"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522BE99B"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79ADBDDD"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1959D055"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⑦簡易水道補助金・小規模簡易水道布設補助金に関すること。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59A08E6"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15425FD"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8B3B19" w:rsidRPr="008778A9" w14:paraId="0B9647A6" w14:textId="77777777" w:rsidTr="00CE1E0A">
        <w:trPr>
          <w:trHeight w:val="390"/>
        </w:trPr>
        <w:tc>
          <w:tcPr>
            <w:tcW w:w="960" w:type="dxa"/>
            <w:tcBorders>
              <w:left w:val="single" w:sz="4" w:space="0" w:color="auto"/>
              <w:right w:val="single" w:sz="4" w:space="0" w:color="auto"/>
            </w:tcBorders>
            <w:shd w:val="clear" w:color="000000" w:fill="FFFFFF"/>
            <w:vAlign w:val="center"/>
            <w:hideMark/>
          </w:tcPr>
          <w:p w14:paraId="7DB31E0E"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5B94E895"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AB92BD"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⑧給水等申請に関すること。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23294B1B"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2331AC3"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8B3B19" w:rsidRPr="008778A9" w14:paraId="4108CA8B"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1F475F15"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10176FD0"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6E294777"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⑨企業会計移行に関すること。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0A79651"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783E8574"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8B3B19" w:rsidRPr="008778A9" w14:paraId="03A0DF76"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094F1F40"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3B6E8B2E"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1ADE2EA4"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⑩簡易水道施設の維持管理に関すること。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58B015A1"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763AA956"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8B3B19" w:rsidRPr="008778A9" w14:paraId="17C8B6ED"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4DA95A07"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74EFA62A"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28C6A17B"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⑪水質管理に関すること。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672DA7D9"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D8D2A90"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8B3B19" w:rsidRPr="008778A9" w14:paraId="0F09D25E"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0A1E54FA"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48AEBB1C"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724CF52A"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⑫量水器に関すること。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0D663DDA"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65F95C2"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8B3B19" w:rsidRPr="008778A9" w14:paraId="5A1FDD1C"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06D82815"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2D866F7E"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197001A7"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⑬上記に係る物品等の検収、出庫管理、廃棄及び修理に関すること。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8FC2514"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7C27600E"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8B3B19" w:rsidRPr="008778A9" w14:paraId="3D574014"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13727169"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287594C0"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41D847CA"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⑭給水・補水に関すること。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146F982"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3ADEC3FF"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8B3B19" w:rsidRPr="008778A9" w14:paraId="60D0649E"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57421582"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single" w:sz="4" w:space="0" w:color="auto"/>
              <w:left w:val="single" w:sz="4" w:space="0" w:color="auto"/>
              <w:bottom w:val="single" w:sz="8" w:space="0" w:color="000000"/>
              <w:right w:val="single" w:sz="4" w:space="0" w:color="auto"/>
            </w:tcBorders>
            <w:shd w:val="clear" w:color="000000" w:fill="FFFFFF"/>
            <w:hideMark/>
          </w:tcPr>
          <w:p w14:paraId="1D3FF8B1"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下水道    係</w:t>
            </w: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3A345752"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①下水道事業会計に関すること。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0506C766"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01C4907"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8B3B19" w:rsidRPr="008778A9" w14:paraId="1A895570"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35B0E50E"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5E5013E4"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4117E872"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②下水道施設の保全、保安に関すること。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D3D365A"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05B0BD6"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8B3B19" w:rsidRPr="008778A9" w14:paraId="18ADCBA1"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219F7957"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7DFEB54D"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2F7E3BBE"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③下水道事業計画全般に関すること。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18C6A9BD"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86A769A"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8B3B19" w:rsidRPr="008778A9" w14:paraId="77CFA180"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5E699A4E"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145192BB"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1876D518"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④下水道係の事務経費の歳入、歳出に関すること。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1D9C64C"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3A991D83"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8B3B19" w:rsidRPr="008778A9" w14:paraId="55A38087"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7373A721"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36DF921A"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39F4C5B0"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⑤使用料に関すること。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E50CD65"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7CE4A16F"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8B3B19" w:rsidRPr="008778A9" w14:paraId="260BA46B"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7C86A7D6"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54E1B30E"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719EF2BB"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⑥受益者負担金に関すること。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9D2D72E"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8960B9B"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8B3B19" w:rsidRPr="008778A9" w14:paraId="0A2AB9E6" w14:textId="77777777" w:rsidTr="00DB58D7">
        <w:trPr>
          <w:trHeight w:val="390"/>
        </w:trPr>
        <w:tc>
          <w:tcPr>
            <w:tcW w:w="960" w:type="dxa"/>
            <w:vMerge w:val="restart"/>
            <w:tcBorders>
              <w:left w:val="single" w:sz="4" w:space="0" w:color="auto"/>
              <w:right w:val="single" w:sz="4" w:space="0" w:color="auto"/>
            </w:tcBorders>
            <w:shd w:val="clear" w:color="000000" w:fill="FFFFFF"/>
            <w:vAlign w:val="center"/>
            <w:hideMark/>
          </w:tcPr>
          <w:p w14:paraId="27AF54B2"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0C50F082"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1827556A"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⑦消費税申告に関すること。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3804811A"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FD981C3"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8B3B19" w:rsidRPr="008778A9" w14:paraId="0431FC2F"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242A6953"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0A17548C"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3C132599" w14:textId="77777777" w:rsidR="008B3B19" w:rsidRPr="008778A9" w:rsidRDefault="008B3B19"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⑧決算統計、その他調査等に関すること。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59634E6"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E783EFC" w14:textId="77777777" w:rsidR="008B3B19" w:rsidRPr="008778A9" w:rsidRDefault="008B3B19"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4C7EB3" w:rsidRPr="008778A9" w14:paraId="00819BD9"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0CA44888"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4" w:space="0" w:color="auto"/>
              <w:left w:val="single" w:sz="4" w:space="0" w:color="auto"/>
              <w:bottom w:val="single" w:sz="8" w:space="0" w:color="000000"/>
              <w:right w:val="single" w:sz="4" w:space="0" w:color="auto"/>
            </w:tcBorders>
            <w:vAlign w:val="center"/>
            <w:hideMark/>
          </w:tcPr>
          <w:p w14:paraId="157F3864"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4CA30388"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⑨工事請負契約、委託契約、協定等に関すること。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24CB62E2"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99D2FDA"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4C7EB3" w:rsidRPr="008778A9" w14:paraId="0E725E3B"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0744910D"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6C7D628F"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213AEE31"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⑩下水道関連法令、条例等に関すること。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6CD08EC3"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801BB30"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4C7EB3" w:rsidRPr="008778A9" w14:paraId="2CDDF69B"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5495ACDD"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0D15734E"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0AF522B9"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⑪車両の維持管理及び運行に関すること。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941CD33"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C6A0DFE"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4C7EB3" w:rsidRPr="008778A9" w14:paraId="43DCC251"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5A4A676E"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736EDFF8"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7F931457"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⑫処理場の運転、施設管理に関すること。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880597F"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7EF63BC5"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4C7EB3" w:rsidRPr="008778A9" w14:paraId="2C4C1505"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07176B35"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28787233"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2FC1CCDE"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⑬管路・マンホールポンプの運転、施設管理に関すること。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38DD3F49"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AD196CF"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4C7EB3" w:rsidRPr="008778A9" w14:paraId="1D34DE3D"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7DCF315C"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10A5A0BE"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3D14587D"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⑭処理場・管路施設改修及び修繕工事に関すること。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5093877B"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6C14BE1"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4C7EB3" w:rsidRPr="008778A9" w14:paraId="73752AA6"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103E988A"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4C6EA4F6"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4BBB43C0"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⑮排水設備工事に関すること。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6A22FEC1"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B94226E"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4C7EB3" w:rsidRPr="008778A9" w14:paraId="273180CF"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70F21431"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11FD9F9A"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49E09DE7"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⑯指定店、責任技術者に関すること。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9168148"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7F6A833D"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4C7EB3" w:rsidRPr="008778A9" w14:paraId="54F41957"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31275EAA"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4E6774F3"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71FE7C45"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⑰使用開始手続きに関すること。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AF255C8"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DD1B717"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4C7EB3" w:rsidRPr="008778A9" w14:paraId="4B1FB531"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337CFED1"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5D485F8E"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3C86BD4D"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⑱下水道台帳作成及びデータ―管理に関すること。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18191056"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4947329"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4C7EB3" w:rsidRPr="008778A9" w14:paraId="04005371"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1A76FEDB"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621BDA2B"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618D8FD1"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⑲補助事業等の手続きに関すること。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0ED329DC"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5F983BC"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4C7EB3" w:rsidRPr="008778A9" w14:paraId="617E6A22" w14:textId="77777777" w:rsidTr="00DB58D7">
        <w:trPr>
          <w:trHeight w:val="390"/>
        </w:trPr>
        <w:tc>
          <w:tcPr>
            <w:tcW w:w="960" w:type="dxa"/>
            <w:vMerge/>
            <w:tcBorders>
              <w:left w:val="single" w:sz="4" w:space="0" w:color="auto"/>
              <w:bottom w:val="nil"/>
              <w:right w:val="single" w:sz="4" w:space="0" w:color="auto"/>
            </w:tcBorders>
            <w:shd w:val="clear" w:color="000000" w:fill="FFFFFF"/>
            <w:vAlign w:val="center"/>
            <w:hideMark/>
          </w:tcPr>
          <w:p w14:paraId="1B8DCB54"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auto"/>
              <w:right w:val="single" w:sz="4" w:space="0" w:color="auto"/>
            </w:tcBorders>
            <w:vAlign w:val="center"/>
            <w:hideMark/>
          </w:tcPr>
          <w:p w14:paraId="29BE0E9D"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8" w:space="0" w:color="auto"/>
              <w:right w:val="single" w:sz="4" w:space="0" w:color="auto"/>
            </w:tcBorders>
            <w:shd w:val="clear" w:color="000000" w:fill="FFFFFF"/>
            <w:noWrap/>
            <w:vAlign w:val="center"/>
            <w:hideMark/>
          </w:tcPr>
          <w:p w14:paraId="7B43603E"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⑳地元への通知、啓発等に関すること。</w:t>
            </w:r>
          </w:p>
        </w:tc>
        <w:tc>
          <w:tcPr>
            <w:tcW w:w="567" w:type="dxa"/>
            <w:tcBorders>
              <w:top w:val="nil"/>
              <w:left w:val="nil"/>
              <w:bottom w:val="nil"/>
              <w:right w:val="single" w:sz="4" w:space="0" w:color="auto"/>
            </w:tcBorders>
            <w:shd w:val="clear" w:color="000000" w:fill="FFFFFF"/>
            <w:noWrap/>
            <w:vAlign w:val="center"/>
            <w:hideMark/>
          </w:tcPr>
          <w:p w14:paraId="62D0281A"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8" w:space="0" w:color="auto"/>
              <w:right w:val="single" w:sz="4" w:space="0" w:color="auto"/>
            </w:tcBorders>
            <w:shd w:val="clear" w:color="000000" w:fill="FFFFFF"/>
            <w:noWrap/>
            <w:vAlign w:val="center"/>
            <w:hideMark/>
          </w:tcPr>
          <w:p w14:paraId="669F57C4"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4C7EB3" w:rsidRPr="008778A9" w14:paraId="74FE33E8" w14:textId="77777777" w:rsidTr="00DB58D7">
        <w:trPr>
          <w:trHeight w:val="390"/>
        </w:trPr>
        <w:tc>
          <w:tcPr>
            <w:tcW w:w="960" w:type="dxa"/>
            <w:vMerge w:val="restart"/>
            <w:tcBorders>
              <w:top w:val="single" w:sz="8" w:space="0" w:color="auto"/>
              <w:left w:val="single" w:sz="4" w:space="0" w:color="auto"/>
              <w:right w:val="single" w:sz="4" w:space="0" w:color="auto"/>
            </w:tcBorders>
            <w:shd w:val="clear" w:color="000000" w:fill="FFFFFF"/>
            <w:hideMark/>
          </w:tcPr>
          <w:p w14:paraId="49BA94A2"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教育　　　委員会</w:t>
            </w:r>
          </w:p>
        </w:tc>
        <w:tc>
          <w:tcPr>
            <w:tcW w:w="1180" w:type="dxa"/>
            <w:vMerge w:val="restart"/>
            <w:tcBorders>
              <w:top w:val="single" w:sz="8" w:space="0" w:color="auto"/>
              <w:left w:val="single" w:sz="4" w:space="0" w:color="auto"/>
              <w:right w:val="single" w:sz="4" w:space="0" w:color="auto"/>
            </w:tcBorders>
            <w:shd w:val="clear" w:color="000000" w:fill="FFFFFF"/>
            <w:hideMark/>
          </w:tcPr>
          <w:p w14:paraId="15E4F57A"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総務係</w:t>
            </w: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0BAA0F02"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①条例、規則、規程等の制定改廃に関すること。</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14:paraId="160E705C"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2F9287A"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4C7EB3" w:rsidRPr="008778A9" w14:paraId="0E01DE0A"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571A5047"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27869D85"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7255B61B"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②公印取扱いに関すること。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5D380BE3"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A2CFAD3"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4C7EB3" w:rsidRPr="008778A9" w14:paraId="1B331E51"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78AFEE03"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104AD4C4"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D1176E"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③教育委員会に所属する職員の任免その他人事に関すること。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6D7CA196"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14FF465"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4C7EB3" w:rsidRPr="008778A9" w14:paraId="27F7B779"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131EC30C"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1E2D70FD"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50545447"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④教育委員会の会議に関すること。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E3214BD"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7252748B"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4C7EB3" w:rsidRPr="008778A9" w14:paraId="274ECEBE"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6546590C"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56D3151F"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DE3873"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⑤予算に関する事務の総括に関すること。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3A288D16"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0B961D4"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4C7EB3" w:rsidRPr="008778A9" w14:paraId="132F0DB3"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155E05E0"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5314145A"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445DA074"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⑥教育委員会に所属する事務調整連絡に関すること。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56E16139"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F5BB4CE"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4C7EB3" w:rsidRPr="008778A9" w14:paraId="2B739C38" w14:textId="77777777" w:rsidTr="00CE1E0A">
        <w:trPr>
          <w:trHeight w:val="390"/>
        </w:trPr>
        <w:tc>
          <w:tcPr>
            <w:tcW w:w="960" w:type="dxa"/>
            <w:tcBorders>
              <w:left w:val="single" w:sz="4" w:space="0" w:color="auto"/>
              <w:right w:val="single" w:sz="4" w:space="0" w:color="auto"/>
            </w:tcBorders>
            <w:shd w:val="clear" w:color="000000" w:fill="FFFFFF"/>
            <w:vAlign w:val="center"/>
            <w:hideMark/>
          </w:tcPr>
          <w:p w14:paraId="0F2D4773"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571ABBD3"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A47E92"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⑦教育行政相談に関すること。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3C98769D"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00B3B21"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4C7EB3" w:rsidRPr="008778A9" w14:paraId="5BA31847" w14:textId="77777777" w:rsidTr="00DB58D7">
        <w:trPr>
          <w:trHeight w:val="276"/>
        </w:trPr>
        <w:tc>
          <w:tcPr>
            <w:tcW w:w="960" w:type="dxa"/>
            <w:tcBorders>
              <w:left w:val="single" w:sz="4" w:space="0" w:color="auto"/>
              <w:right w:val="single" w:sz="4" w:space="0" w:color="auto"/>
            </w:tcBorders>
            <w:shd w:val="clear" w:color="000000" w:fill="FFFFFF"/>
            <w:vAlign w:val="center"/>
            <w:hideMark/>
          </w:tcPr>
          <w:p w14:paraId="0D3CCBD7"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tcBorders>
              <w:top w:val="single" w:sz="4" w:space="0" w:color="auto"/>
              <w:left w:val="nil"/>
              <w:bottom w:val="single" w:sz="4" w:space="0" w:color="auto"/>
              <w:right w:val="single" w:sz="4" w:space="0" w:color="auto"/>
            </w:tcBorders>
            <w:shd w:val="clear" w:color="000000" w:fill="FFFFFF"/>
            <w:hideMark/>
          </w:tcPr>
          <w:p w14:paraId="248FC275" w14:textId="77777777" w:rsidR="00490B42"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学校</w:t>
            </w:r>
          </w:p>
          <w:p w14:paraId="7064B31F" w14:textId="511B6F75"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建設係</w:t>
            </w: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6238990E"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①町立学校の建設に関すること。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3054A466"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A33AFA0"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4C7EB3" w:rsidRPr="008778A9" w14:paraId="3C452061"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1AE75268"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single" w:sz="4" w:space="0" w:color="auto"/>
              <w:left w:val="single" w:sz="4" w:space="0" w:color="auto"/>
              <w:bottom w:val="single" w:sz="8" w:space="0" w:color="000000"/>
              <w:right w:val="single" w:sz="4" w:space="0" w:color="auto"/>
            </w:tcBorders>
            <w:shd w:val="clear" w:color="000000" w:fill="FFFFFF"/>
            <w:hideMark/>
          </w:tcPr>
          <w:p w14:paraId="375127DD"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学校　　  　教育係</w:t>
            </w: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3F731916"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①町立学校の校舎その他の施設の整備及び保全に関すること。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3D9625A1"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42E53A6"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4C7EB3" w:rsidRPr="008778A9" w14:paraId="0314A05B"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42F7F42B"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3D5EE1AC"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7C046B55"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②教育財産の台帳に関すること。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509692A4"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3B8473AC"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4C7EB3" w:rsidRPr="008778A9" w14:paraId="380E5637"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49587E8D"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62FBC99B"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70721CBE"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③基本的な調査及び統計に関すること。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64C59244"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0A89349D"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4C7EB3" w:rsidRPr="008778A9" w14:paraId="67F2C005"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190E511A"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554A131C"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15CBE9A6"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④育英資金及び教育資金融資事業に関すること。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ACF3BED"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0B3ADCE6"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4C7EB3" w:rsidRPr="008778A9" w14:paraId="51DD876F"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66BD77A0"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0DA31FFA"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460E6E0C"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⑤学校医及び学校薬剤師に関すること。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32A08CFD"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44D9C74"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4C7EB3" w:rsidRPr="008778A9" w14:paraId="32583095"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3AA1916E"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6354F636"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4D7659DF"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⑥児童及び生徒の入学、卒業等に関すること。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50629B33"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71E8CF89"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4C7EB3" w:rsidRPr="008778A9" w14:paraId="2FDB19CE"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7C4CA42F"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23439A09"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73790197"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⑦教科書その他教材の取扱い整備に関すること。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043EF226"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7DDC4BAE"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4C7EB3" w:rsidRPr="008778A9" w14:paraId="34C4D953"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0379BE05"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707B728C"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4AE64F8F"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⑧学校の組織編成、教育課程、学習指導、生徒指導に関すること。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0086ED9B"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355FFD1"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4C7EB3" w:rsidRPr="008778A9" w14:paraId="75225D81"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7ED20EE1"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5B91C3C0"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020F79E4"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⑨教職員の研修に関すること。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6C3CAD7"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04957A0"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4C7EB3" w:rsidRPr="008778A9" w14:paraId="0EFB8CFA" w14:textId="77777777" w:rsidTr="00670748">
        <w:trPr>
          <w:trHeight w:val="390"/>
        </w:trPr>
        <w:tc>
          <w:tcPr>
            <w:tcW w:w="960" w:type="dxa"/>
            <w:tcBorders>
              <w:left w:val="single" w:sz="4" w:space="0" w:color="auto"/>
              <w:right w:val="single" w:sz="4" w:space="0" w:color="auto"/>
            </w:tcBorders>
            <w:shd w:val="clear" w:color="000000" w:fill="FFFFFF"/>
            <w:vAlign w:val="center"/>
            <w:hideMark/>
          </w:tcPr>
          <w:p w14:paraId="426A1F1D"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7C38821C"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1EE45F90"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⑩教職員の任免その他人事に関すること。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3A32E6AA"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DC7C8F2"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4C7EB3" w:rsidRPr="008778A9" w14:paraId="36838BF9" w14:textId="77777777" w:rsidTr="00670748">
        <w:trPr>
          <w:trHeight w:val="390"/>
        </w:trPr>
        <w:tc>
          <w:tcPr>
            <w:tcW w:w="960" w:type="dxa"/>
            <w:tcBorders>
              <w:left w:val="single" w:sz="4" w:space="0" w:color="auto"/>
              <w:right w:val="single" w:sz="4" w:space="0" w:color="auto"/>
            </w:tcBorders>
            <w:shd w:val="clear" w:color="000000" w:fill="FFFFFF"/>
            <w:vAlign w:val="center"/>
            <w:hideMark/>
          </w:tcPr>
          <w:p w14:paraId="635C18E0"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5F334335"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4CA62F6E"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⑪児童及び生徒の保安安全に関すること。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1E766D5F"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04EAA42"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4C7EB3" w:rsidRPr="008778A9" w14:paraId="3FD0D586" w14:textId="77777777" w:rsidTr="00670748">
        <w:trPr>
          <w:trHeight w:val="390"/>
        </w:trPr>
        <w:tc>
          <w:tcPr>
            <w:tcW w:w="960" w:type="dxa"/>
            <w:tcBorders>
              <w:left w:val="single" w:sz="4" w:space="0" w:color="auto"/>
              <w:right w:val="single" w:sz="4" w:space="0" w:color="auto"/>
            </w:tcBorders>
            <w:shd w:val="clear" w:color="000000" w:fill="FFFFFF"/>
            <w:vAlign w:val="center"/>
            <w:hideMark/>
          </w:tcPr>
          <w:p w14:paraId="6F9DAA91"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0EA57816"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7CFC9DC2"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⑫教職員の健康管理に関すること。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023D1D68"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7D9DD10E"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4C7EB3" w:rsidRPr="008778A9" w14:paraId="367A73B0" w14:textId="77777777" w:rsidTr="00670748">
        <w:trPr>
          <w:trHeight w:val="390"/>
        </w:trPr>
        <w:tc>
          <w:tcPr>
            <w:tcW w:w="960" w:type="dxa"/>
            <w:tcBorders>
              <w:left w:val="single" w:sz="4" w:space="0" w:color="auto"/>
              <w:right w:val="single" w:sz="4" w:space="0" w:color="auto"/>
            </w:tcBorders>
            <w:shd w:val="clear" w:color="000000" w:fill="FFFFFF"/>
            <w:vAlign w:val="center"/>
            <w:hideMark/>
          </w:tcPr>
          <w:p w14:paraId="499C3BD0"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4" w:space="0" w:color="auto"/>
              <w:left w:val="single" w:sz="4" w:space="0" w:color="auto"/>
              <w:bottom w:val="single" w:sz="8" w:space="0" w:color="000000"/>
              <w:right w:val="single" w:sz="4" w:space="0" w:color="auto"/>
            </w:tcBorders>
            <w:vAlign w:val="center"/>
            <w:hideMark/>
          </w:tcPr>
          <w:p w14:paraId="09AF7501"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2B28640F"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⑬学校給食に関すること。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47934BDF"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8D27B3B"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4C7EB3" w:rsidRPr="008778A9" w14:paraId="7268B81C" w14:textId="77777777" w:rsidTr="00670748">
        <w:trPr>
          <w:trHeight w:val="390"/>
        </w:trPr>
        <w:tc>
          <w:tcPr>
            <w:tcW w:w="960" w:type="dxa"/>
            <w:tcBorders>
              <w:left w:val="single" w:sz="4" w:space="0" w:color="auto"/>
              <w:right w:val="single" w:sz="4" w:space="0" w:color="auto"/>
            </w:tcBorders>
            <w:shd w:val="clear" w:color="000000" w:fill="FFFFFF"/>
            <w:vAlign w:val="center"/>
            <w:hideMark/>
          </w:tcPr>
          <w:p w14:paraId="12B4F76A"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43845421"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469C5FC9"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⑭学校体育に関すること。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8138E23"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140D90A"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4C7EB3" w:rsidRPr="008778A9" w14:paraId="3FE98FD0" w14:textId="77777777" w:rsidTr="00670748">
        <w:trPr>
          <w:trHeight w:val="390"/>
        </w:trPr>
        <w:tc>
          <w:tcPr>
            <w:tcW w:w="960" w:type="dxa"/>
            <w:tcBorders>
              <w:left w:val="single" w:sz="4" w:space="0" w:color="auto"/>
              <w:right w:val="single" w:sz="4" w:space="0" w:color="auto"/>
            </w:tcBorders>
            <w:shd w:val="clear" w:color="000000" w:fill="FFFFFF"/>
            <w:vAlign w:val="center"/>
            <w:hideMark/>
          </w:tcPr>
          <w:p w14:paraId="366C0B20"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69F39554"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40B49507"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⑮日本スポーツ振興センター事業に関すること。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6AC5FB64"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84A20F7"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4C7EB3" w:rsidRPr="008778A9" w14:paraId="41B082A5" w14:textId="77777777" w:rsidTr="00670748">
        <w:trPr>
          <w:trHeight w:val="390"/>
        </w:trPr>
        <w:tc>
          <w:tcPr>
            <w:tcW w:w="960" w:type="dxa"/>
            <w:tcBorders>
              <w:left w:val="single" w:sz="4" w:space="0" w:color="auto"/>
              <w:right w:val="single" w:sz="4" w:space="0" w:color="auto"/>
            </w:tcBorders>
            <w:shd w:val="clear" w:color="000000" w:fill="FFFFFF"/>
            <w:vAlign w:val="center"/>
            <w:hideMark/>
          </w:tcPr>
          <w:p w14:paraId="7E3EFC72"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5167921B"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0D5CF6D8"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⑯コミュニティ・スクールに関すること。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2767890"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5FBF9B6"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4C7EB3" w:rsidRPr="008778A9" w14:paraId="1D3AE6CE" w14:textId="77777777" w:rsidTr="00670748">
        <w:trPr>
          <w:trHeight w:val="390"/>
        </w:trPr>
        <w:tc>
          <w:tcPr>
            <w:tcW w:w="960" w:type="dxa"/>
            <w:tcBorders>
              <w:left w:val="single" w:sz="4" w:space="0" w:color="auto"/>
              <w:right w:val="single" w:sz="4" w:space="0" w:color="auto"/>
            </w:tcBorders>
            <w:shd w:val="clear" w:color="000000" w:fill="FFFFFF"/>
            <w:vAlign w:val="center"/>
            <w:hideMark/>
          </w:tcPr>
          <w:p w14:paraId="2B90D0B4"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6DA35E48"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2F64E8A4"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⑰幼児児教育と学校教育の連携に関すること。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D3DB86A"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8" w:space="0" w:color="auto"/>
            </w:tcBorders>
            <w:shd w:val="clear" w:color="000000" w:fill="FFFFFF"/>
            <w:noWrap/>
            <w:vAlign w:val="center"/>
            <w:hideMark/>
          </w:tcPr>
          <w:p w14:paraId="53D8965E"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4C7EB3" w:rsidRPr="008778A9" w14:paraId="03432BEA" w14:textId="77777777" w:rsidTr="001F2C49">
        <w:trPr>
          <w:trHeight w:val="390"/>
        </w:trPr>
        <w:tc>
          <w:tcPr>
            <w:tcW w:w="960" w:type="dxa"/>
            <w:tcBorders>
              <w:left w:val="single" w:sz="4" w:space="0" w:color="auto"/>
              <w:right w:val="single" w:sz="4" w:space="0" w:color="auto"/>
            </w:tcBorders>
            <w:shd w:val="clear" w:color="000000" w:fill="FFFFFF"/>
            <w:vAlign w:val="center"/>
            <w:hideMark/>
          </w:tcPr>
          <w:p w14:paraId="77B51ECF"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7A6BF151"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1A15B607"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⑱その他学校教育に関すること。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DF4D8EC" w14:textId="77777777" w:rsidR="004C7EB3" w:rsidRPr="008778A9" w:rsidRDefault="004C7EB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8" w:space="0" w:color="auto"/>
            </w:tcBorders>
            <w:shd w:val="clear" w:color="000000" w:fill="FFFFFF"/>
            <w:noWrap/>
            <w:vAlign w:val="center"/>
            <w:hideMark/>
          </w:tcPr>
          <w:p w14:paraId="4532C048" w14:textId="77777777" w:rsidR="004C7EB3" w:rsidRPr="008778A9" w:rsidRDefault="004C7EB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B164E3" w:rsidRPr="008778A9" w14:paraId="3407BBC1" w14:textId="77777777" w:rsidTr="001F2C49">
        <w:trPr>
          <w:trHeight w:val="390"/>
        </w:trPr>
        <w:tc>
          <w:tcPr>
            <w:tcW w:w="960" w:type="dxa"/>
            <w:tcBorders>
              <w:left w:val="single" w:sz="4" w:space="0" w:color="auto"/>
              <w:right w:val="single" w:sz="4" w:space="0" w:color="auto"/>
            </w:tcBorders>
            <w:shd w:val="clear" w:color="000000" w:fill="FFFFFF"/>
            <w:vAlign w:val="center"/>
            <w:hideMark/>
          </w:tcPr>
          <w:p w14:paraId="42F85EB0" w14:textId="77777777" w:rsidR="00B164E3" w:rsidRPr="008778A9" w:rsidRDefault="00B164E3"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single" w:sz="4" w:space="0" w:color="auto"/>
              <w:left w:val="single" w:sz="4" w:space="0" w:color="auto"/>
              <w:right w:val="single" w:sz="4" w:space="0" w:color="auto"/>
            </w:tcBorders>
            <w:shd w:val="clear" w:color="000000" w:fill="FFFFFF"/>
            <w:hideMark/>
          </w:tcPr>
          <w:p w14:paraId="4D5565FF" w14:textId="77777777" w:rsidR="00B164E3" w:rsidRPr="008778A9" w:rsidRDefault="00B164E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社会　  　　教育係</w:t>
            </w: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6036D33B" w14:textId="77777777" w:rsidR="00B164E3" w:rsidRPr="008778A9" w:rsidRDefault="00B164E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①社会教育の企画調整及び推進に関すること。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32527858" w14:textId="77777777" w:rsidR="00B164E3" w:rsidRPr="008778A9" w:rsidRDefault="00B164E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20DF8FC1" w14:textId="77777777" w:rsidR="00B164E3" w:rsidRPr="008778A9" w:rsidRDefault="00B164E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B164E3" w:rsidRPr="008778A9" w14:paraId="279CC054" w14:textId="77777777" w:rsidTr="00F9229D">
        <w:trPr>
          <w:trHeight w:val="390"/>
        </w:trPr>
        <w:tc>
          <w:tcPr>
            <w:tcW w:w="960" w:type="dxa"/>
            <w:tcBorders>
              <w:left w:val="single" w:sz="4" w:space="0" w:color="auto"/>
              <w:right w:val="single" w:sz="4" w:space="0" w:color="auto"/>
            </w:tcBorders>
            <w:shd w:val="clear" w:color="000000" w:fill="FFFFFF"/>
            <w:vAlign w:val="center"/>
            <w:hideMark/>
          </w:tcPr>
          <w:p w14:paraId="27BA9BC7" w14:textId="77777777" w:rsidR="00B164E3" w:rsidRPr="008778A9" w:rsidRDefault="00B164E3"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left w:val="single" w:sz="4" w:space="0" w:color="auto"/>
              <w:right w:val="single" w:sz="4" w:space="0" w:color="auto"/>
            </w:tcBorders>
            <w:shd w:val="clear" w:color="000000" w:fill="FFFFFF"/>
            <w:vAlign w:val="center"/>
            <w:hideMark/>
          </w:tcPr>
          <w:p w14:paraId="3CF6F1C4" w14:textId="77777777" w:rsidR="00B164E3" w:rsidRPr="008778A9" w:rsidRDefault="00B164E3"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68A5C930" w14:textId="77777777" w:rsidR="00B164E3" w:rsidRPr="008778A9" w:rsidRDefault="00B164E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②社会教育委員の会議に関すること。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3B24203D" w14:textId="77777777" w:rsidR="00B164E3" w:rsidRPr="008778A9" w:rsidRDefault="00B164E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8" w:space="0" w:color="auto"/>
            </w:tcBorders>
            <w:shd w:val="clear" w:color="000000" w:fill="FFFFFF"/>
            <w:noWrap/>
            <w:vAlign w:val="center"/>
            <w:hideMark/>
          </w:tcPr>
          <w:p w14:paraId="73F589EA" w14:textId="77777777" w:rsidR="00B164E3" w:rsidRPr="008778A9" w:rsidRDefault="00B164E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B164E3" w:rsidRPr="008778A9" w14:paraId="78E1C51C" w14:textId="77777777" w:rsidTr="00F9229D">
        <w:trPr>
          <w:trHeight w:val="390"/>
        </w:trPr>
        <w:tc>
          <w:tcPr>
            <w:tcW w:w="960" w:type="dxa"/>
            <w:tcBorders>
              <w:left w:val="single" w:sz="4" w:space="0" w:color="auto"/>
              <w:right w:val="single" w:sz="4" w:space="0" w:color="auto"/>
            </w:tcBorders>
            <w:shd w:val="clear" w:color="000000" w:fill="FFFFFF"/>
            <w:vAlign w:val="center"/>
            <w:hideMark/>
          </w:tcPr>
          <w:p w14:paraId="438B1B00" w14:textId="77777777" w:rsidR="00B164E3" w:rsidRPr="008778A9" w:rsidRDefault="00B164E3"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left w:val="single" w:sz="4" w:space="0" w:color="auto"/>
              <w:right w:val="single" w:sz="4" w:space="0" w:color="auto"/>
            </w:tcBorders>
            <w:shd w:val="clear" w:color="000000" w:fill="FFFFFF"/>
            <w:vAlign w:val="center"/>
            <w:hideMark/>
          </w:tcPr>
          <w:p w14:paraId="4A97A997" w14:textId="77777777" w:rsidR="00B164E3" w:rsidRPr="008778A9" w:rsidRDefault="00B164E3"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3751D07C" w14:textId="77777777" w:rsidR="00B164E3" w:rsidRPr="008778A9" w:rsidRDefault="00B164E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③成人及び青少年教育に関すること。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58B7FB96" w14:textId="77777777" w:rsidR="00B164E3" w:rsidRPr="008778A9" w:rsidRDefault="00B164E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8" w:space="0" w:color="auto"/>
            </w:tcBorders>
            <w:shd w:val="clear" w:color="000000" w:fill="FFFFFF"/>
            <w:noWrap/>
            <w:vAlign w:val="center"/>
            <w:hideMark/>
          </w:tcPr>
          <w:p w14:paraId="253BA1D4" w14:textId="77777777" w:rsidR="00B164E3" w:rsidRPr="008778A9" w:rsidRDefault="00B164E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B164E3" w:rsidRPr="008778A9" w14:paraId="7CADAF77" w14:textId="77777777" w:rsidTr="00F9229D">
        <w:trPr>
          <w:trHeight w:val="390"/>
        </w:trPr>
        <w:tc>
          <w:tcPr>
            <w:tcW w:w="960" w:type="dxa"/>
            <w:tcBorders>
              <w:left w:val="single" w:sz="4" w:space="0" w:color="auto"/>
              <w:right w:val="single" w:sz="4" w:space="0" w:color="auto"/>
            </w:tcBorders>
            <w:shd w:val="clear" w:color="000000" w:fill="FFFFFF"/>
            <w:vAlign w:val="center"/>
            <w:hideMark/>
          </w:tcPr>
          <w:p w14:paraId="0853B6CA" w14:textId="77777777" w:rsidR="00B164E3" w:rsidRPr="008778A9" w:rsidRDefault="00B164E3"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left w:val="single" w:sz="4" w:space="0" w:color="auto"/>
              <w:right w:val="single" w:sz="4" w:space="0" w:color="auto"/>
            </w:tcBorders>
            <w:shd w:val="clear" w:color="000000" w:fill="FFFFFF"/>
            <w:vAlign w:val="center"/>
            <w:hideMark/>
          </w:tcPr>
          <w:p w14:paraId="0E98215A" w14:textId="77777777" w:rsidR="00B164E3" w:rsidRPr="008778A9" w:rsidRDefault="00B164E3"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7D44357C" w14:textId="77777777" w:rsidR="00B164E3" w:rsidRPr="008778A9" w:rsidRDefault="00B164E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④家庭教育の支援、連携に関すること。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3CC4D44D" w14:textId="77777777" w:rsidR="00B164E3" w:rsidRPr="008778A9" w:rsidRDefault="00B164E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8" w:space="0" w:color="auto"/>
            </w:tcBorders>
            <w:shd w:val="clear" w:color="000000" w:fill="FFFFFF"/>
            <w:noWrap/>
            <w:vAlign w:val="center"/>
            <w:hideMark/>
          </w:tcPr>
          <w:p w14:paraId="66116A5B" w14:textId="77777777" w:rsidR="00B164E3" w:rsidRPr="008778A9" w:rsidRDefault="00B164E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B164E3" w:rsidRPr="008778A9" w14:paraId="502F3337" w14:textId="77777777" w:rsidTr="00F9229D">
        <w:trPr>
          <w:trHeight w:val="390"/>
        </w:trPr>
        <w:tc>
          <w:tcPr>
            <w:tcW w:w="960" w:type="dxa"/>
            <w:tcBorders>
              <w:left w:val="single" w:sz="4" w:space="0" w:color="auto"/>
              <w:right w:val="single" w:sz="4" w:space="0" w:color="auto"/>
            </w:tcBorders>
            <w:shd w:val="clear" w:color="000000" w:fill="FFFFFF"/>
            <w:vAlign w:val="center"/>
            <w:hideMark/>
          </w:tcPr>
          <w:p w14:paraId="2E31698F" w14:textId="77777777" w:rsidR="00B164E3" w:rsidRPr="008778A9" w:rsidRDefault="00B164E3"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left w:val="single" w:sz="4" w:space="0" w:color="auto"/>
              <w:right w:val="single" w:sz="4" w:space="0" w:color="auto"/>
            </w:tcBorders>
            <w:shd w:val="clear" w:color="000000" w:fill="FFFFFF"/>
            <w:vAlign w:val="center"/>
            <w:hideMark/>
          </w:tcPr>
          <w:p w14:paraId="38AB5A35" w14:textId="77777777" w:rsidR="00B164E3" w:rsidRPr="008778A9" w:rsidRDefault="00B164E3"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20B07321" w14:textId="77777777" w:rsidR="00B164E3" w:rsidRPr="008778A9" w:rsidRDefault="00B164E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⑤二十歳の記念式典に関すること。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C3D8498" w14:textId="77777777" w:rsidR="00B164E3" w:rsidRPr="008778A9" w:rsidRDefault="00B164E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8" w:space="0" w:color="auto"/>
            </w:tcBorders>
            <w:shd w:val="clear" w:color="000000" w:fill="FFFFFF"/>
            <w:noWrap/>
            <w:vAlign w:val="center"/>
            <w:hideMark/>
          </w:tcPr>
          <w:p w14:paraId="4F147942" w14:textId="77777777" w:rsidR="00B164E3" w:rsidRPr="008778A9" w:rsidRDefault="00B164E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B164E3" w:rsidRPr="008778A9" w14:paraId="195400D4" w14:textId="77777777" w:rsidTr="00F9229D">
        <w:trPr>
          <w:trHeight w:val="390"/>
        </w:trPr>
        <w:tc>
          <w:tcPr>
            <w:tcW w:w="960" w:type="dxa"/>
            <w:tcBorders>
              <w:left w:val="single" w:sz="4" w:space="0" w:color="auto"/>
              <w:right w:val="single" w:sz="4" w:space="0" w:color="auto"/>
            </w:tcBorders>
            <w:shd w:val="clear" w:color="000000" w:fill="FFFFFF"/>
            <w:vAlign w:val="center"/>
            <w:hideMark/>
          </w:tcPr>
          <w:p w14:paraId="3DCCA1AB" w14:textId="77777777" w:rsidR="00B164E3" w:rsidRPr="008778A9" w:rsidRDefault="00B164E3"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left w:val="single" w:sz="4" w:space="0" w:color="auto"/>
              <w:right w:val="single" w:sz="4" w:space="0" w:color="auto"/>
            </w:tcBorders>
            <w:shd w:val="clear" w:color="000000" w:fill="FFFFFF"/>
            <w:vAlign w:val="center"/>
            <w:hideMark/>
          </w:tcPr>
          <w:p w14:paraId="6E62EB0B" w14:textId="77777777" w:rsidR="00B164E3" w:rsidRPr="008778A9" w:rsidRDefault="00B164E3"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63E0019A" w14:textId="77777777" w:rsidR="00B164E3" w:rsidRPr="008778A9" w:rsidRDefault="00B164E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⑥ユネスコ活動に関すること。</w:t>
            </w:r>
          </w:p>
        </w:tc>
        <w:tc>
          <w:tcPr>
            <w:tcW w:w="567" w:type="dxa"/>
            <w:tcBorders>
              <w:top w:val="nil"/>
              <w:left w:val="nil"/>
              <w:bottom w:val="nil"/>
              <w:right w:val="single" w:sz="4" w:space="0" w:color="auto"/>
            </w:tcBorders>
            <w:shd w:val="clear" w:color="000000" w:fill="FFFFFF"/>
            <w:noWrap/>
            <w:vAlign w:val="center"/>
            <w:hideMark/>
          </w:tcPr>
          <w:p w14:paraId="23AA4D7C" w14:textId="77777777" w:rsidR="00B164E3" w:rsidRPr="008778A9" w:rsidRDefault="00B164E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nil"/>
              <w:right w:val="single" w:sz="8" w:space="0" w:color="auto"/>
            </w:tcBorders>
            <w:shd w:val="clear" w:color="000000" w:fill="FFFFFF"/>
            <w:noWrap/>
            <w:vAlign w:val="center"/>
            <w:hideMark/>
          </w:tcPr>
          <w:p w14:paraId="576B4E09" w14:textId="77777777" w:rsidR="00B164E3" w:rsidRPr="008778A9" w:rsidRDefault="00B164E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B164E3" w:rsidRPr="008778A9" w14:paraId="3F5596B4" w14:textId="77777777" w:rsidTr="00F9229D">
        <w:trPr>
          <w:trHeight w:val="390"/>
        </w:trPr>
        <w:tc>
          <w:tcPr>
            <w:tcW w:w="960" w:type="dxa"/>
            <w:tcBorders>
              <w:left w:val="single" w:sz="4" w:space="0" w:color="auto"/>
              <w:right w:val="single" w:sz="4" w:space="0" w:color="auto"/>
            </w:tcBorders>
            <w:shd w:val="clear" w:color="000000" w:fill="FFFFFF"/>
            <w:vAlign w:val="center"/>
            <w:hideMark/>
          </w:tcPr>
          <w:p w14:paraId="46B08514" w14:textId="77777777" w:rsidR="00B164E3" w:rsidRPr="008778A9" w:rsidRDefault="00B164E3"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left w:val="single" w:sz="4" w:space="0" w:color="auto"/>
              <w:right w:val="single" w:sz="4" w:space="0" w:color="auto"/>
            </w:tcBorders>
            <w:shd w:val="clear" w:color="000000" w:fill="FFFFFF"/>
            <w:vAlign w:val="center"/>
            <w:hideMark/>
          </w:tcPr>
          <w:p w14:paraId="7CEE35B7" w14:textId="77777777" w:rsidR="00B164E3" w:rsidRPr="008778A9" w:rsidRDefault="00B164E3"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598FAB6F" w14:textId="77777777" w:rsidR="00B164E3" w:rsidRPr="008778A9" w:rsidRDefault="00B164E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⑦社会教育団体の指導育成に関すること。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77B0A833" w14:textId="77777777" w:rsidR="00B164E3" w:rsidRPr="008778A9" w:rsidRDefault="00B164E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4F31956D" w14:textId="77777777" w:rsidR="00B164E3" w:rsidRPr="008778A9" w:rsidRDefault="00B164E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B164E3" w:rsidRPr="008778A9" w14:paraId="63352C00" w14:textId="77777777" w:rsidTr="00156B03">
        <w:trPr>
          <w:trHeight w:val="390"/>
        </w:trPr>
        <w:tc>
          <w:tcPr>
            <w:tcW w:w="960" w:type="dxa"/>
            <w:tcBorders>
              <w:left w:val="single" w:sz="4" w:space="0" w:color="auto"/>
              <w:right w:val="single" w:sz="4" w:space="0" w:color="auto"/>
            </w:tcBorders>
            <w:shd w:val="clear" w:color="000000" w:fill="FFFFFF"/>
            <w:vAlign w:val="center"/>
            <w:hideMark/>
          </w:tcPr>
          <w:p w14:paraId="51834431" w14:textId="77777777" w:rsidR="00B164E3" w:rsidRPr="008778A9" w:rsidRDefault="00B164E3"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left w:val="single" w:sz="4" w:space="0" w:color="auto"/>
              <w:right w:val="single" w:sz="4" w:space="0" w:color="auto"/>
            </w:tcBorders>
            <w:shd w:val="clear" w:color="000000" w:fill="FFFFFF"/>
            <w:vAlign w:val="center"/>
            <w:hideMark/>
          </w:tcPr>
          <w:p w14:paraId="33DBEC9C" w14:textId="77777777" w:rsidR="00B164E3" w:rsidRPr="008778A9" w:rsidRDefault="00B164E3"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1710EA3A" w14:textId="77777777" w:rsidR="00B164E3" w:rsidRPr="008778A9" w:rsidRDefault="00B164E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⑧自治公民館の研修に関すること。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7EF66678" w14:textId="77777777" w:rsidR="00B164E3" w:rsidRPr="008778A9" w:rsidRDefault="00B164E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4DC5FAA9" w14:textId="77777777" w:rsidR="00B164E3" w:rsidRPr="008778A9" w:rsidRDefault="00B164E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B164E3" w:rsidRPr="008778A9" w14:paraId="6ECB410C" w14:textId="77777777" w:rsidTr="009655DD">
        <w:trPr>
          <w:trHeight w:val="390"/>
        </w:trPr>
        <w:tc>
          <w:tcPr>
            <w:tcW w:w="960" w:type="dxa"/>
            <w:vMerge w:val="restart"/>
            <w:tcBorders>
              <w:left w:val="single" w:sz="4" w:space="0" w:color="auto"/>
              <w:right w:val="single" w:sz="4" w:space="0" w:color="auto"/>
            </w:tcBorders>
            <w:shd w:val="clear" w:color="000000" w:fill="FFFFFF"/>
            <w:vAlign w:val="center"/>
            <w:hideMark/>
          </w:tcPr>
          <w:p w14:paraId="06E7EEA3" w14:textId="77777777" w:rsidR="00B164E3" w:rsidRPr="008778A9" w:rsidRDefault="00B164E3"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left w:val="single" w:sz="4" w:space="0" w:color="auto"/>
              <w:right w:val="single" w:sz="4" w:space="0" w:color="auto"/>
            </w:tcBorders>
            <w:shd w:val="clear" w:color="000000" w:fill="FFFFFF"/>
            <w:vAlign w:val="center"/>
            <w:hideMark/>
          </w:tcPr>
          <w:p w14:paraId="0ABAA0F6" w14:textId="77777777" w:rsidR="00B164E3" w:rsidRPr="008778A9" w:rsidRDefault="00B164E3"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34BDA442" w14:textId="77777777" w:rsidR="00B164E3" w:rsidRPr="008778A9" w:rsidRDefault="00B164E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⑩地域学校協働活動に関すること。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6A5335DD" w14:textId="77777777" w:rsidR="00B164E3" w:rsidRPr="008778A9" w:rsidRDefault="00B164E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154660D7" w14:textId="77777777" w:rsidR="00B164E3" w:rsidRPr="008778A9" w:rsidRDefault="00B164E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B164E3" w:rsidRPr="008778A9" w14:paraId="6BD37CF8" w14:textId="77777777" w:rsidTr="00B164E3">
        <w:trPr>
          <w:trHeight w:val="390"/>
        </w:trPr>
        <w:tc>
          <w:tcPr>
            <w:tcW w:w="960" w:type="dxa"/>
            <w:vMerge/>
            <w:tcBorders>
              <w:left w:val="single" w:sz="4" w:space="0" w:color="auto"/>
              <w:right w:val="single" w:sz="4" w:space="0" w:color="auto"/>
            </w:tcBorders>
            <w:shd w:val="clear" w:color="000000" w:fill="FFFFFF"/>
            <w:vAlign w:val="center"/>
            <w:hideMark/>
          </w:tcPr>
          <w:p w14:paraId="068B64B2" w14:textId="77777777" w:rsidR="00B164E3" w:rsidRPr="008778A9" w:rsidRDefault="00B164E3"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left w:val="single" w:sz="4" w:space="0" w:color="auto"/>
              <w:bottom w:val="single" w:sz="4" w:space="0" w:color="auto"/>
              <w:right w:val="single" w:sz="4" w:space="0" w:color="auto"/>
            </w:tcBorders>
            <w:shd w:val="clear" w:color="000000" w:fill="FFFFFF"/>
            <w:vAlign w:val="center"/>
            <w:hideMark/>
          </w:tcPr>
          <w:p w14:paraId="2CA2B38B" w14:textId="77777777" w:rsidR="00B164E3" w:rsidRPr="008778A9" w:rsidRDefault="00B164E3"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78CE9BC8" w14:textId="77777777" w:rsidR="00B164E3" w:rsidRPr="008778A9" w:rsidRDefault="00B164E3"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⑪その他社会教育に関すること。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293B4204" w14:textId="77777777" w:rsidR="00B164E3" w:rsidRPr="008778A9" w:rsidRDefault="00B164E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61605EC1" w14:textId="77777777" w:rsidR="00B164E3" w:rsidRPr="008778A9" w:rsidRDefault="00B164E3"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670748" w:rsidRPr="008778A9" w14:paraId="3CCCCBE1" w14:textId="77777777" w:rsidTr="00490B42">
        <w:trPr>
          <w:trHeight w:val="551"/>
        </w:trPr>
        <w:tc>
          <w:tcPr>
            <w:tcW w:w="960" w:type="dxa"/>
            <w:vMerge/>
            <w:tcBorders>
              <w:left w:val="single" w:sz="4" w:space="0" w:color="auto"/>
              <w:bottom w:val="nil"/>
              <w:right w:val="single" w:sz="4" w:space="0" w:color="auto"/>
            </w:tcBorders>
            <w:shd w:val="clear" w:color="000000" w:fill="FFFFFF"/>
            <w:vAlign w:val="center"/>
            <w:hideMark/>
          </w:tcPr>
          <w:p w14:paraId="2B6E2EBB" w14:textId="77777777" w:rsidR="00670748" w:rsidRPr="008778A9" w:rsidRDefault="00670748"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single" w:sz="4" w:space="0" w:color="auto"/>
              <w:left w:val="single" w:sz="4" w:space="0" w:color="auto"/>
              <w:right w:val="single" w:sz="4" w:space="0" w:color="auto"/>
            </w:tcBorders>
            <w:shd w:val="clear" w:color="000000" w:fill="FFFFFF"/>
            <w:hideMark/>
          </w:tcPr>
          <w:p w14:paraId="3D03807E" w14:textId="5E502F92" w:rsidR="00670748" w:rsidRPr="008778A9" w:rsidRDefault="00B164E3" w:rsidP="000B317E">
            <w:pPr>
              <w:spacing w:line="0" w:lineRule="atLeast"/>
              <w:jc w:val="center"/>
              <w:rPr>
                <w:rFonts w:ascii="ＭＳ Ｐゴシック" w:eastAsia="ＭＳ Ｐゴシック" w:hAnsi="ＭＳ Ｐゴシック" w:cs="ＭＳ Ｐゴシック"/>
                <w:color w:val="000000"/>
                <w:kern w:val="0"/>
                <w:sz w:val="22"/>
                <w:szCs w:val="22"/>
                <w14:ligatures w14:val="none"/>
              </w:rPr>
            </w:pPr>
            <w:r w:rsidRPr="00490B42">
              <w:rPr>
                <w:rFonts w:ascii="ＭＳ Ｐゴシック" w:eastAsia="ＭＳ Ｐゴシック" w:hAnsi="ＭＳ Ｐゴシック" w:cs="ＭＳ Ｐゴシック" w:hint="eastAsia"/>
                <w:color w:val="000000"/>
                <w:kern w:val="0"/>
                <w:szCs w:val="21"/>
                <w14:ligatures w14:val="none"/>
              </w:rPr>
              <w:t>町立公民館・図書館係</w:t>
            </w: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4A654354" w14:textId="4F40D030" w:rsidR="00670748" w:rsidRPr="008778A9" w:rsidRDefault="00670748" w:rsidP="00490B42">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①視聴覚教育に関すること。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29D4DA63" w14:textId="416944A0" w:rsidR="00670748" w:rsidRPr="008778A9" w:rsidRDefault="00670748" w:rsidP="00490B42">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r w:rsidR="00B164E3"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65CADEE1" w14:textId="5FDD21DF" w:rsidR="00670748" w:rsidRPr="008778A9" w:rsidRDefault="00670748" w:rsidP="00490B42">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670748" w:rsidRPr="008778A9" w14:paraId="4E1EBFB8"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17B65CB8" w14:textId="77777777" w:rsidR="00670748" w:rsidRPr="008778A9" w:rsidRDefault="00670748"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4A0FBA7D" w14:textId="77777777" w:rsidR="00670748" w:rsidRPr="008778A9" w:rsidRDefault="00670748"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5872175D" w14:textId="77777777" w:rsidR="00670748" w:rsidRPr="008778A9" w:rsidRDefault="00670748"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②町立公民館の管理運営に関すること。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BF72F57" w14:textId="77777777" w:rsidR="00670748" w:rsidRPr="008778A9" w:rsidRDefault="00670748"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c>
          <w:tcPr>
            <w:tcW w:w="567" w:type="dxa"/>
            <w:gridSpan w:val="2"/>
            <w:tcBorders>
              <w:top w:val="nil"/>
              <w:left w:val="nil"/>
              <w:bottom w:val="single" w:sz="4" w:space="0" w:color="auto"/>
              <w:right w:val="single" w:sz="8" w:space="0" w:color="auto"/>
            </w:tcBorders>
            <w:shd w:val="clear" w:color="000000" w:fill="FFFFFF"/>
            <w:noWrap/>
            <w:vAlign w:val="center"/>
            <w:hideMark/>
          </w:tcPr>
          <w:p w14:paraId="44DFED4E" w14:textId="77777777" w:rsidR="00670748" w:rsidRPr="008778A9" w:rsidRDefault="00670748"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670748" w:rsidRPr="008778A9" w14:paraId="0173E858" w14:textId="77777777" w:rsidTr="00CE1E0A">
        <w:trPr>
          <w:trHeight w:val="390"/>
        </w:trPr>
        <w:tc>
          <w:tcPr>
            <w:tcW w:w="960" w:type="dxa"/>
            <w:vMerge/>
            <w:tcBorders>
              <w:left w:val="single" w:sz="4" w:space="0" w:color="auto"/>
              <w:right w:val="single" w:sz="4" w:space="0" w:color="auto"/>
            </w:tcBorders>
            <w:shd w:val="clear" w:color="000000" w:fill="FFFFFF"/>
            <w:vAlign w:val="center"/>
            <w:hideMark/>
          </w:tcPr>
          <w:p w14:paraId="0CADE318" w14:textId="77777777" w:rsidR="00670748" w:rsidRPr="008778A9" w:rsidRDefault="00670748"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05EDBCC1" w14:textId="77777777" w:rsidR="00670748" w:rsidRPr="008778A9" w:rsidRDefault="00670748"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0C6EF1F6" w14:textId="77777777" w:rsidR="00670748" w:rsidRPr="008778A9" w:rsidRDefault="00670748"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③町立図書館の管理運営に関すること。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1745268A" w14:textId="77777777" w:rsidR="00670748" w:rsidRPr="008778A9" w:rsidRDefault="00670748"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c>
          <w:tcPr>
            <w:tcW w:w="567"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52E42A23" w14:textId="77777777" w:rsidR="00670748" w:rsidRPr="008778A9" w:rsidRDefault="00670748"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670748" w:rsidRPr="008778A9" w14:paraId="5EAED8C9"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56A52AD8" w14:textId="77777777" w:rsidR="00670748" w:rsidRPr="008778A9" w:rsidRDefault="00670748"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19698720" w14:textId="77777777" w:rsidR="00670748" w:rsidRPr="008778A9" w:rsidRDefault="00670748"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00718FB9" w14:textId="77777777" w:rsidR="00670748" w:rsidRPr="008778A9" w:rsidRDefault="00670748"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④公民館運営審議会に関すること。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1FA36F6C" w14:textId="77777777" w:rsidR="00670748" w:rsidRPr="008778A9" w:rsidRDefault="00670748"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8" w:space="0" w:color="auto"/>
            </w:tcBorders>
            <w:shd w:val="clear" w:color="000000" w:fill="FFFFFF"/>
            <w:noWrap/>
            <w:vAlign w:val="center"/>
            <w:hideMark/>
          </w:tcPr>
          <w:p w14:paraId="5BF63316" w14:textId="77777777" w:rsidR="00670748" w:rsidRPr="008778A9" w:rsidRDefault="00670748"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670748" w:rsidRPr="008778A9" w14:paraId="00079A8A"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74BF6F35" w14:textId="77777777" w:rsidR="00670748" w:rsidRPr="008778A9" w:rsidRDefault="00670748"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6F1A3C70" w14:textId="77777777" w:rsidR="00670748" w:rsidRPr="008778A9" w:rsidRDefault="00670748"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5C8D7C03" w14:textId="77777777" w:rsidR="00670748" w:rsidRPr="008778A9" w:rsidRDefault="00670748"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⑤図書館協議会に関すること。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3ADB6B83" w14:textId="77777777" w:rsidR="00670748" w:rsidRPr="008778A9" w:rsidRDefault="00670748"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8" w:space="0" w:color="auto"/>
            </w:tcBorders>
            <w:shd w:val="clear" w:color="000000" w:fill="FFFFFF"/>
            <w:noWrap/>
            <w:vAlign w:val="center"/>
            <w:hideMark/>
          </w:tcPr>
          <w:p w14:paraId="0EB85410" w14:textId="77777777" w:rsidR="00670748" w:rsidRPr="008778A9" w:rsidRDefault="00670748"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670748" w:rsidRPr="008778A9" w14:paraId="58B85556"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3EC04E84" w14:textId="77777777" w:rsidR="00670748" w:rsidRPr="008778A9" w:rsidRDefault="00670748"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7290E223" w14:textId="77777777" w:rsidR="00670748" w:rsidRPr="008778A9" w:rsidRDefault="00670748"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3B404B6E" w14:textId="77777777" w:rsidR="00670748" w:rsidRPr="008778A9" w:rsidRDefault="00670748"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⑥社会教育指導員に関すること。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C9A9866" w14:textId="77777777" w:rsidR="00670748" w:rsidRPr="008778A9" w:rsidRDefault="00670748"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8" w:space="0" w:color="auto"/>
            </w:tcBorders>
            <w:shd w:val="clear" w:color="000000" w:fill="FFFFFF"/>
            <w:noWrap/>
            <w:vAlign w:val="center"/>
            <w:hideMark/>
          </w:tcPr>
          <w:p w14:paraId="41D547F0" w14:textId="77777777" w:rsidR="00670748" w:rsidRPr="008778A9" w:rsidRDefault="00670748"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670748" w:rsidRPr="008778A9" w14:paraId="24EDEA6B"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32AEA6C6" w14:textId="77777777" w:rsidR="00670748" w:rsidRPr="008778A9" w:rsidRDefault="00670748"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7140CE4C" w14:textId="77777777" w:rsidR="00670748" w:rsidRPr="008778A9" w:rsidRDefault="00670748"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5E3727AD" w14:textId="77777777" w:rsidR="00670748" w:rsidRPr="008778A9" w:rsidRDefault="00670748"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⑦生涯学習の企画調整及び推進に関すること。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04FA119C" w14:textId="77777777" w:rsidR="00670748" w:rsidRPr="008778A9" w:rsidRDefault="00670748"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8" w:space="0" w:color="auto"/>
            </w:tcBorders>
            <w:shd w:val="clear" w:color="000000" w:fill="FFFFFF"/>
            <w:noWrap/>
            <w:vAlign w:val="center"/>
            <w:hideMark/>
          </w:tcPr>
          <w:p w14:paraId="08824785" w14:textId="77777777" w:rsidR="00670748" w:rsidRPr="008778A9" w:rsidRDefault="00670748"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670748" w:rsidRPr="008778A9" w14:paraId="36CFE8D8"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5646D294" w14:textId="77777777" w:rsidR="00670748" w:rsidRPr="008778A9" w:rsidRDefault="00670748"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76094B15" w14:textId="77777777" w:rsidR="00670748" w:rsidRPr="008778A9" w:rsidRDefault="00670748"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5D92643B" w14:textId="77777777" w:rsidR="00670748" w:rsidRPr="008778A9" w:rsidRDefault="00670748"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⑧読書活動の推進に関すること。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541C1229" w14:textId="77777777" w:rsidR="00670748" w:rsidRPr="008778A9" w:rsidRDefault="00670748"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8" w:space="0" w:color="auto"/>
            </w:tcBorders>
            <w:shd w:val="clear" w:color="000000" w:fill="FFFFFF"/>
            <w:noWrap/>
            <w:vAlign w:val="center"/>
            <w:hideMark/>
          </w:tcPr>
          <w:p w14:paraId="53F189DB" w14:textId="77777777" w:rsidR="00670748" w:rsidRPr="008778A9" w:rsidRDefault="00670748"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670748" w:rsidRPr="008778A9" w14:paraId="7732B39A"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61247A50" w14:textId="77777777" w:rsidR="00670748" w:rsidRPr="008778A9" w:rsidRDefault="00670748"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single" w:sz="4" w:space="0" w:color="auto"/>
              <w:left w:val="single" w:sz="4" w:space="0" w:color="auto"/>
              <w:bottom w:val="single" w:sz="8" w:space="0" w:color="000000"/>
              <w:right w:val="single" w:sz="4" w:space="0" w:color="auto"/>
            </w:tcBorders>
            <w:shd w:val="clear" w:color="000000" w:fill="FFFFFF"/>
            <w:hideMark/>
          </w:tcPr>
          <w:p w14:paraId="4F7532B7" w14:textId="77777777" w:rsidR="00670748" w:rsidRPr="008778A9" w:rsidRDefault="00670748"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文化・文化財係</w:t>
            </w: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5E2786A6" w14:textId="77777777" w:rsidR="00670748" w:rsidRPr="008778A9" w:rsidRDefault="00670748"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①文化財の保存及び保護に関すること。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2D6564EC" w14:textId="77777777" w:rsidR="00670748" w:rsidRPr="008778A9" w:rsidRDefault="00670748"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25DD8AAD" w14:textId="77777777" w:rsidR="00670748" w:rsidRPr="008778A9" w:rsidRDefault="00670748"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670748" w:rsidRPr="008778A9" w14:paraId="770F051D"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6F210B09" w14:textId="77777777" w:rsidR="00670748" w:rsidRPr="008778A9" w:rsidRDefault="00670748"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61B14E48" w14:textId="77777777" w:rsidR="00670748" w:rsidRPr="008778A9" w:rsidRDefault="00670748"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6A14FD4A" w14:textId="77777777" w:rsidR="00670748" w:rsidRPr="008778A9" w:rsidRDefault="00670748"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②文化財の調査に関すること。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245F79E" w14:textId="77777777" w:rsidR="00670748" w:rsidRPr="008778A9" w:rsidRDefault="00670748"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8" w:space="0" w:color="auto"/>
            </w:tcBorders>
            <w:shd w:val="clear" w:color="000000" w:fill="FFFFFF"/>
            <w:noWrap/>
            <w:vAlign w:val="center"/>
            <w:hideMark/>
          </w:tcPr>
          <w:p w14:paraId="11394C48" w14:textId="77777777" w:rsidR="00670748" w:rsidRPr="008778A9" w:rsidRDefault="00670748"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670748" w:rsidRPr="008778A9" w14:paraId="07A071FC"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164429F7" w14:textId="77777777" w:rsidR="00670748" w:rsidRPr="008778A9" w:rsidRDefault="00670748"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500AA918" w14:textId="77777777" w:rsidR="00670748" w:rsidRPr="008778A9" w:rsidRDefault="00670748"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4405D8AF" w14:textId="77777777" w:rsidR="00670748" w:rsidRPr="008778A9" w:rsidRDefault="00670748"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③文化財の振興及び活用に関すること。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F5678AF" w14:textId="77777777" w:rsidR="00670748" w:rsidRPr="008778A9" w:rsidRDefault="00670748"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8" w:space="0" w:color="auto"/>
            </w:tcBorders>
            <w:shd w:val="clear" w:color="000000" w:fill="FFFFFF"/>
            <w:noWrap/>
            <w:vAlign w:val="center"/>
            <w:hideMark/>
          </w:tcPr>
          <w:p w14:paraId="23609383" w14:textId="77777777" w:rsidR="00670748" w:rsidRPr="008778A9" w:rsidRDefault="00670748"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670748" w:rsidRPr="008778A9" w14:paraId="32432BC7"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314173FD" w14:textId="77777777" w:rsidR="00670748" w:rsidRPr="008778A9" w:rsidRDefault="00670748"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370B8787" w14:textId="77777777" w:rsidR="00670748" w:rsidRPr="008778A9" w:rsidRDefault="00670748"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505B1EFB" w14:textId="77777777" w:rsidR="00670748" w:rsidRPr="008778A9" w:rsidRDefault="00670748"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④文化財保存調査委員に関すること。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52C07453" w14:textId="77777777" w:rsidR="00670748" w:rsidRPr="008778A9" w:rsidRDefault="00670748"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8" w:space="0" w:color="auto"/>
            </w:tcBorders>
            <w:shd w:val="clear" w:color="000000" w:fill="FFFFFF"/>
            <w:noWrap/>
            <w:vAlign w:val="center"/>
            <w:hideMark/>
          </w:tcPr>
          <w:p w14:paraId="3C3B78A2" w14:textId="77777777" w:rsidR="00670748" w:rsidRPr="008778A9" w:rsidRDefault="00670748"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670748" w:rsidRPr="008778A9" w14:paraId="0AC74549"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55F34E5A" w14:textId="77777777" w:rsidR="00670748" w:rsidRPr="008778A9" w:rsidRDefault="00670748"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7211C376" w14:textId="77777777" w:rsidR="00670748" w:rsidRPr="008778A9" w:rsidRDefault="00670748"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2E846DDE" w14:textId="77777777" w:rsidR="00670748" w:rsidRPr="008778A9" w:rsidRDefault="00670748"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⑤コミュニティーセンターの管理運営に関すること。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977BBFC" w14:textId="77777777" w:rsidR="00670748" w:rsidRPr="008778A9" w:rsidRDefault="00670748"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c>
          <w:tcPr>
            <w:tcW w:w="567" w:type="dxa"/>
            <w:gridSpan w:val="2"/>
            <w:tcBorders>
              <w:top w:val="nil"/>
              <w:left w:val="nil"/>
              <w:bottom w:val="single" w:sz="4" w:space="0" w:color="auto"/>
              <w:right w:val="single" w:sz="8" w:space="0" w:color="auto"/>
            </w:tcBorders>
            <w:shd w:val="clear" w:color="000000" w:fill="FFFFFF"/>
            <w:noWrap/>
            <w:vAlign w:val="center"/>
            <w:hideMark/>
          </w:tcPr>
          <w:p w14:paraId="71738052" w14:textId="77777777" w:rsidR="00670748" w:rsidRPr="008778A9" w:rsidRDefault="00670748"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670748" w:rsidRPr="008778A9" w14:paraId="454E7D8D"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19B9C0D6" w14:textId="77777777" w:rsidR="00670748" w:rsidRPr="008778A9" w:rsidRDefault="00670748" w:rsidP="008B3B19">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062797E1" w14:textId="77777777" w:rsidR="00670748" w:rsidRPr="008778A9" w:rsidRDefault="00670748" w:rsidP="008B3B1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37FA46D0" w14:textId="77777777" w:rsidR="00670748" w:rsidRPr="008778A9" w:rsidRDefault="00670748" w:rsidP="008B3B1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⑥文化芸術に関すること。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177B7C9F" w14:textId="77777777" w:rsidR="00670748" w:rsidRPr="008778A9" w:rsidRDefault="00670748"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8" w:space="0" w:color="auto"/>
            </w:tcBorders>
            <w:shd w:val="clear" w:color="000000" w:fill="FFFFFF"/>
            <w:noWrap/>
            <w:vAlign w:val="center"/>
            <w:hideMark/>
          </w:tcPr>
          <w:p w14:paraId="7768982E" w14:textId="77777777" w:rsidR="00670748" w:rsidRPr="008778A9" w:rsidRDefault="00670748" w:rsidP="008B3B1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670748" w:rsidRPr="008778A9" w14:paraId="1443397F"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6F33712D" w14:textId="10CC17D0"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single" w:sz="4" w:space="0" w:color="auto"/>
              <w:left w:val="single" w:sz="4" w:space="0" w:color="auto"/>
              <w:bottom w:val="nil"/>
              <w:right w:val="single" w:sz="4" w:space="0" w:color="auto"/>
            </w:tcBorders>
            <w:shd w:val="clear" w:color="000000" w:fill="FFFFFF"/>
            <w:hideMark/>
          </w:tcPr>
          <w:p w14:paraId="2389ABDB"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社会　  　　体育係</w:t>
            </w: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7392C899"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①社会体育及びレクリエーションに関すること。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61267FD4"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D02D7BC"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670748" w:rsidRPr="008778A9" w14:paraId="5DEF3F6E"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5D3A9815"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nil"/>
              <w:right w:val="single" w:sz="4" w:space="0" w:color="auto"/>
            </w:tcBorders>
            <w:vAlign w:val="center"/>
            <w:hideMark/>
          </w:tcPr>
          <w:p w14:paraId="2BE9573D"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31C4916F"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②スポーツの普及振興に関すること。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5D0C13BB"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35DE6EB"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670748" w:rsidRPr="008778A9" w14:paraId="19D26F17"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3E613474"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nil"/>
              <w:right w:val="single" w:sz="4" w:space="0" w:color="auto"/>
            </w:tcBorders>
            <w:vAlign w:val="center"/>
            <w:hideMark/>
          </w:tcPr>
          <w:p w14:paraId="322629A6"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7D18812B"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③青少年スポーツの振興に関すること。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302053D8"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33D5DCF"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670748" w:rsidRPr="008778A9" w14:paraId="5F6C36A2"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38FC8C17"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nil"/>
              <w:right w:val="single" w:sz="4" w:space="0" w:color="auto"/>
            </w:tcBorders>
            <w:vAlign w:val="center"/>
            <w:hideMark/>
          </w:tcPr>
          <w:p w14:paraId="4B9713D0"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7DDFFB02"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④社会体育施設の管理運営に関すること。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14AD83E0"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FA8DD7F"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670748" w:rsidRPr="008778A9" w14:paraId="15F170BD"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5578BB65"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nil"/>
              <w:right w:val="single" w:sz="4" w:space="0" w:color="auto"/>
            </w:tcBorders>
            <w:vAlign w:val="center"/>
            <w:hideMark/>
          </w:tcPr>
          <w:p w14:paraId="13B9E3AA"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5D5FBFA8"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⑤社会体育団体に関すること。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3D487423"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F9C2FF8"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670748" w:rsidRPr="008778A9" w14:paraId="7BB80637"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6A7EB84E"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nil"/>
              <w:right w:val="single" w:sz="4" w:space="0" w:color="auto"/>
            </w:tcBorders>
            <w:vAlign w:val="center"/>
            <w:hideMark/>
          </w:tcPr>
          <w:p w14:paraId="1A718AA4"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10E06430"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⑥スポーツ推進委員に関すること。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0B70382B"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B277BF8"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670748" w:rsidRPr="008778A9" w14:paraId="787B797C"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5DD361EB"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nil"/>
              <w:right w:val="single" w:sz="4" w:space="0" w:color="auto"/>
            </w:tcBorders>
            <w:vAlign w:val="center"/>
            <w:hideMark/>
          </w:tcPr>
          <w:p w14:paraId="11604A9E"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361B457F"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⑦運動部活動及び地域連携及び地域移行に関すること。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F45F885"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A5BE8EC"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670748" w:rsidRPr="008778A9" w14:paraId="5DA53EBC"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33F0841B"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2D08D59A"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46F74DF6"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⑧その他生涯スポーツに関すること。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1876A81E"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B1C40E5"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w:t>
            </w:r>
          </w:p>
        </w:tc>
      </w:tr>
      <w:tr w:rsidR="00670748" w:rsidRPr="008778A9" w14:paraId="076252EA"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2764A11E"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single" w:sz="4" w:space="0" w:color="auto"/>
              <w:left w:val="single" w:sz="4" w:space="0" w:color="auto"/>
              <w:bottom w:val="single" w:sz="8" w:space="0" w:color="000000"/>
              <w:right w:val="single" w:sz="4" w:space="0" w:color="auto"/>
            </w:tcBorders>
            <w:shd w:val="clear" w:color="000000" w:fill="FFFFFF"/>
            <w:hideMark/>
          </w:tcPr>
          <w:p w14:paraId="5A85C82D"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国民スポーツ大会推進室</w:t>
            </w: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595D3CBD"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①国民スポーツ大会の推進に関すること。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68F0090E"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B985B97"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670748" w:rsidRPr="008778A9" w14:paraId="0E5A4DDA"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62139BD2"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auto"/>
              <w:left w:val="single" w:sz="4" w:space="0" w:color="auto"/>
              <w:bottom w:val="single" w:sz="8" w:space="0" w:color="000000"/>
              <w:right w:val="single" w:sz="4" w:space="0" w:color="auto"/>
            </w:tcBorders>
            <w:vAlign w:val="center"/>
            <w:hideMark/>
          </w:tcPr>
          <w:p w14:paraId="254DA5B3"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2EDA98C6"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②国民スポーツ大会に関わる予算編成、決算及び庶務に関すること。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1323A81E"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9F5459D"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670748" w:rsidRPr="008778A9" w14:paraId="626EA4EF"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39695DE4"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auto"/>
              <w:left w:val="single" w:sz="4" w:space="0" w:color="auto"/>
              <w:bottom w:val="single" w:sz="8" w:space="0" w:color="000000"/>
              <w:right w:val="single" w:sz="4" w:space="0" w:color="auto"/>
            </w:tcBorders>
            <w:vAlign w:val="center"/>
            <w:hideMark/>
          </w:tcPr>
          <w:p w14:paraId="1A43C86D"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356CB3D9"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③国民スポーツ大会の企画及び運営に関すること。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63C52CB"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7340E9BE"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670748" w:rsidRPr="008778A9" w14:paraId="668F51C2"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49BA6301"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auto"/>
              <w:left w:val="single" w:sz="4" w:space="0" w:color="auto"/>
              <w:bottom w:val="single" w:sz="8" w:space="0" w:color="000000"/>
              <w:right w:val="single" w:sz="4" w:space="0" w:color="auto"/>
            </w:tcBorders>
            <w:vAlign w:val="center"/>
            <w:hideMark/>
          </w:tcPr>
          <w:p w14:paraId="0E74F2B6"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378FDF53"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④国民スポーツ大会に関わる広報及び啓発に関すること。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5773744"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98FE373"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670748" w:rsidRPr="008778A9" w14:paraId="5C987570"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2340630F"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auto"/>
              <w:left w:val="single" w:sz="4" w:space="0" w:color="auto"/>
              <w:bottom w:val="single" w:sz="8" w:space="0" w:color="000000"/>
              <w:right w:val="single" w:sz="4" w:space="0" w:color="auto"/>
            </w:tcBorders>
            <w:vAlign w:val="center"/>
            <w:hideMark/>
          </w:tcPr>
          <w:p w14:paraId="7824F948"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3D7C4042"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⑤国民スポーツ大会九州ブロック大会に関すること。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62B9FC9D"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41D0EAB"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670748" w:rsidRPr="008778A9" w14:paraId="0EBC389D"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5FDE276C"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8" w:space="0" w:color="auto"/>
              <w:left w:val="single" w:sz="4" w:space="0" w:color="auto"/>
              <w:bottom w:val="single" w:sz="8" w:space="0" w:color="000000"/>
              <w:right w:val="single" w:sz="4" w:space="0" w:color="auto"/>
            </w:tcBorders>
            <w:vAlign w:val="center"/>
            <w:hideMark/>
          </w:tcPr>
          <w:p w14:paraId="689B3CFD"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8" w:space="0" w:color="auto"/>
              <w:right w:val="single" w:sz="4" w:space="0" w:color="auto"/>
            </w:tcBorders>
            <w:shd w:val="clear" w:color="000000" w:fill="FFFFFF"/>
            <w:noWrap/>
            <w:vAlign w:val="center"/>
            <w:hideMark/>
          </w:tcPr>
          <w:p w14:paraId="267F9F30" w14:textId="77777777" w:rsidR="00670748" w:rsidRPr="008778A9" w:rsidRDefault="00670748"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⑥その他国民スポーツ大会の開催に関すること。</w:t>
            </w:r>
          </w:p>
        </w:tc>
        <w:tc>
          <w:tcPr>
            <w:tcW w:w="567" w:type="dxa"/>
            <w:tcBorders>
              <w:top w:val="nil"/>
              <w:left w:val="nil"/>
              <w:bottom w:val="single" w:sz="8" w:space="0" w:color="auto"/>
              <w:right w:val="single" w:sz="4" w:space="0" w:color="auto"/>
            </w:tcBorders>
            <w:shd w:val="clear" w:color="000000" w:fill="FFFFFF"/>
            <w:noWrap/>
            <w:vAlign w:val="center"/>
            <w:hideMark/>
          </w:tcPr>
          <w:p w14:paraId="090AAFC9"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c>
          <w:tcPr>
            <w:tcW w:w="567" w:type="dxa"/>
            <w:gridSpan w:val="2"/>
            <w:tcBorders>
              <w:top w:val="nil"/>
              <w:left w:val="nil"/>
              <w:bottom w:val="single" w:sz="8" w:space="0" w:color="auto"/>
              <w:right w:val="single" w:sz="4" w:space="0" w:color="auto"/>
            </w:tcBorders>
            <w:shd w:val="clear" w:color="000000" w:fill="FFFFFF"/>
            <w:noWrap/>
            <w:vAlign w:val="center"/>
            <w:hideMark/>
          </w:tcPr>
          <w:p w14:paraId="7A066019" w14:textId="77777777" w:rsidR="00670748" w:rsidRPr="008778A9" w:rsidRDefault="00670748"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A7443A" w:rsidRPr="008778A9" w14:paraId="2D949DF6" w14:textId="77777777" w:rsidTr="00DB58D7">
        <w:trPr>
          <w:trHeight w:val="390"/>
        </w:trPr>
        <w:tc>
          <w:tcPr>
            <w:tcW w:w="960" w:type="dxa"/>
            <w:vMerge w:val="restart"/>
            <w:tcBorders>
              <w:top w:val="single" w:sz="8" w:space="0" w:color="auto"/>
              <w:left w:val="single" w:sz="4" w:space="0" w:color="auto"/>
              <w:right w:val="single" w:sz="4" w:space="0" w:color="auto"/>
            </w:tcBorders>
            <w:shd w:val="clear" w:color="000000" w:fill="FFFFFF"/>
            <w:hideMark/>
          </w:tcPr>
          <w:p w14:paraId="65D4A039" w14:textId="77777777" w:rsidR="00A7443A" w:rsidRPr="008778A9" w:rsidRDefault="00A7443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保健福祉総合センター</w:t>
            </w:r>
          </w:p>
        </w:tc>
        <w:tc>
          <w:tcPr>
            <w:tcW w:w="1180" w:type="dxa"/>
            <w:vMerge w:val="restart"/>
            <w:tcBorders>
              <w:top w:val="single" w:sz="8" w:space="0" w:color="auto"/>
              <w:left w:val="single" w:sz="4" w:space="0" w:color="auto"/>
              <w:right w:val="single" w:sz="4" w:space="0" w:color="auto"/>
            </w:tcBorders>
            <w:shd w:val="clear" w:color="000000" w:fill="FFFFFF"/>
            <w:noWrap/>
            <w:hideMark/>
          </w:tcPr>
          <w:p w14:paraId="29138599" w14:textId="77777777" w:rsidR="00A7443A" w:rsidRPr="008778A9" w:rsidRDefault="00A7443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事務係</w:t>
            </w:r>
          </w:p>
        </w:tc>
        <w:tc>
          <w:tcPr>
            <w:tcW w:w="7069" w:type="dxa"/>
            <w:tcBorders>
              <w:top w:val="nil"/>
              <w:left w:val="nil"/>
              <w:bottom w:val="single" w:sz="4" w:space="0" w:color="auto"/>
              <w:right w:val="single" w:sz="4" w:space="0" w:color="auto"/>
            </w:tcBorders>
            <w:shd w:val="clear" w:color="000000" w:fill="FFFFFF"/>
            <w:noWrap/>
            <w:vAlign w:val="center"/>
            <w:hideMark/>
          </w:tcPr>
          <w:p w14:paraId="6CF8FEB8" w14:textId="77777777" w:rsidR="00A7443A" w:rsidRPr="008778A9" w:rsidRDefault="00A7443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①事務の管理に関すること。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750C544" w14:textId="77777777" w:rsidR="00A7443A" w:rsidRPr="008778A9" w:rsidRDefault="00A7443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0AC953F" w14:textId="77777777" w:rsidR="00A7443A" w:rsidRPr="008778A9" w:rsidRDefault="00A7443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A7443A" w:rsidRPr="008778A9" w14:paraId="64DAB7AF"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35978C49" w14:textId="77777777" w:rsidR="00A7443A" w:rsidRPr="008778A9" w:rsidRDefault="00A7443A" w:rsidP="00E51097">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left w:val="single" w:sz="4" w:space="0" w:color="auto"/>
              <w:right w:val="single" w:sz="4" w:space="0" w:color="auto"/>
            </w:tcBorders>
            <w:shd w:val="clear" w:color="000000" w:fill="FFFFFF"/>
            <w:vAlign w:val="center"/>
            <w:hideMark/>
          </w:tcPr>
          <w:p w14:paraId="11ED8D30" w14:textId="77777777" w:rsidR="00A7443A" w:rsidRPr="008778A9" w:rsidRDefault="00A7443A" w:rsidP="00E51097">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614E148C" w14:textId="77777777" w:rsidR="00A7443A" w:rsidRPr="008778A9" w:rsidRDefault="00A7443A" w:rsidP="00E51097">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②車両の運行管理に関すること。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0B771BD9" w14:textId="77777777" w:rsidR="00A7443A" w:rsidRPr="008778A9" w:rsidRDefault="00A7443A" w:rsidP="00E51097">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3741744" w14:textId="1DCB451F" w:rsidR="00A7443A" w:rsidRPr="008778A9" w:rsidRDefault="00A7443A" w:rsidP="00E51097">
            <w:pPr>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A7443A" w:rsidRPr="008778A9" w14:paraId="75B29C6F"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35C5B334" w14:textId="77777777" w:rsidR="00A7443A" w:rsidRPr="008778A9" w:rsidRDefault="00A7443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tcBorders>
              <w:left w:val="single" w:sz="4" w:space="0" w:color="auto"/>
              <w:right w:val="single" w:sz="4" w:space="0" w:color="auto"/>
            </w:tcBorders>
            <w:shd w:val="clear" w:color="000000" w:fill="FFFFFF"/>
            <w:vAlign w:val="center"/>
            <w:hideMark/>
          </w:tcPr>
          <w:p w14:paraId="7C78AAAD" w14:textId="77777777" w:rsidR="00A7443A" w:rsidRPr="008778A9" w:rsidRDefault="00A7443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3C38B86B" w14:textId="77777777" w:rsidR="00A7443A" w:rsidRPr="008778A9" w:rsidRDefault="00A7443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③施設の維持管理に関すること。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6707A73A" w14:textId="77777777" w:rsidR="00A7443A" w:rsidRPr="008778A9" w:rsidRDefault="00A7443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BA74B6A" w14:textId="67FB8878" w:rsidR="00A7443A" w:rsidRPr="008778A9" w:rsidRDefault="00A7443A" w:rsidP="00A7443A">
            <w:pPr>
              <w:jc w:val="center"/>
              <w:rPr>
                <w:rFonts w:ascii="ＭＳ Ｐゴシック" w:eastAsia="ＭＳ Ｐゴシック" w:hAnsi="ＭＳ Ｐゴシック" w:cs="ＭＳ Ｐゴシック"/>
                <w:color w:val="000000"/>
                <w:kern w:val="0"/>
                <w:sz w:val="22"/>
                <w:szCs w:val="22"/>
                <w14:ligatures w14:val="none"/>
              </w:rPr>
            </w:pPr>
            <w:r>
              <w:rPr>
                <w:rFonts w:ascii="ＭＳ Ｐゴシック" w:eastAsia="ＭＳ Ｐゴシック" w:hAnsi="ＭＳ Ｐゴシック" w:cs="ＭＳ Ｐゴシック" w:hint="eastAsia"/>
                <w:color w:val="000000"/>
                <w:kern w:val="0"/>
                <w:sz w:val="22"/>
                <w:szCs w:val="22"/>
                <w14:ligatures w14:val="none"/>
              </w:rPr>
              <w:t>〇</w:t>
            </w:r>
          </w:p>
        </w:tc>
      </w:tr>
      <w:tr w:rsidR="00A7443A" w:rsidRPr="008778A9" w14:paraId="14009A31"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60283B58" w14:textId="77777777" w:rsidR="00A7443A" w:rsidRPr="008778A9" w:rsidRDefault="00A7443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tcBorders>
              <w:left w:val="single" w:sz="4" w:space="0" w:color="auto"/>
              <w:right w:val="single" w:sz="4" w:space="0" w:color="auto"/>
            </w:tcBorders>
            <w:shd w:val="clear" w:color="000000" w:fill="FFFFFF"/>
            <w:vAlign w:val="center"/>
            <w:hideMark/>
          </w:tcPr>
          <w:p w14:paraId="027983E7" w14:textId="77777777" w:rsidR="00A7443A" w:rsidRPr="008778A9" w:rsidRDefault="00A7443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0AC5DBBC" w14:textId="77777777" w:rsidR="00A7443A" w:rsidRPr="008778A9" w:rsidRDefault="00A7443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④他の係に属さない事務に関すること。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638B7238" w14:textId="77777777" w:rsidR="00A7443A" w:rsidRPr="008778A9" w:rsidRDefault="00A7443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right w:val="single" w:sz="4" w:space="0" w:color="auto"/>
            </w:tcBorders>
            <w:shd w:val="clear" w:color="000000" w:fill="FFFFFF"/>
            <w:noWrap/>
            <w:vAlign w:val="center"/>
            <w:hideMark/>
          </w:tcPr>
          <w:p w14:paraId="77A9C4A5" w14:textId="37B03BBC" w:rsidR="00A7443A" w:rsidRPr="008778A9" w:rsidRDefault="00A7443A" w:rsidP="00A7443A">
            <w:pPr>
              <w:widowControl/>
              <w:jc w:val="center"/>
              <w:rPr>
                <w:rFonts w:ascii="ＭＳ Ｐゴシック" w:eastAsia="ＭＳ Ｐゴシック" w:hAnsi="ＭＳ Ｐゴシック" w:cs="ＭＳ Ｐゴシック"/>
                <w:color w:val="000000"/>
                <w:kern w:val="0"/>
                <w:sz w:val="22"/>
                <w:szCs w:val="22"/>
                <w14:ligatures w14:val="none"/>
              </w:rPr>
            </w:pPr>
            <w:r>
              <w:rPr>
                <w:rFonts w:ascii="ＭＳ Ｐゴシック" w:eastAsia="ＭＳ Ｐゴシック" w:hAnsi="ＭＳ Ｐゴシック" w:cs="ＭＳ Ｐゴシック" w:hint="eastAsia"/>
                <w:color w:val="000000"/>
                <w:kern w:val="0"/>
                <w:sz w:val="22"/>
                <w:szCs w:val="22"/>
                <w14:ligatures w14:val="none"/>
              </w:rPr>
              <w:t>〇</w:t>
            </w:r>
          </w:p>
        </w:tc>
      </w:tr>
      <w:tr w:rsidR="00A7443A" w:rsidRPr="008778A9" w14:paraId="28C811F8"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76281793" w14:textId="77777777" w:rsidR="00A7443A" w:rsidRPr="008778A9" w:rsidRDefault="00A7443A" w:rsidP="003925F9">
            <w:pPr>
              <w:widowControl/>
              <w:rPr>
                <w:rFonts w:ascii="ＭＳ Ｐゴシック" w:eastAsia="ＭＳ Ｐゴシック" w:hAnsi="ＭＳ Ｐゴシック" w:cs="ＭＳ Ｐゴシック"/>
                <w:color w:val="000000"/>
                <w:kern w:val="0"/>
                <w:sz w:val="22"/>
                <w:szCs w:val="22"/>
                <w14:ligatures w14:val="none"/>
              </w:rPr>
            </w:pPr>
          </w:p>
        </w:tc>
        <w:tc>
          <w:tcPr>
            <w:tcW w:w="1180" w:type="dxa"/>
            <w:tcBorders>
              <w:left w:val="single" w:sz="4" w:space="0" w:color="auto"/>
              <w:right w:val="single" w:sz="4" w:space="0" w:color="auto"/>
            </w:tcBorders>
            <w:shd w:val="clear" w:color="000000" w:fill="FFFFFF"/>
            <w:vAlign w:val="center"/>
            <w:hideMark/>
          </w:tcPr>
          <w:p w14:paraId="7B1D5111" w14:textId="77777777" w:rsidR="00A7443A" w:rsidRPr="008778A9" w:rsidRDefault="00A7443A" w:rsidP="003925F9">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2EBC0452" w14:textId="77777777" w:rsidR="00A7443A" w:rsidRPr="008778A9" w:rsidRDefault="00A7443A" w:rsidP="003925F9">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⑤献血推進に関すること。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7DFE7D1A" w14:textId="77777777" w:rsidR="00A7443A" w:rsidRPr="008778A9" w:rsidRDefault="00A7443A" w:rsidP="003925F9">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16C09FE" w14:textId="72538098" w:rsidR="00A7443A" w:rsidRPr="00DB58D7" w:rsidRDefault="00A7443A" w:rsidP="00DB58D7">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A7443A" w:rsidRPr="008778A9" w14:paraId="488B80F0" w14:textId="77777777" w:rsidTr="00A7443A">
        <w:trPr>
          <w:trHeight w:val="390"/>
        </w:trPr>
        <w:tc>
          <w:tcPr>
            <w:tcW w:w="960" w:type="dxa"/>
            <w:tcBorders>
              <w:left w:val="single" w:sz="4" w:space="0" w:color="auto"/>
              <w:right w:val="single" w:sz="4" w:space="0" w:color="auto"/>
            </w:tcBorders>
            <w:shd w:val="clear" w:color="000000" w:fill="FFFFFF"/>
            <w:vAlign w:val="center"/>
            <w:hideMark/>
          </w:tcPr>
          <w:p w14:paraId="1E660F85" w14:textId="77777777" w:rsidR="00A7443A" w:rsidRPr="008778A9" w:rsidRDefault="00A7443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tcBorders>
              <w:left w:val="single" w:sz="4" w:space="0" w:color="auto"/>
              <w:right w:val="single" w:sz="4" w:space="0" w:color="auto"/>
            </w:tcBorders>
            <w:shd w:val="clear" w:color="000000" w:fill="FFFFFF"/>
            <w:vAlign w:val="center"/>
            <w:hideMark/>
          </w:tcPr>
          <w:p w14:paraId="4C6E17AD" w14:textId="77777777" w:rsidR="00A7443A" w:rsidRPr="008778A9" w:rsidRDefault="00A7443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368F2C71" w14:textId="77777777" w:rsidR="00A7443A" w:rsidRPr="008778A9" w:rsidRDefault="00A7443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⑥土呂久公害医療補助・土呂久検診に関すること。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2DA8AC17" w14:textId="77777777" w:rsidR="00A7443A" w:rsidRPr="008778A9" w:rsidRDefault="00A7443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3ADEBB4F" w14:textId="77777777" w:rsidR="00A7443A" w:rsidRPr="008778A9" w:rsidRDefault="00A7443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A7443A" w:rsidRPr="008778A9" w14:paraId="7DBC6351" w14:textId="77777777" w:rsidTr="00A7443A">
        <w:trPr>
          <w:trHeight w:val="390"/>
        </w:trPr>
        <w:tc>
          <w:tcPr>
            <w:tcW w:w="960" w:type="dxa"/>
            <w:tcBorders>
              <w:left w:val="single" w:sz="4" w:space="0" w:color="auto"/>
              <w:right w:val="single" w:sz="4" w:space="0" w:color="auto"/>
            </w:tcBorders>
            <w:shd w:val="clear" w:color="000000" w:fill="FFFFFF"/>
            <w:vAlign w:val="center"/>
            <w:hideMark/>
          </w:tcPr>
          <w:p w14:paraId="2ADE51B4" w14:textId="77777777" w:rsidR="00A7443A" w:rsidRPr="008778A9" w:rsidRDefault="00A7443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tcBorders>
              <w:left w:val="single" w:sz="4" w:space="0" w:color="auto"/>
              <w:right w:val="single" w:sz="4" w:space="0" w:color="auto"/>
            </w:tcBorders>
            <w:shd w:val="clear" w:color="000000" w:fill="FFFFFF"/>
            <w:vAlign w:val="center"/>
            <w:hideMark/>
          </w:tcPr>
          <w:p w14:paraId="2DF12A0D" w14:textId="77777777" w:rsidR="00A7443A" w:rsidRPr="008778A9" w:rsidRDefault="00A7443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17E70F63" w14:textId="77777777" w:rsidR="00A7443A" w:rsidRPr="008778A9" w:rsidRDefault="00A7443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⑦骨髄等移植ドナー支援事業に関すること。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16461A91" w14:textId="77777777" w:rsidR="00A7443A" w:rsidRPr="008778A9" w:rsidRDefault="00A7443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360876A5" w14:textId="02E771F4" w:rsidR="00A7443A" w:rsidRPr="008778A9" w:rsidRDefault="00A7443A" w:rsidP="00DB58D7">
            <w:pPr>
              <w:widowControl/>
              <w:jc w:val="center"/>
              <w:rPr>
                <w:rFonts w:ascii="Times New Roman" w:eastAsia="Times New Roman" w:hAnsi="Times New Roman" w:cs="Times New Roman"/>
                <w:kern w:val="0"/>
                <w:sz w:val="20"/>
                <w:szCs w:val="20"/>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A7443A" w:rsidRPr="008778A9" w14:paraId="6F171F8F" w14:textId="77777777" w:rsidTr="00CE1E0A">
        <w:trPr>
          <w:trHeight w:val="390"/>
        </w:trPr>
        <w:tc>
          <w:tcPr>
            <w:tcW w:w="960" w:type="dxa"/>
            <w:tcBorders>
              <w:left w:val="single" w:sz="4" w:space="0" w:color="auto"/>
              <w:right w:val="single" w:sz="4" w:space="0" w:color="auto"/>
            </w:tcBorders>
            <w:shd w:val="clear" w:color="000000" w:fill="FFFFFF"/>
            <w:vAlign w:val="center"/>
            <w:hideMark/>
          </w:tcPr>
          <w:p w14:paraId="3F3B104A" w14:textId="77777777" w:rsidR="00A7443A" w:rsidRPr="008778A9" w:rsidRDefault="00A7443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tcBorders>
              <w:left w:val="single" w:sz="4" w:space="0" w:color="auto"/>
              <w:bottom w:val="single" w:sz="4" w:space="0" w:color="auto"/>
              <w:right w:val="single" w:sz="4" w:space="0" w:color="auto"/>
            </w:tcBorders>
            <w:shd w:val="clear" w:color="000000" w:fill="FFFFFF"/>
            <w:vAlign w:val="center"/>
            <w:hideMark/>
          </w:tcPr>
          <w:p w14:paraId="57ECB615" w14:textId="77777777" w:rsidR="00A7443A" w:rsidRPr="008778A9" w:rsidRDefault="00A7443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2F121D3F" w14:textId="77777777" w:rsidR="00A7443A" w:rsidRPr="008778A9" w:rsidRDefault="00A7443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⑧アピアランスケアサポート助成事業に関すること。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64F8B6A7" w14:textId="77777777" w:rsidR="00A7443A" w:rsidRPr="008778A9" w:rsidRDefault="00A7443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8909E56" w14:textId="6A3F799A" w:rsidR="00A7443A" w:rsidRPr="008778A9" w:rsidRDefault="00A7443A" w:rsidP="00DB58D7">
            <w:pPr>
              <w:widowControl/>
              <w:jc w:val="center"/>
              <w:rPr>
                <w:rFonts w:ascii="Times New Roman" w:eastAsia="Times New Roman" w:hAnsi="Times New Roman" w:cs="Times New Roman"/>
                <w:kern w:val="0"/>
                <w:sz w:val="20"/>
                <w:szCs w:val="20"/>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3925F9" w:rsidRPr="008778A9" w14:paraId="0947AD0F"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65229461" w14:textId="77777777" w:rsidR="003925F9" w:rsidRPr="008778A9" w:rsidRDefault="003925F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single" w:sz="4" w:space="0" w:color="auto"/>
              <w:left w:val="single" w:sz="4" w:space="0" w:color="auto"/>
              <w:bottom w:val="single" w:sz="8" w:space="0" w:color="000000"/>
              <w:right w:val="single" w:sz="4" w:space="0" w:color="auto"/>
            </w:tcBorders>
            <w:shd w:val="clear" w:color="000000" w:fill="FFFFFF"/>
            <w:hideMark/>
          </w:tcPr>
          <w:p w14:paraId="7AA32893" w14:textId="77777777" w:rsidR="003925F9" w:rsidRPr="008778A9" w:rsidRDefault="003925F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地域包括ケア推進係</w:t>
            </w:r>
          </w:p>
        </w:tc>
        <w:tc>
          <w:tcPr>
            <w:tcW w:w="7069" w:type="dxa"/>
            <w:tcBorders>
              <w:top w:val="single" w:sz="4" w:space="0" w:color="auto"/>
              <w:left w:val="nil"/>
              <w:bottom w:val="nil"/>
              <w:right w:val="single" w:sz="4" w:space="0" w:color="auto"/>
            </w:tcBorders>
            <w:shd w:val="clear" w:color="000000" w:fill="FFFFFF"/>
            <w:noWrap/>
            <w:vAlign w:val="center"/>
            <w:hideMark/>
          </w:tcPr>
          <w:p w14:paraId="60587959" w14:textId="77777777" w:rsidR="003925F9" w:rsidRPr="008778A9" w:rsidRDefault="003925F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 介護予防に関すること。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3D34458A" w14:textId="77777777" w:rsidR="003925F9" w:rsidRPr="008778A9" w:rsidRDefault="003925F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1DDE931" w14:textId="24CF48BA" w:rsidR="003925F9" w:rsidRPr="008778A9" w:rsidRDefault="003925F9" w:rsidP="00C034FB">
            <w:pPr>
              <w:widowControl/>
              <w:rPr>
                <w:rFonts w:ascii="Times New Roman" w:eastAsia="Times New Roman" w:hAnsi="Times New Roman" w:cs="Times New Roman"/>
                <w:kern w:val="0"/>
                <w:sz w:val="20"/>
                <w:szCs w:val="20"/>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3925F9" w:rsidRPr="008778A9" w14:paraId="2661D0BE"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1DC6CB07" w14:textId="77777777" w:rsidR="003925F9" w:rsidRPr="008778A9" w:rsidRDefault="003925F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6E679652" w14:textId="77777777" w:rsidR="003925F9" w:rsidRPr="008778A9" w:rsidRDefault="003925F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16FEAC45" w14:textId="77777777" w:rsidR="003925F9" w:rsidRPr="008778A9" w:rsidRDefault="003925F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②権利擁護に関すること。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3239CDF" w14:textId="77777777" w:rsidR="003925F9" w:rsidRPr="008778A9" w:rsidRDefault="003925F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3DBA126E" w14:textId="76F612BE" w:rsidR="003925F9" w:rsidRPr="008778A9" w:rsidRDefault="003925F9" w:rsidP="00C034FB">
            <w:pPr>
              <w:widowControl/>
              <w:rPr>
                <w:rFonts w:ascii="Times New Roman" w:eastAsia="Times New Roman" w:hAnsi="Times New Roman" w:cs="Times New Roman"/>
                <w:kern w:val="0"/>
                <w:sz w:val="20"/>
                <w:szCs w:val="20"/>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3925F9" w:rsidRPr="008778A9" w14:paraId="003906AF"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1191C724" w14:textId="77777777" w:rsidR="003925F9" w:rsidRPr="008778A9" w:rsidRDefault="003925F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209179CF" w14:textId="77777777" w:rsidR="003925F9" w:rsidRPr="008778A9" w:rsidRDefault="003925F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07FAC9DA" w14:textId="77777777" w:rsidR="003925F9" w:rsidRPr="008778A9" w:rsidRDefault="003925F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③地域包括ケア会議に関すること。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3B1E66E5" w14:textId="77777777" w:rsidR="003925F9" w:rsidRPr="008778A9" w:rsidRDefault="003925F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85E2999" w14:textId="77777777" w:rsidR="003925F9" w:rsidRPr="008778A9" w:rsidRDefault="003925F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3925F9" w:rsidRPr="008778A9" w14:paraId="2378FADB"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26C20F10" w14:textId="77777777" w:rsidR="003925F9" w:rsidRPr="008778A9" w:rsidRDefault="003925F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7DC8A816" w14:textId="77777777" w:rsidR="003925F9" w:rsidRPr="008778A9" w:rsidRDefault="003925F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15E542F7" w14:textId="77777777" w:rsidR="003925F9" w:rsidRPr="008778A9" w:rsidRDefault="003925F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④認知症に関すること。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1746B1A9" w14:textId="77777777" w:rsidR="003925F9" w:rsidRPr="008778A9" w:rsidRDefault="003925F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25B4BD5" w14:textId="2E2EFE38" w:rsidR="003925F9" w:rsidRPr="008778A9" w:rsidRDefault="003925F9" w:rsidP="00DB58D7">
            <w:pPr>
              <w:widowControl/>
              <w:jc w:val="center"/>
              <w:rPr>
                <w:rFonts w:ascii="Times New Roman" w:eastAsia="Times New Roman" w:hAnsi="Times New Roman" w:cs="Times New Roman"/>
                <w:kern w:val="0"/>
                <w:sz w:val="20"/>
                <w:szCs w:val="20"/>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3925F9" w:rsidRPr="008778A9" w14:paraId="0BD56E8F"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733C5A2E" w14:textId="77777777" w:rsidR="003925F9" w:rsidRPr="008778A9" w:rsidRDefault="003925F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6D5C8082" w14:textId="77777777" w:rsidR="003925F9" w:rsidRPr="008778A9" w:rsidRDefault="003925F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nil"/>
              <w:right w:val="single" w:sz="4" w:space="0" w:color="auto"/>
            </w:tcBorders>
            <w:shd w:val="clear" w:color="000000" w:fill="FFFFFF"/>
            <w:noWrap/>
            <w:vAlign w:val="center"/>
            <w:hideMark/>
          </w:tcPr>
          <w:p w14:paraId="10BAE75A" w14:textId="77777777" w:rsidR="003925F9" w:rsidRPr="008778A9" w:rsidRDefault="003925F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⑤在宅医療・介護に関すること。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6D4A1F5D" w14:textId="77777777" w:rsidR="003925F9" w:rsidRPr="008778A9" w:rsidRDefault="003925F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right w:val="single" w:sz="4" w:space="0" w:color="auto"/>
            </w:tcBorders>
            <w:shd w:val="clear" w:color="000000" w:fill="FFFFFF"/>
            <w:noWrap/>
            <w:vAlign w:val="center"/>
            <w:hideMark/>
          </w:tcPr>
          <w:p w14:paraId="1C4E8873" w14:textId="325B6C03" w:rsidR="003925F9" w:rsidRPr="008778A9" w:rsidRDefault="003925F9" w:rsidP="00DB58D7">
            <w:pPr>
              <w:widowControl/>
              <w:jc w:val="center"/>
              <w:rPr>
                <w:rFonts w:ascii="Times New Roman" w:eastAsia="Times New Roman" w:hAnsi="Times New Roman" w:cs="Times New Roman"/>
                <w:kern w:val="0"/>
                <w:sz w:val="20"/>
                <w:szCs w:val="20"/>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3925F9" w:rsidRPr="008778A9" w14:paraId="6534C806"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15FF2211" w14:textId="77777777" w:rsidR="003925F9" w:rsidRPr="008778A9" w:rsidRDefault="003925F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77CAAFE7" w14:textId="77777777" w:rsidR="003925F9" w:rsidRPr="008778A9" w:rsidRDefault="003925F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35CB26EE" w14:textId="77777777" w:rsidR="003925F9" w:rsidRPr="008778A9" w:rsidRDefault="003925F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⑥生活支援体制整備に関すること。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DA15599" w14:textId="77777777" w:rsidR="003925F9" w:rsidRPr="008778A9" w:rsidRDefault="003925F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15D9FF4" w14:textId="77777777" w:rsidR="003925F9" w:rsidRPr="008778A9" w:rsidRDefault="003925F9" w:rsidP="00020306">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3925F9" w:rsidRPr="008778A9" w14:paraId="7A786FD6" w14:textId="77777777" w:rsidTr="00DB58D7">
        <w:trPr>
          <w:trHeight w:val="390"/>
        </w:trPr>
        <w:tc>
          <w:tcPr>
            <w:tcW w:w="960" w:type="dxa"/>
            <w:tcBorders>
              <w:left w:val="single" w:sz="4" w:space="0" w:color="auto"/>
              <w:right w:val="single" w:sz="4" w:space="0" w:color="auto"/>
            </w:tcBorders>
            <w:shd w:val="clear" w:color="000000" w:fill="FFFFFF"/>
            <w:vAlign w:val="center"/>
            <w:hideMark/>
          </w:tcPr>
          <w:p w14:paraId="34EA7ECC" w14:textId="77777777" w:rsidR="003925F9" w:rsidRPr="008778A9" w:rsidRDefault="003925F9"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230F322D" w14:textId="77777777" w:rsidR="003925F9" w:rsidRPr="008778A9" w:rsidRDefault="003925F9"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1904A890" w14:textId="77777777" w:rsidR="003925F9" w:rsidRPr="008778A9" w:rsidRDefault="003925F9"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⑦地域包括支援センター運営協議会に関すること。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62C36956" w14:textId="77777777" w:rsidR="003925F9" w:rsidRPr="008778A9" w:rsidRDefault="003925F9"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70976130" w14:textId="02D2804E" w:rsidR="003925F9" w:rsidRPr="008778A9" w:rsidRDefault="003925F9" w:rsidP="00DB58D7">
            <w:pPr>
              <w:widowControl/>
              <w:jc w:val="center"/>
              <w:rPr>
                <w:rFonts w:ascii="Times New Roman" w:eastAsia="Times New Roman" w:hAnsi="Times New Roman" w:cs="Times New Roman"/>
                <w:kern w:val="0"/>
                <w:sz w:val="20"/>
                <w:szCs w:val="20"/>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57488A" w:rsidRPr="008778A9" w14:paraId="210F65EE" w14:textId="77777777" w:rsidTr="001F2C49">
        <w:trPr>
          <w:trHeight w:val="390"/>
        </w:trPr>
        <w:tc>
          <w:tcPr>
            <w:tcW w:w="960" w:type="dxa"/>
            <w:vMerge w:val="restart"/>
            <w:tcBorders>
              <w:left w:val="single" w:sz="4" w:space="0" w:color="auto"/>
              <w:right w:val="single" w:sz="4" w:space="0" w:color="auto"/>
            </w:tcBorders>
            <w:shd w:val="clear" w:color="000000" w:fill="FFFFFF"/>
            <w:vAlign w:val="center"/>
            <w:hideMark/>
          </w:tcPr>
          <w:p w14:paraId="79675941"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0CD7FDD7"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nil"/>
            </w:tcBorders>
            <w:shd w:val="clear" w:color="000000" w:fill="FFFFFF"/>
            <w:noWrap/>
            <w:vAlign w:val="center"/>
            <w:hideMark/>
          </w:tcPr>
          <w:p w14:paraId="5531D1E2"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⑧高齢者世帯訪問事業に関すること。</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34DAE74" w14:textId="77777777" w:rsidR="0057488A" w:rsidRPr="008778A9" w:rsidRDefault="0057488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A4E834A" w14:textId="07417B2A" w:rsidR="0057488A" w:rsidRPr="008778A9" w:rsidRDefault="0057488A" w:rsidP="00DB58D7">
            <w:pPr>
              <w:widowControl/>
              <w:jc w:val="center"/>
              <w:rPr>
                <w:rFonts w:ascii="Times New Roman" w:eastAsia="Times New Roman" w:hAnsi="Times New Roman" w:cs="Times New Roman"/>
                <w:kern w:val="0"/>
                <w:sz w:val="20"/>
                <w:szCs w:val="20"/>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57488A" w:rsidRPr="008778A9" w14:paraId="1BFAC244" w14:textId="77777777" w:rsidTr="004B4F56">
        <w:trPr>
          <w:trHeight w:val="390"/>
        </w:trPr>
        <w:tc>
          <w:tcPr>
            <w:tcW w:w="960" w:type="dxa"/>
            <w:vMerge/>
            <w:tcBorders>
              <w:left w:val="single" w:sz="4" w:space="0" w:color="auto"/>
              <w:right w:val="single" w:sz="4" w:space="0" w:color="auto"/>
            </w:tcBorders>
            <w:shd w:val="clear" w:color="000000" w:fill="FFFFFF"/>
            <w:vAlign w:val="center"/>
            <w:hideMark/>
          </w:tcPr>
          <w:p w14:paraId="66C63034" w14:textId="4550FE49"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single" w:sz="4" w:space="0" w:color="auto"/>
              <w:left w:val="single" w:sz="4" w:space="0" w:color="auto"/>
              <w:bottom w:val="single" w:sz="8" w:space="0" w:color="000000"/>
              <w:right w:val="single" w:sz="4" w:space="0" w:color="auto"/>
            </w:tcBorders>
            <w:shd w:val="clear" w:color="000000" w:fill="FFFFFF"/>
            <w:hideMark/>
          </w:tcPr>
          <w:p w14:paraId="5C342570" w14:textId="77777777" w:rsidR="0057488A" w:rsidRPr="008778A9" w:rsidRDefault="0057488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生活ケアマネジメント係</w:t>
            </w: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578D1EC4"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①介護予防ケアマネジメント事業に関すること。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5BE22051" w14:textId="77777777" w:rsidR="0057488A" w:rsidRPr="008778A9" w:rsidRDefault="0057488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CFE9879" w14:textId="6C06D487" w:rsidR="0057488A" w:rsidRPr="008778A9" w:rsidRDefault="0057488A" w:rsidP="00020306">
            <w:pPr>
              <w:widowControl/>
              <w:jc w:val="center"/>
              <w:rPr>
                <w:rFonts w:ascii="ＭＳ Ｐゴシック" w:eastAsia="ＭＳ Ｐゴシック" w:hAnsi="ＭＳ Ｐゴシック" w:cs="ＭＳ Ｐゴシック"/>
                <w:color w:val="000000"/>
                <w:kern w:val="0"/>
                <w:sz w:val="22"/>
                <w:szCs w:val="22"/>
                <w14:ligatures w14:val="none"/>
              </w:rPr>
            </w:pPr>
          </w:p>
        </w:tc>
      </w:tr>
      <w:tr w:rsidR="0057488A" w:rsidRPr="008778A9" w14:paraId="78FAEB78" w14:textId="77777777" w:rsidTr="004B4F56">
        <w:trPr>
          <w:trHeight w:val="390"/>
        </w:trPr>
        <w:tc>
          <w:tcPr>
            <w:tcW w:w="960" w:type="dxa"/>
            <w:vMerge/>
            <w:tcBorders>
              <w:left w:val="single" w:sz="4" w:space="0" w:color="auto"/>
              <w:right w:val="single" w:sz="4" w:space="0" w:color="auto"/>
            </w:tcBorders>
            <w:shd w:val="clear" w:color="000000" w:fill="FFFFFF"/>
            <w:vAlign w:val="center"/>
            <w:hideMark/>
          </w:tcPr>
          <w:p w14:paraId="7DFB60F3"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2FC33799"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6F38C305"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②システム管理に関すること。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6F9E79DE" w14:textId="77777777" w:rsidR="0057488A" w:rsidRPr="008778A9" w:rsidRDefault="0057488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399A926" w14:textId="0085B7FE" w:rsidR="0057488A" w:rsidRPr="008778A9" w:rsidRDefault="0057488A" w:rsidP="00DB58D7">
            <w:pPr>
              <w:widowControl/>
              <w:jc w:val="center"/>
              <w:rPr>
                <w:rFonts w:ascii="Times New Roman" w:eastAsia="Times New Roman" w:hAnsi="Times New Roman" w:cs="Times New Roman"/>
                <w:kern w:val="0"/>
                <w:sz w:val="20"/>
                <w:szCs w:val="20"/>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57488A" w:rsidRPr="008778A9" w14:paraId="71BBE70B" w14:textId="77777777" w:rsidTr="004B4F56">
        <w:trPr>
          <w:trHeight w:val="390"/>
        </w:trPr>
        <w:tc>
          <w:tcPr>
            <w:tcW w:w="960" w:type="dxa"/>
            <w:vMerge/>
            <w:tcBorders>
              <w:left w:val="single" w:sz="4" w:space="0" w:color="auto"/>
              <w:right w:val="single" w:sz="4" w:space="0" w:color="auto"/>
            </w:tcBorders>
            <w:shd w:val="clear" w:color="000000" w:fill="FFFFFF"/>
            <w:vAlign w:val="center"/>
            <w:hideMark/>
          </w:tcPr>
          <w:p w14:paraId="4D286489"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21A5C50C"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6F8518B3"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③指定居宅介護に関すること。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601185D5" w14:textId="77777777" w:rsidR="0057488A" w:rsidRPr="008778A9" w:rsidRDefault="0057488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3B9F84F1" w14:textId="5D142877" w:rsidR="0057488A" w:rsidRPr="008778A9" w:rsidRDefault="0057488A" w:rsidP="00DB58D7">
            <w:pPr>
              <w:widowControl/>
              <w:jc w:val="center"/>
              <w:rPr>
                <w:rFonts w:ascii="Times New Roman" w:eastAsia="Times New Roman" w:hAnsi="Times New Roman" w:cs="Times New Roman"/>
                <w:kern w:val="0"/>
                <w:sz w:val="20"/>
                <w:szCs w:val="20"/>
                <w14:ligatures w14:val="none"/>
              </w:rPr>
            </w:pPr>
          </w:p>
        </w:tc>
      </w:tr>
      <w:tr w:rsidR="0057488A" w:rsidRPr="008778A9" w14:paraId="6709CB79" w14:textId="77777777" w:rsidTr="001F2C49">
        <w:trPr>
          <w:trHeight w:val="390"/>
        </w:trPr>
        <w:tc>
          <w:tcPr>
            <w:tcW w:w="960" w:type="dxa"/>
            <w:vMerge/>
            <w:tcBorders>
              <w:left w:val="single" w:sz="4" w:space="0" w:color="auto"/>
              <w:right w:val="single" w:sz="4" w:space="0" w:color="auto"/>
            </w:tcBorders>
            <w:shd w:val="clear" w:color="000000" w:fill="FFFFFF"/>
            <w:vAlign w:val="center"/>
            <w:hideMark/>
          </w:tcPr>
          <w:p w14:paraId="509B7480"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76D134BA"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52E0C8CB"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④包括的・継続的ケアマネジメント事業に関すること。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1483EC17" w14:textId="77777777" w:rsidR="0057488A" w:rsidRPr="008778A9" w:rsidRDefault="0057488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B3B8FD5" w14:textId="69614CF2" w:rsidR="0057488A" w:rsidRPr="008778A9" w:rsidRDefault="0057488A" w:rsidP="00DB58D7">
            <w:pPr>
              <w:widowControl/>
              <w:jc w:val="center"/>
              <w:rPr>
                <w:rFonts w:ascii="Times New Roman" w:eastAsia="Times New Roman" w:hAnsi="Times New Roman" w:cs="Times New Roman"/>
                <w:kern w:val="0"/>
                <w:sz w:val="20"/>
                <w:szCs w:val="20"/>
                <w14:ligatures w14:val="none"/>
              </w:rPr>
            </w:pPr>
          </w:p>
        </w:tc>
      </w:tr>
      <w:tr w:rsidR="0057488A" w:rsidRPr="008778A9" w14:paraId="4993D9FA" w14:textId="77777777" w:rsidTr="001F2C49">
        <w:trPr>
          <w:trHeight w:val="390"/>
        </w:trPr>
        <w:tc>
          <w:tcPr>
            <w:tcW w:w="960" w:type="dxa"/>
            <w:vMerge/>
            <w:tcBorders>
              <w:left w:val="single" w:sz="4" w:space="0" w:color="auto"/>
              <w:right w:val="single" w:sz="4" w:space="0" w:color="auto"/>
            </w:tcBorders>
            <w:shd w:val="clear" w:color="000000" w:fill="FFFFFF"/>
            <w:vAlign w:val="center"/>
            <w:hideMark/>
          </w:tcPr>
          <w:p w14:paraId="7DCFCCC7"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single" w:sz="4" w:space="0" w:color="auto"/>
              <w:left w:val="single" w:sz="4" w:space="0" w:color="auto"/>
              <w:bottom w:val="single" w:sz="8" w:space="0" w:color="000000"/>
              <w:right w:val="nil"/>
            </w:tcBorders>
            <w:shd w:val="clear" w:color="000000" w:fill="FFFFFF"/>
            <w:hideMark/>
          </w:tcPr>
          <w:p w14:paraId="27EFD6BF" w14:textId="77777777" w:rsidR="0057488A" w:rsidRPr="008778A9" w:rsidRDefault="0057488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健康づくり係</w:t>
            </w:r>
          </w:p>
        </w:tc>
        <w:tc>
          <w:tcPr>
            <w:tcW w:w="70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0E18F5"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①住民の健康づくりに関すること。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32E031FE" w14:textId="77777777" w:rsidR="0057488A" w:rsidRPr="008778A9" w:rsidRDefault="0057488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DEA9F95" w14:textId="77777777" w:rsidR="0057488A" w:rsidRPr="008778A9" w:rsidRDefault="0057488A" w:rsidP="00020306">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57488A" w:rsidRPr="008778A9" w14:paraId="13D9288F" w14:textId="77777777" w:rsidTr="004B4F56">
        <w:trPr>
          <w:trHeight w:val="390"/>
        </w:trPr>
        <w:tc>
          <w:tcPr>
            <w:tcW w:w="960" w:type="dxa"/>
            <w:vMerge/>
            <w:tcBorders>
              <w:left w:val="single" w:sz="4" w:space="0" w:color="auto"/>
              <w:right w:val="single" w:sz="4" w:space="0" w:color="auto"/>
            </w:tcBorders>
            <w:shd w:val="clear" w:color="000000" w:fill="FFFFFF"/>
            <w:vAlign w:val="center"/>
            <w:hideMark/>
          </w:tcPr>
          <w:p w14:paraId="481E177F"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nil"/>
            </w:tcBorders>
            <w:vAlign w:val="center"/>
            <w:hideMark/>
          </w:tcPr>
          <w:p w14:paraId="45784E82"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3368B63B"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②精神保健に関すること。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5323C994" w14:textId="77777777" w:rsidR="0057488A" w:rsidRPr="008778A9" w:rsidRDefault="0057488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EF90BEF" w14:textId="77777777" w:rsidR="0057488A" w:rsidRPr="008778A9" w:rsidRDefault="0057488A" w:rsidP="00020306">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57488A" w:rsidRPr="008778A9" w14:paraId="6C645414" w14:textId="77777777" w:rsidTr="004B4F56">
        <w:trPr>
          <w:trHeight w:val="390"/>
        </w:trPr>
        <w:tc>
          <w:tcPr>
            <w:tcW w:w="960" w:type="dxa"/>
            <w:vMerge/>
            <w:tcBorders>
              <w:left w:val="single" w:sz="4" w:space="0" w:color="auto"/>
              <w:right w:val="single" w:sz="4" w:space="0" w:color="auto"/>
            </w:tcBorders>
            <w:shd w:val="clear" w:color="000000" w:fill="FFFFFF"/>
            <w:vAlign w:val="center"/>
            <w:hideMark/>
          </w:tcPr>
          <w:p w14:paraId="0CF5C0CE"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nil"/>
            </w:tcBorders>
            <w:vAlign w:val="center"/>
            <w:hideMark/>
          </w:tcPr>
          <w:p w14:paraId="4AF263EB"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4FF01A58"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③成人・高齢者栄養改善に関すること。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92F71FE" w14:textId="77777777" w:rsidR="0057488A" w:rsidRPr="008778A9" w:rsidRDefault="0057488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6ED65B9" w14:textId="0AA4AAB3" w:rsidR="0057488A" w:rsidRPr="008778A9" w:rsidRDefault="0057488A" w:rsidP="00DB58D7">
            <w:pPr>
              <w:widowControl/>
              <w:jc w:val="center"/>
              <w:rPr>
                <w:rFonts w:ascii="Times New Roman" w:eastAsia="Times New Roman" w:hAnsi="Times New Roman" w:cs="Times New Roman"/>
                <w:kern w:val="0"/>
                <w:sz w:val="20"/>
                <w:szCs w:val="20"/>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57488A" w:rsidRPr="008778A9" w14:paraId="604403EF" w14:textId="77777777" w:rsidTr="004B4F56">
        <w:trPr>
          <w:trHeight w:val="390"/>
        </w:trPr>
        <w:tc>
          <w:tcPr>
            <w:tcW w:w="960" w:type="dxa"/>
            <w:vMerge/>
            <w:tcBorders>
              <w:left w:val="single" w:sz="4" w:space="0" w:color="auto"/>
              <w:right w:val="single" w:sz="4" w:space="0" w:color="auto"/>
            </w:tcBorders>
            <w:shd w:val="clear" w:color="000000" w:fill="FFFFFF"/>
            <w:vAlign w:val="center"/>
            <w:hideMark/>
          </w:tcPr>
          <w:p w14:paraId="5FFA765B"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nil"/>
            </w:tcBorders>
            <w:vAlign w:val="center"/>
            <w:hideMark/>
          </w:tcPr>
          <w:p w14:paraId="269B5AE6"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30FAFB3A"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④感染症（結核等）予防に関すること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784B976" w14:textId="77777777" w:rsidR="0057488A" w:rsidRPr="008778A9" w:rsidRDefault="0057488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067C0E7A" w14:textId="54D1D972" w:rsidR="0057488A" w:rsidRPr="008778A9" w:rsidRDefault="0057488A" w:rsidP="00DB58D7">
            <w:pPr>
              <w:widowControl/>
              <w:jc w:val="center"/>
              <w:rPr>
                <w:rFonts w:ascii="Times New Roman" w:eastAsia="Times New Roman" w:hAnsi="Times New Roman" w:cs="Times New Roman"/>
                <w:kern w:val="0"/>
                <w:sz w:val="20"/>
                <w:szCs w:val="20"/>
                <w14:ligatures w14:val="none"/>
              </w:rPr>
            </w:pPr>
          </w:p>
        </w:tc>
      </w:tr>
      <w:tr w:rsidR="0057488A" w:rsidRPr="008778A9" w14:paraId="14AFA05E" w14:textId="77777777" w:rsidTr="004B4F56">
        <w:trPr>
          <w:trHeight w:val="390"/>
        </w:trPr>
        <w:tc>
          <w:tcPr>
            <w:tcW w:w="960" w:type="dxa"/>
            <w:vMerge/>
            <w:tcBorders>
              <w:left w:val="single" w:sz="4" w:space="0" w:color="auto"/>
              <w:right w:val="single" w:sz="4" w:space="0" w:color="auto"/>
            </w:tcBorders>
            <w:shd w:val="clear" w:color="000000" w:fill="FFFFFF"/>
            <w:vAlign w:val="center"/>
            <w:hideMark/>
          </w:tcPr>
          <w:p w14:paraId="2C57C8B5"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nil"/>
            </w:tcBorders>
            <w:vAlign w:val="center"/>
            <w:hideMark/>
          </w:tcPr>
          <w:p w14:paraId="3EBB9C46"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3E66FF13"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⑤各種健診(検診)に関すること。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105446FC" w14:textId="77777777" w:rsidR="0057488A" w:rsidRPr="008778A9" w:rsidRDefault="0057488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0C33E52D" w14:textId="77777777" w:rsidR="0057488A" w:rsidRPr="008778A9" w:rsidRDefault="0057488A" w:rsidP="00020306">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57488A" w:rsidRPr="008778A9" w14:paraId="2CEA51A2" w14:textId="77777777" w:rsidTr="004B4F56">
        <w:trPr>
          <w:trHeight w:val="390"/>
        </w:trPr>
        <w:tc>
          <w:tcPr>
            <w:tcW w:w="960" w:type="dxa"/>
            <w:vMerge/>
            <w:tcBorders>
              <w:left w:val="single" w:sz="4" w:space="0" w:color="auto"/>
              <w:right w:val="single" w:sz="4" w:space="0" w:color="auto"/>
            </w:tcBorders>
            <w:shd w:val="clear" w:color="000000" w:fill="FFFFFF"/>
            <w:vAlign w:val="center"/>
            <w:hideMark/>
          </w:tcPr>
          <w:p w14:paraId="30A80520"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nil"/>
            </w:tcBorders>
            <w:vAlign w:val="center"/>
            <w:hideMark/>
          </w:tcPr>
          <w:p w14:paraId="38D96156"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0677E960"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⑥高齢者の保健事業・介護予防一体化に関すること。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140C624" w14:textId="77777777" w:rsidR="0057488A" w:rsidRPr="008778A9" w:rsidRDefault="0057488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DBAA8CA" w14:textId="38458230" w:rsidR="0057488A" w:rsidRPr="008778A9" w:rsidRDefault="0057488A" w:rsidP="00DB58D7">
            <w:pPr>
              <w:widowControl/>
              <w:jc w:val="center"/>
              <w:rPr>
                <w:rFonts w:ascii="Times New Roman" w:eastAsia="Times New Roman" w:hAnsi="Times New Roman" w:cs="Times New Roman"/>
                <w:kern w:val="0"/>
                <w:sz w:val="20"/>
                <w:szCs w:val="20"/>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57488A" w:rsidRPr="008778A9" w14:paraId="787D0EB6" w14:textId="77777777" w:rsidTr="001F2C49">
        <w:trPr>
          <w:trHeight w:val="390"/>
        </w:trPr>
        <w:tc>
          <w:tcPr>
            <w:tcW w:w="960" w:type="dxa"/>
            <w:vMerge/>
            <w:tcBorders>
              <w:left w:val="single" w:sz="4" w:space="0" w:color="auto"/>
              <w:right w:val="single" w:sz="4" w:space="0" w:color="auto"/>
            </w:tcBorders>
            <w:shd w:val="clear" w:color="000000" w:fill="FFFFFF"/>
            <w:vAlign w:val="center"/>
            <w:hideMark/>
          </w:tcPr>
          <w:p w14:paraId="344A7E42"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nil"/>
            </w:tcBorders>
            <w:vAlign w:val="center"/>
            <w:hideMark/>
          </w:tcPr>
          <w:p w14:paraId="28DA6B9E"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single" w:sz="4" w:space="0" w:color="auto"/>
              <w:bottom w:val="single" w:sz="4" w:space="0" w:color="auto"/>
              <w:right w:val="single" w:sz="4" w:space="0" w:color="auto"/>
            </w:tcBorders>
            <w:shd w:val="clear" w:color="000000" w:fill="FFFFFF"/>
            <w:noWrap/>
            <w:vAlign w:val="center"/>
            <w:hideMark/>
          </w:tcPr>
          <w:p w14:paraId="5E5F445E"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⑦成人・高齢者の予防接種に関すること。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07CEBE4B" w14:textId="77777777" w:rsidR="0057488A" w:rsidRPr="008778A9" w:rsidRDefault="0057488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03734725" w14:textId="118FDC15" w:rsidR="0057488A" w:rsidRPr="008778A9" w:rsidRDefault="0057488A" w:rsidP="00DB58D7">
            <w:pPr>
              <w:widowControl/>
              <w:jc w:val="center"/>
              <w:rPr>
                <w:rFonts w:ascii="Times New Roman" w:eastAsia="Times New Roman" w:hAnsi="Times New Roman" w:cs="Times New Roman"/>
                <w:kern w:val="0"/>
                <w:sz w:val="20"/>
                <w:szCs w:val="20"/>
                <w14:ligatures w14:val="none"/>
              </w:rPr>
            </w:pPr>
          </w:p>
        </w:tc>
      </w:tr>
      <w:tr w:rsidR="0057488A" w:rsidRPr="008778A9" w14:paraId="461A1AF2" w14:textId="77777777" w:rsidTr="001F2C49">
        <w:trPr>
          <w:trHeight w:val="390"/>
        </w:trPr>
        <w:tc>
          <w:tcPr>
            <w:tcW w:w="960" w:type="dxa"/>
            <w:vMerge/>
            <w:tcBorders>
              <w:left w:val="single" w:sz="4" w:space="0" w:color="auto"/>
              <w:right w:val="single" w:sz="4" w:space="0" w:color="auto"/>
            </w:tcBorders>
            <w:shd w:val="clear" w:color="000000" w:fill="FFFFFF"/>
            <w:vAlign w:val="center"/>
            <w:hideMark/>
          </w:tcPr>
          <w:p w14:paraId="70AA45C3"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single" w:sz="4" w:space="0" w:color="auto"/>
              <w:left w:val="single" w:sz="4" w:space="0" w:color="auto"/>
              <w:bottom w:val="single" w:sz="8" w:space="0" w:color="000000"/>
              <w:right w:val="single" w:sz="4" w:space="0" w:color="auto"/>
            </w:tcBorders>
            <w:shd w:val="clear" w:color="000000" w:fill="FFFFFF"/>
            <w:hideMark/>
          </w:tcPr>
          <w:p w14:paraId="4F434E8A" w14:textId="77777777" w:rsidR="0057488A" w:rsidRPr="008778A9" w:rsidRDefault="0057488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健やか親子推進係</w:t>
            </w:r>
          </w:p>
        </w:tc>
        <w:tc>
          <w:tcPr>
            <w:tcW w:w="7069" w:type="dxa"/>
            <w:tcBorders>
              <w:top w:val="single" w:sz="4" w:space="0" w:color="auto"/>
              <w:left w:val="nil"/>
              <w:bottom w:val="nil"/>
              <w:right w:val="single" w:sz="4" w:space="0" w:color="auto"/>
            </w:tcBorders>
            <w:shd w:val="clear" w:color="000000" w:fill="FFFFFF"/>
            <w:noWrap/>
            <w:vAlign w:val="center"/>
            <w:hideMark/>
          </w:tcPr>
          <w:p w14:paraId="6428D1FB"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①妊産婦、産後ケアに関すること。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0D0C7FD3" w14:textId="77777777" w:rsidR="0057488A" w:rsidRPr="008778A9" w:rsidRDefault="0057488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3907BDF" w14:textId="77777777" w:rsidR="0057488A" w:rsidRPr="008778A9" w:rsidRDefault="0057488A" w:rsidP="00020306">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57488A" w:rsidRPr="008778A9" w14:paraId="00912827" w14:textId="77777777" w:rsidTr="004B4F56">
        <w:trPr>
          <w:trHeight w:val="390"/>
        </w:trPr>
        <w:tc>
          <w:tcPr>
            <w:tcW w:w="960" w:type="dxa"/>
            <w:vMerge/>
            <w:tcBorders>
              <w:left w:val="single" w:sz="4" w:space="0" w:color="auto"/>
              <w:right w:val="single" w:sz="4" w:space="0" w:color="auto"/>
            </w:tcBorders>
            <w:shd w:val="clear" w:color="000000" w:fill="FFFFFF"/>
            <w:vAlign w:val="center"/>
            <w:hideMark/>
          </w:tcPr>
          <w:p w14:paraId="72887F7E"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798FECD8"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217E2636"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②母子保健（乳幼児健診・母子ケア・母子育成等）に関すること。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F8CB650" w14:textId="77777777" w:rsidR="0057488A" w:rsidRPr="008778A9" w:rsidRDefault="0057488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43B0CF4" w14:textId="77777777" w:rsidR="0057488A" w:rsidRPr="008778A9" w:rsidRDefault="0057488A" w:rsidP="00020306">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57488A" w:rsidRPr="008778A9" w14:paraId="5563ADEA" w14:textId="77777777" w:rsidTr="004B4F56">
        <w:trPr>
          <w:trHeight w:val="390"/>
        </w:trPr>
        <w:tc>
          <w:tcPr>
            <w:tcW w:w="960" w:type="dxa"/>
            <w:vMerge/>
            <w:tcBorders>
              <w:left w:val="single" w:sz="4" w:space="0" w:color="auto"/>
              <w:right w:val="single" w:sz="4" w:space="0" w:color="auto"/>
            </w:tcBorders>
            <w:shd w:val="clear" w:color="000000" w:fill="FFFFFF"/>
            <w:vAlign w:val="center"/>
            <w:hideMark/>
          </w:tcPr>
          <w:p w14:paraId="5BBE0D59"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2512FD7B"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nil"/>
              <w:right w:val="single" w:sz="4" w:space="0" w:color="auto"/>
            </w:tcBorders>
            <w:shd w:val="clear" w:color="000000" w:fill="FFFFFF"/>
            <w:noWrap/>
            <w:vAlign w:val="center"/>
            <w:hideMark/>
          </w:tcPr>
          <w:p w14:paraId="64931712"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③不妊治療、出産・子育て給付金に関すること。</w:t>
            </w:r>
          </w:p>
        </w:tc>
        <w:tc>
          <w:tcPr>
            <w:tcW w:w="567" w:type="dxa"/>
            <w:tcBorders>
              <w:top w:val="nil"/>
              <w:left w:val="nil"/>
              <w:bottom w:val="nil"/>
              <w:right w:val="single" w:sz="4" w:space="0" w:color="auto"/>
            </w:tcBorders>
            <w:shd w:val="clear" w:color="000000" w:fill="FFFFFF"/>
            <w:noWrap/>
            <w:vAlign w:val="center"/>
            <w:hideMark/>
          </w:tcPr>
          <w:p w14:paraId="79E90100" w14:textId="77777777" w:rsidR="0057488A" w:rsidRPr="008778A9" w:rsidRDefault="0057488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nil"/>
              <w:right w:val="single" w:sz="4" w:space="0" w:color="auto"/>
            </w:tcBorders>
            <w:shd w:val="clear" w:color="000000" w:fill="FFFFFF"/>
            <w:noWrap/>
            <w:vAlign w:val="center"/>
            <w:hideMark/>
          </w:tcPr>
          <w:p w14:paraId="7AD859AD" w14:textId="77777777" w:rsidR="0057488A" w:rsidRPr="008778A9" w:rsidRDefault="0057488A" w:rsidP="00020306">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57488A" w:rsidRPr="008778A9" w14:paraId="59ACB103" w14:textId="77777777" w:rsidTr="004B4F56">
        <w:trPr>
          <w:trHeight w:val="390"/>
        </w:trPr>
        <w:tc>
          <w:tcPr>
            <w:tcW w:w="960" w:type="dxa"/>
            <w:vMerge/>
            <w:tcBorders>
              <w:left w:val="single" w:sz="4" w:space="0" w:color="auto"/>
              <w:right w:val="single" w:sz="4" w:space="0" w:color="auto"/>
            </w:tcBorders>
            <w:shd w:val="clear" w:color="000000" w:fill="FFFFFF"/>
            <w:vAlign w:val="center"/>
            <w:hideMark/>
          </w:tcPr>
          <w:p w14:paraId="6C13D3F4"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4FB731B3"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41FA75D2"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④小児・学童・妊婦の予防接種に関すること。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4086D24E" w14:textId="77777777" w:rsidR="0057488A" w:rsidRPr="008778A9" w:rsidRDefault="0057488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F3ECC16" w14:textId="56FADA29" w:rsidR="0057488A" w:rsidRPr="008778A9" w:rsidRDefault="0057488A" w:rsidP="00020306">
            <w:pPr>
              <w:widowControl/>
              <w:jc w:val="center"/>
              <w:rPr>
                <w:rFonts w:ascii="ＭＳ Ｐゴシック" w:eastAsia="ＭＳ Ｐゴシック" w:hAnsi="ＭＳ Ｐゴシック" w:cs="ＭＳ Ｐゴシック"/>
                <w:color w:val="000000"/>
                <w:kern w:val="0"/>
                <w:sz w:val="22"/>
                <w:szCs w:val="22"/>
                <w14:ligatures w14:val="none"/>
              </w:rPr>
            </w:pPr>
          </w:p>
        </w:tc>
      </w:tr>
      <w:tr w:rsidR="0057488A" w:rsidRPr="008778A9" w14:paraId="0CD02376" w14:textId="77777777" w:rsidTr="004B4F56">
        <w:trPr>
          <w:trHeight w:val="390"/>
        </w:trPr>
        <w:tc>
          <w:tcPr>
            <w:tcW w:w="960" w:type="dxa"/>
            <w:vMerge/>
            <w:tcBorders>
              <w:left w:val="single" w:sz="4" w:space="0" w:color="auto"/>
              <w:right w:val="single" w:sz="4" w:space="0" w:color="auto"/>
            </w:tcBorders>
            <w:shd w:val="clear" w:color="000000" w:fill="FFFFFF"/>
            <w:vAlign w:val="center"/>
            <w:hideMark/>
          </w:tcPr>
          <w:p w14:paraId="510FB2A8"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6245A674"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nil"/>
              <w:right w:val="single" w:sz="4" w:space="0" w:color="auto"/>
            </w:tcBorders>
            <w:shd w:val="clear" w:color="000000" w:fill="FFFFFF"/>
            <w:noWrap/>
            <w:vAlign w:val="center"/>
            <w:hideMark/>
          </w:tcPr>
          <w:p w14:paraId="250F9EA9"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⑤学校保健（小児生活習慣病予防・講話）に関すること。</w:t>
            </w:r>
          </w:p>
        </w:tc>
        <w:tc>
          <w:tcPr>
            <w:tcW w:w="567" w:type="dxa"/>
            <w:tcBorders>
              <w:top w:val="nil"/>
              <w:left w:val="nil"/>
              <w:bottom w:val="nil"/>
              <w:right w:val="single" w:sz="4" w:space="0" w:color="auto"/>
            </w:tcBorders>
            <w:shd w:val="clear" w:color="000000" w:fill="FFFFFF"/>
            <w:noWrap/>
            <w:vAlign w:val="center"/>
            <w:hideMark/>
          </w:tcPr>
          <w:p w14:paraId="63469029" w14:textId="77777777" w:rsidR="0057488A" w:rsidRPr="008778A9" w:rsidRDefault="0057488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nil"/>
              <w:right w:val="single" w:sz="4" w:space="0" w:color="auto"/>
            </w:tcBorders>
            <w:shd w:val="clear" w:color="000000" w:fill="FFFFFF"/>
            <w:noWrap/>
            <w:vAlign w:val="center"/>
            <w:hideMark/>
          </w:tcPr>
          <w:p w14:paraId="25155BC6" w14:textId="77777777" w:rsidR="0057488A" w:rsidRPr="008778A9" w:rsidRDefault="0057488A" w:rsidP="00020306">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57488A" w:rsidRPr="008778A9" w14:paraId="1AC42103" w14:textId="77777777" w:rsidTr="004B4F56">
        <w:trPr>
          <w:trHeight w:val="390"/>
        </w:trPr>
        <w:tc>
          <w:tcPr>
            <w:tcW w:w="960" w:type="dxa"/>
            <w:vMerge/>
            <w:tcBorders>
              <w:left w:val="single" w:sz="4" w:space="0" w:color="auto"/>
              <w:right w:val="single" w:sz="4" w:space="0" w:color="auto"/>
            </w:tcBorders>
            <w:shd w:val="clear" w:color="000000" w:fill="FFFFFF"/>
            <w:vAlign w:val="center"/>
            <w:hideMark/>
          </w:tcPr>
          <w:p w14:paraId="27ED288E"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50399C63"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4D3162C6"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⑥就学支援委員会に関すること。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7AA7137A" w14:textId="77777777" w:rsidR="0057488A" w:rsidRPr="008778A9" w:rsidRDefault="0057488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6A32F72" w14:textId="77777777" w:rsidR="0057488A" w:rsidRPr="008778A9" w:rsidRDefault="0057488A" w:rsidP="00020306">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57488A" w:rsidRPr="008778A9" w14:paraId="658D13E9" w14:textId="77777777" w:rsidTr="004B4F56">
        <w:trPr>
          <w:trHeight w:val="390"/>
        </w:trPr>
        <w:tc>
          <w:tcPr>
            <w:tcW w:w="960" w:type="dxa"/>
            <w:vMerge/>
            <w:tcBorders>
              <w:left w:val="single" w:sz="4" w:space="0" w:color="auto"/>
              <w:right w:val="single" w:sz="4" w:space="0" w:color="auto"/>
            </w:tcBorders>
            <w:shd w:val="clear" w:color="000000" w:fill="FFFFFF"/>
            <w:vAlign w:val="center"/>
            <w:hideMark/>
          </w:tcPr>
          <w:p w14:paraId="71333CBD"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55AE17E5"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12D78223"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⑦妊産婦・小児・学童の栄養に関すること。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0A8394D" w14:textId="77777777" w:rsidR="0057488A" w:rsidRPr="008778A9" w:rsidRDefault="0057488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00AB2ED8" w14:textId="77777777" w:rsidR="0057488A" w:rsidRPr="008778A9" w:rsidRDefault="0057488A" w:rsidP="00020306">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57488A" w:rsidRPr="008778A9" w14:paraId="72293AAD" w14:textId="77777777" w:rsidTr="001F2C49">
        <w:trPr>
          <w:trHeight w:val="390"/>
        </w:trPr>
        <w:tc>
          <w:tcPr>
            <w:tcW w:w="960" w:type="dxa"/>
            <w:vMerge/>
            <w:tcBorders>
              <w:left w:val="single" w:sz="4" w:space="0" w:color="auto"/>
              <w:right w:val="single" w:sz="4" w:space="0" w:color="auto"/>
            </w:tcBorders>
            <w:shd w:val="clear" w:color="000000" w:fill="FFFFFF"/>
            <w:vAlign w:val="center"/>
            <w:hideMark/>
          </w:tcPr>
          <w:p w14:paraId="7041C8A1"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26BAB36A"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6381A4C6"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⑧歯科保健に関すること。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F9B33C4" w14:textId="77777777" w:rsidR="0057488A" w:rsidRPr="008778A9" w:rsidRDefault="0057488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001DDF5E" w14:textId="77777777" w:rsidR="0057488A" w:rsidRPr="008778A9" w:rsidRDefault="0057488A" w:rsidP="00020306">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57488A" w:rsidRPr="008778A9" w14:paraId="38D04ECD" w14:textId="77777777" w:rsidTr="00F5787B">
        <w:trPr>
          <w:trHeight w:val="390"/>
        </w:trPr>
        <w:tc>
          <w:tcPr>
            <w:tcW w:w="960" w:type="dxa"/>
            <w:vMerge/>
            <w:tcBorders>
              <w:left w:val="single" w:sz="4" w:space="0" w:color="auto"/>
              <w:right w:val="single" w:sz="4" w:space="0" w:color="auto"/>
            </w:tcBorders>
            <w:shd w:val="clear" w:color="000000" w:fill="FFFFFF"/>
            <w:vAlign w:val="center"/>
            <w:hideMark/>
          </w:tcPr>
          <w:p w14:paraId="32BD00D5"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single" w:sz="4" w:space="0" w:color="auto"/>
              <w:left w:val="single" w:sz="4" w:space="0" w:color="auto"/>
              <w:right w:val="single" w:sz="4" w:space="0" w:color="auto"/>
            </w:tcBorders>
            <w:shd w:val="clear" w:color="000000" w:fill="FFFFFF"/>
            <w:hideMark/>
          </w:tcPr>
          <w:p w14:paraId="17D5AC58" w14:textId="77777777" w:rsidR="0057488A" w:rsidRPr="008778A9" w:rsidRDefault="0057488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介護保険係</w:t>
            </w: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7B4171F3"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①関係機関、団体との調整に関すること。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18BD6A25" w14:textId="77777777" w:rsidR="0057488A" w:rsidRPr="008778A9" w:rsidRDefault="0057488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59DD274" w14:textId="77777777" w:rsidR="0057488A" w:rsidRPr="008778A9" w:rsidRDefault="0057488A" w:rsidP="001B5BDF">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57488A" w:rsidRPr="008778A9" w14:paraId="6D9532F1" w14:textId="77777777" w:rsidTr="00F5787B">
        <w:trPr>
          <w:trHeight w:val="390"/>
        </w:trPr>
        <w:tc>
          <w:tcPr>
            <w:tcW w:w="960" w:type="dxa"/>
            <w:vMerge/>
            <w:tcBorders>
              <w:left w:val="single" w:sz="4" w:space="0" w:color="auto"/>
              <w:right w:val="single" w:sz="4" w:space="0" w:color="auto"/>
            </w:tcBorders>
            <w:shd w:val="clear" w:color="000000" w:fill="FFFFFF"/>
            <w:vAlign w:val="center"/>
            <w:hideMark/>
          </w:tcPr>
          <w:p w14:paraId="2A6BE7A4"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08A24EE8"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55B9C2F7"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②介護保険事業計画に関すること。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52796FC5" w14:textId="77777777" w:rsidR="0057488A" w:rsidRPr="008778A9" w:rsidRDefault="0057488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7F86B330" w14:textId="13377580" w:rsidR="0057488A" w:rsidRPr="008778A9" w:rsidRDefault="0057488A" w:rsidP="00DB58D7">
            <w:pPr>
              <w:widowControl/>
              <w:jc w:val="center"/>
              <w:rPr>
                <w:rFonts w:ascii="Times New Roman" w:eastAsia="Times New Roman" w:hAnsi="Times New Roman" w:cs="Times New Roman"/>
                <w:kern w:val="0"/>
                <w:sz w:val="20"/>
                <w:szCs w:val="20"/>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57488A" w:rsidRPr="008778A9" w14:paraId="747C1BC3" w14:textId="77777777" w:rsidTr="00F5787B">
        <w:trPr>
          <w:trHeight w:val="390"/>
        </w:trPr>
        <w:tc>
          <w:tcPr>
            <w:tcW w:w="960" w:type="dxa"/>
            <w:vMerge/>
            <w:tcBorders>
              <w:left w:val="single" w:sz="4" w:space="0" w:color="auto"/>
              <w:right w:val="single" w:sz="4" w:space="0" w:color="auto"/>
            </w:tcBorders>
            <w:shd w:val="clear" w:color="000000" w:fill="FFFFFF"/>
            <w:vAlign w:val="center"/>
            <w:hideMark/>
          </w:tcPr>
          <w:p w14:paraId="0FD04728"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444689E5"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6124F127"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③介護保険関係施設の整備等に関すること。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614452A3" w14:textId="77777777" w:rsidR="0057488A" w:rsidRPr="008778A9" w:rsidRDefault="0057488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5231F85" w14:textId="77777777" w:rsidR="0057488A" w:rsidRPr="008778A9" w:rsidRDefault="0057488A" w:rsidP="001B5BDF">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57488A" w:rsidRPr="008778A9" w14:paraId="445B43A1" w14:textId="77777777" w:rsidTr="00F5787B">
        <w:trPr>
          <w:trHeight w:val="390"/>
        </w:trPr>
        <w:tc>
          <w:tcPr>
            <w:tcW w:w="960" w:type="dxa"/>
            <w:vMerge/>
            <w:tcBorders>
              <w:left w:val="single" w:sz="4" w:space="0" w:color="auto"/>
              <w:right w:val="single" w:sz="4" w:space="0" w:color="auto"/>
            </w:tcBorders>
            <w:shd w:val="clear" w:color="000000" w:fill="FFFFFF"/>
            <w:vAlign w:val="center"/>
            <w:hideMark/>
          </w:tcPr>
          <w:p w14:paraId="5841F828"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75D9FB28"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46852B90"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④保険者機能強化に関すること。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7DE4FADE" w14:textId="77777777" w:rsidR="0057488A" w:rsidRPr="008778A9" w:rsidRDefault="0057488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15DBE53" w14:textId="3D75F9EF" w:rsidR="0057488A" w:rsidRPr="008778A9" w:rsidRDefault="0057488A" w:rsidP="00DB58D7">
            <w:pPr>
              <w:widowControl/>
              <w:jc w:val="center"/>
              <w:rPr>
                <w:rFonts w:ascii="Times New Roman" w:eastAsia="Times New Roman" w:hAnsi="Times New Roman" w:cs="Times New Roman"/>
                <w:kern w:val="0"/>
                <w:sz w:val="20"/>
                <w:szCs w:val="20"/>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57488A" w:rsidRPr="008778A9" w14:paraId="724EFB21" w14:textId="77777777" w:rsidTr="00F5787B">
        <w:trPr>
          <w:trHeight w:val="390"/>
        </w:trPr>
        <w:tc>
          <w:tcPr>
            <w:tcW w:w="960" w:type="dxa"/>
            <w:vMerge/>
            <w:tcBorders>
              <w:left w:val="single" w:sz="4" w:space="0" w:color="auto"/>
              <w:right w:val="single" w:sz="4" w:space="0" w:color="auto"/>
            </w:tcBorders>
            <w:shd w:val="clear" w:color="000000" w:fill="FFFFFF"/>
            <w:vAlign w:val="center"/>
            <w:hideMark/>
          </w:tcPr>
          <w:p w14:paraId="7C3E4A48"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7CB4A157"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nil"/>
              <w:right w:val="single" w:sz="4" w:space="0" w:color="auto"/>
            </w:tcBorders>
            <w:shd w:val="clear" w:color="000000" w:fill="FFFFFF"/>
            <w:noWrap/>
            <w:vAlign w:val="center"/>
            <w:hideMark/>
          </w:tcPr>
          <w:p w14:paraId="389E8A1B" w14:textId="1C54034C" w:rsidR="0057488A" w:rsidRPr="008778A9" w:rsidRDefault="00F64629" w:rsidP="00C034FB">
            <w:pPr>
              <w:widowControl/>
              <w:rPr>
                <w:rFonts w:ascii="ＭＳ Ｐゴシック" w:eastAsia="ＭＳ Ｐゴシック" w:hAnsi="ＭＳ Ｐゴシック" w:cs="ＭＳ Ｐゴシック"/>
                <w:color w:val="000000"/>
                <w:kern w:val="0"/>
                <w:sz w:val="22"/>
                <w:szCs w:val="22"/>
                <w14:ligatures w14:val="none"/>
              </w:rPr>
            </w:pPr>
            <w:r>
              <w:rPr>
                <w:rFonts w:ascii="ＭＳ Ｐゴシック" w:eastAsia="ＭＳ Ｐゴシック" w:hAnsi="ＭＳ Ｐゴシック" w:cs="ＭＳ Ｐゴシック" w:hint="eastAsia"/>
                <w:noProof/>
                <w:color w:val="000000"/>
                <w:kern w:val="0"/>
                <w:sz w:val="22"/>
                <w:szCs w:val="22"/>
                <w:lang w:val="ja-JP"/>
              </w:rPr>
              <mc:AlternateContent>
                <mc:Choice Requires="wps">
                  <w:drawing>
                    <wp:anchor distT="0" distB="0" distL="114300" distR="114300" simplePos="0" relativeHeight="251671552" behindDoc="0" locked="0" layoutInCell="1" allowOverlap="1" wp14:anchorId="5E0F34C1" wp14:editId="048945EA">
                      <wp:simplePos x="0" y="0"/>
                      <wp:positionH relativeFrom="column">
                        <wp:posOffset>-63500</wp:posOffset>
                      </wp:positionH>
                      <wp:positionV relativeFrom="paragraph">
                        <wp:posOffset>237490</wp:posOffset>
                      </wp:positionV>
                      <wp:extent cx="5198110" cy="5715"/>
                      <wp:effectExtent l="0" t="0" r="21590" b="32385"/>
                      <wp:wrapNone/>
                      <wp:docPr id="1554271412" name="直線コネクタ 3"/>
                      <wp:cNvGraphicFramePr/>
                      <a:graphic xmlns:a="http://schemas.openxmlformats.org/drawingml/2006/main">
                        <a:graphicData uri="http://schemas.microsoft.com/office/word/2010/wordprocessingShape">
                          <wps:wsp>
                            <wps:cNvCnPr/>
                            <wps:spPr>
                              <a:xfrm flipV="1">
                                <a:off x="0" y="0"/>
                                <a:ext cx="5198110" cy="57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BBBA5A" id="直線コネクタ 3"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8.7pt" to="404.3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" strokecolor="#156082 [3204]" strokeweight=".5pt">
                      <v:stroke joinstyle="miter"/>
                    </v:line>
                  </w:pict>
                </mc:Fallback>
              </mc:AlternateContent>
            </w:r>
            <w:r w:rsidR="0057488A" w:rsidRPr="008778A9">
              <w:rPr>
                <w:rFonts w:ascii="ＭＳ Ｐゴシック" w:eastAsia="ＭＳ Ｐゴシック" w:hAnsi="ＭＳ Ｐゴシック" w:cs="ＭＳ Ｐゴシック" w:hint="eastAsia"/>
                <w:color w:val="000000"/>
                <w:kern w:val="0"/>
                <w:sz w:val="22"/>
                <w:szCs w:val="22"/>
                <w14:ligatures w14:val="none"/>
              </w:rPr>
              <w:t>⑤自立支援型個別ケア会議に関すること。</w:t>
            </w:r>
          </w:p>
        </w:tc>
        <w:tc>
          <w:tcPr>
            <w:tcW w:w="567" w:type="dxa"/>
            <w:tcBorders>
              <w:top w:val="nil"/>
              <w:left w:val="nil"/>
              <w:bottom w:val="nil"/>
              <w:right w:val="single" w:sz="4" w:space="0" w:color="auto"/>
            </w:tcBorders>
            <w:shd w:val="clear" w:color="000000" w:fill="FFFFFF"/>
            <w:noWrap/>
            <w:vAlign w:val="center"/>
            <w:hideMark/>
          </w:tcPr>
          <w:p w14:paraId="3524FF42" w14:textId="77777777" w:rsidR="0057488A" w:rsidRPr="008778A9" w:rsidRDefault="0057488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nil"/>
              <w:right w:val="single" w:sz="4" w:space="0" w:color="auto"/>
            </w:tcBorders>
            <w:shd w:val="clear" w:color="000000" w:fill="FFFFFF"/>
            <w:noWrap/>
            <w:vAlign w:val="center"/>
            <w:hideMark/>
          </w:tcPr>
          <w:p w14:paraId="1A98C875" w14:textId="58C4E7CA" w:rsidR="0057488A" w:rsidRPr="008778A9" w:rsidRDefault="0057488A" w:rsidP="00DB58D7">
            <w:pPr>
              <w:widowControl/>
              <w:jc w:val="center"/>
              <w:rPr>
                <w:rFonts w:ascii="Times New Roman" w:eastAsia="Times New Roman" w:hAnsi="Times New Roman" w:cs="Times New Roman"/>
                <w:kern w:val="0"/>
                <w:sz w:val="20"/>
                <w:szCs w:val="20"/>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57488A" w:rsidRPr="008778A9" w14:paraId="2C2DF28C" w14:textId="77777777" w:rsidTr="00F5787B">
        <w:trPr>
          <w:trHeight w:val="390"/>
        </w:trPr>
        <w:tc>
          <w:tcPr>
            <w:tcW w:w="960" w:type="dxa"/>
            <w:vMerge/>
            <w:tcBorders>
              <w:left w:val="single" w:sz="4" w:space="0" w:color="auto"/>
              <w:right w:val="single" w:sz="4" w:space="0" w:color="auto"/>
            </w:tcBorders>
            <w:shd w:val="clear" w:color="000000" w:fill="FFFFFF"/>
            <w:vAlign w:val="center"/>
            <w:hideMark/>
          </w:tcPr>
          <w:p w14:paraId="5B051DE4"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6E58AC3C"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5AD47607"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⑥介護相談、認定申請及認定調査に関すること。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23C0CAAE" w14:textId="77777777" w:rsidR="0057488A" w:rsidRPr="008778A9" w:rsidRDefault="0057488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62C2A69" w14:textId="70902A23" w:rsidR="0057488A" w:rsidRPr="008778A9" w:rsidRDefault="0057488A" w:rsidP="001B5BDF">
            <w:pPr>
              <w:widowControl/>
              <w:jc w:val="center"/>
              <w:rPr>
                <w:rFonts w:ascii="ＭＳ Ｐゴシック" w:eastAsia="ＭＳ Ｐゴシック" w:hAnsi="ＭＳ Ｐゴシック" w:cs="ＭＳ Ｐゴシック"/>
                <w:color w:val="000000"/>
                <w:kern w:val="0"/>
                <w:sz w:val="22"/>
                <w:szCs w:val="22"/>
                <w14:ligatures w14:val="none"/>
              </w:rPr>
            </w:pPr>
          </w:p>
        </w:tc>
      </w:tr>
      <w:tr w:rsidR="0057488A" w:rsidRPr="008778A9" w14:paraId="1367C04A" w14:textId="77777777" w:rsidTr="00F5787B">
        <w:trPr>
          <w:trHeight w:val="390"/>
        </w:trPr>
        <w:tc>
          <w:tcPr>
            <w:tcW w:w="960" w:type="dxa"/>
            <w:vMerge/>
            <w:tcBorders>
              <w:left w:val="single" w:sz="4" w:space="0" w:color="auto"/>
              <w:right w:val="single" w:sz="4" w:space="0" w:color="auto"/>
            </w:tcBorders>
            <w:shd w:val="clear" w:color="000000" w:fill="FFFFFF"/>
            <w:vAlign w:val="center"/>
            <w:hideMark/>
          </w:tcPr>
          <w:p w14:paraId="79BEBBB3"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2533AFE0"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4AEEE2F1"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⑦介護認定審査会に関すること。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98504BA" w14:textId="77777777" w:rsidR="0057488A" w:rsidRPr="008778A9" w:rsidRDefault="0057488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E4620DD" w14:textId="77777777" w:rsidR="0057488A" w:rsidRPr="008778A9" w:rsidRDefault="0057488A" w:rsidP="00DB58D7">
            <w:pPr>
              <w:widowControl/>
              <w:jc w:val="center"/>
              <w:rPr>
                <w:rFonts w:ascii="Times New Roman" w:eastAsia="Times New Roman" w:hAnsi="Times New Roman" w:cs="Times New Roman"/>
                <w:kern w:val="0"/>
                <w:sz w:val="20"/>
                <w:szCs w:val="20"/>
                <w14:ligatures w14:val="none"/>
              </w:rPr>
            </w:pPr>
          </w:p>
        </w:tc>
      </w:tr>
      <w:tr w:rsidR="0057488A" w:rsidRPr="008778A9" w14:paraId="3D4856F8" w14:textId="77777777" w:rsidTr="00F5787B">
        <w:trPr>
          <w:trHeight w:val="390"/>
        </w:trPr>
        <w:tc>
          <w:tcPr>
            <w:tcW w:w="960" w:type="dxa"/>
            <w:vMerge/>
            <w:tcBorders>
              <w:left w:val="single" w:sz="4" w:space="0" w:color="auto"/>
              <w:right w:val="single" w:sz="4" w:space="0" w:color="auto"/>
            </w:tcBorders>
            <w:shd w:val="clear" w:color="000000" w:fill="FFFFFF"/>
            <w:vAlign w:val="center"/>
            <w:hideMark/>
          </w:tcPr>
          <w:p w14:paraId="0E48900E"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10CB3345"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5E7A8ACC"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⑧介護保険の給付に関すること。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1E2B9ECF" w14:textId="77777777" w:rsidR="0057488A" w:rsidRPr="008778A9" w:rsidRDefault="0057488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1037911" w14:textId="77777777" w:rsidR="0057488A" w:rsidRPr="008778A9" w:rsidRDefault="0057488A" w:rsidP="00DB58D7">
            <w:pPr>
              <w:widowControl/>
              <w:jc w:val="center"/>
              <w:rPr>
                <w:rFonts w:ascii="Times New Roman" w:eastAsia="Times New Roman" w:hAnsi="Times New Roman" w:cs="Times New Roman"/>
                <w:kern w:val="0"/>
                <w:sz w:val="20"/>
                <w:szCs w:val="20"/>
                <w14:ligatures w14:val="none"/>
              </w:rPr>
            </w:pPr>
          </w:p>
        </w:tc>
      </w:tr>
      <w:tr w:rsidR="0057488A" w:rsidRPr="008778A9" w14:paraId="05A766E4" w14:textId="77777777" w:rsidTr="00F5787B">
        <w:trPr>
          <w:trHeight w:val="390"/>
        </w:trPr>
        <w:tc>
          <w:tcPr>
            <w:tcW w:w="960" w:type="dxa"/>
            <w:vMerge/>
            <w:tcBorders>
              <w:left w:val="single" w:sz="4" w:space="0" w:color="auto"/>
              <w:right w:val="single" w:sz="4" w:space="0" w:color="auto"/>
            </w:tcBorders>
            <w:shd w:val="clear" w:color="000000" w:fill="FFFFFF"/>
            <w:vAlign w:val="center"/>
            <w:hideMark/>
          </w:tcPr>
          <w:p w14:paraId="1B3D411C"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17F7A0EC"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11E537BB"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⑨被保険者管理に関すること。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197CB0A" w14:textId="77777777" w:rsidR="0057488A" w:rsidRPr="008778A9" w:rsidRDefault="0057488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7550AC2" w14:textId="77777777" w:rsidR="0057488A" w:rsidRPr="008778A9" w:rsidRDefault="0057488A" w:rsidP="001B5BDF">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57488A" w:rsidRPr="008778A9" w14:paraId="7AB4A350" w14:textId="77777777" w:rsidTr="000B317E">
        <w:trPr>
          <w:trHeight w:val="390"/>
        </w:trPr>
        <w:tc>
          <w:tcPr>
            <w:tcW w:w="960" w:type="dxa"/>
            <w:vMerge/>
            <w:tcBorders>
              <w:left w:val="single" w:sz="4" w:space="0" w:color="auto"/>
              <w:right w:val="single" w:sz="4" w:space="0" w:color="auto"/>
            </w:tcBorders>
            <w:shd w:val="clear" w:color="000000" w:fill="FFFFFF"/>
            <w:vAlign w:val="center"/>
            <w:hideMark/>
          </w:tcPr>
          <w:p w14:paraId="0222E903"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1051C3B4"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2BCD78EE"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⑩保険料の賦課、徴収に関すること。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04A51735" w14:textId="77777777" w:rsidR="0057488A" w:rsidRPr="008778A9" w:rsidRDefault="0057488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C781070" w14:textId="07CF3D2C" w:rsidR="0057488A" w:rsidRPr="008778A9" w:rsidRDefault="0057488A" w:rsidP="001B5BDF">
            <w:pPr>
              <w:widowControl/>
              <w:jc w:val="center"/>
              <w:rPr>
                <w:rFonts w:ascii="ＭＳ Ｐゴシック" w:eastAsia="ＭＳ Ｐゴシック" w:hAnsi="ＭＳ Ｐゴシック" w:cs="ＭＳ Ｐゴシック"/>
                <w:color w:val="000000"/>
                <w:kern w:val="0"/>
                <w:sz w:val="22"/>
                <w:szCs w:val="22"/>
                <w14:ligatures w14:val="none"/>
              </w:rPr>
            </w:pPr>
          </w:p>
        </w:tc>
      </w:tr>
      <w:tr w:rsidR="0057488A" w:rsidRPr="008778A9" w14:paraId="3FA0C37B" w14:textId="77777777" w:rsidTr="001F2C49">
        <w:trPr>
          <w:trHeight w:val="390"/>
        </w:trPr>
        <w:tc>
          <w:tcPr>
            <w:tcW w:w="960" w:type="dxa"/>
            <w:vMerge/>
            <w:tcBorders>
              <w:left w:val="single" w:sz="4" w:space="0" w:color="auto"/>
              <w:right w:val="single" w:sz="4" w:space="0" w:color="auto"/>
            </w:tcBorders>
            <w:shd w:val="clear" w:color="000000" w:fill="FFFFFF"/>
            <w:vAlign w:val="center"/>
            <w:hideMark/>
          </w:tcPr>
          <w:p w14:paraId="7EEA2F77"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single" w:sz="4" w:space="0" w:color="auto"/>
              <w:left w:val="single" w:sz="4" w:space="0" w:color="auto"/>
              <w:bottom w:val="single" w:sz="8" w:space="0" w:color="000000"/>
              <w:right w:val="single" w:sz="4" w:space="0" w:color="auto"/>
            </w:tcBorders>
            <w:shd w:val="clear" w:color="000000" w:fill="FFFFFF"/>
            <w:hideMark/>
          </w:tcPr>
          <w:p w14:paraId="792BEEB9" w14:textId="77777777" w:rsidR="0057488A" w:rsidRPr="008778A9" w:rsidRDefault="0057488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高齢者支援係</w:t>
            </w: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25723136"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①中核機関の設置・運営に関すること。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28D69DCA" w14:textId="77777777" w:rsidR="0057488A" w:rsidRPr="008778A9" w:rsidRDefault="0057488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C701890" w14:textId="77777777" w:rsidR="0057488A" w:rsidRPr="008778A9" w:rsidRDefault="0057488A" w:rsidP="001B5BDF">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57488A" w:rsidRPr="008778A9" w14:paraId="6884E125" w14:textId="77777777" w:rsidTr="004B4F56">
        <w:trPr>
          <w:trHeight w:val="390"/>
        </w:trPr>
        <w:tc>
          <w:tcPr>
            <w:tcW w:w="960" w:type="dxa"/>
            <w:vMerge/>
            <w:tcBorders>
              <w:left w:val="single" w:sz="4" w:space="0" w:color="auto"/>
              <w:right w:val="single" w:sz="4" w:space="0" w:color="auto"/>
            </w:tcBorders>
            <w:shd w:val="clear" w:color="000000" w:fill="FFFFFF"/>
            <w:vAlign w:val="center"/>
            <w:hideMark/>
          </w:tcPr>
          <w:p w14:paraId="15781257"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3A64401D"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32FC6E54"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②成年後見制度利用促進基本計画に関すること。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19216588" w14:textId="77777777" w:rsidR="0057488A" w:rsidRPr="008778A9" w:rsidRDefault="0057488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3140E427" w14:textId="77777777" w:rsidR="0057488A" w:rsidRPr="008778A9" w:rsidRDefault="0057488A" w:rsidP="001B5BDF">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57488A" w:rsidRPr="008778A9" w14:paraId="0351D42C" w14:textId="77777777" w:rsidTr="004B4F56">
        <w:trPr>
          <w:trHeight w:val="390"/>
        </w:trPr>
        <w:tc>
          <w:tcPr>
            <w:tcW w:w="960" w:type="dxa"/>
            <w:vMerge/>
            <w:tcBorders>
              <w:left w:val="single" w:sz="4" w:space="0" w:color="auto"/>
              <w:right w:val="single" w:sz="4" w:space="0" w:color="auto"/>
            </w:tcBorders>
            <w:shd w:val="clear" w:color="000000" w:fill="FFFFFF"/>
            <w:vAlign w:val="center"/>
            <w:hideMark/>
          </w:tcPr>
          <w:p w14:paraId="4CBE3AEE"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dotted" w:sz="4" w:space="0" w:color="auto"/>
              <w:right w:val="single" w:sz="4" w:space="0" w:color="auto"/>
            </w:tcBorders>
            <w:vAlign w:val="center"/>
            <w:hideMark/>
          </w:tcPr>
          <w:p w14:paraId="38E7AB48"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2AA2B56F"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③成年後見制度の利用相談・申し立て・報酬助成に関すること。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3F1739B8" w14:textId="77777777" w:rsidR="0057488A" w:rsidRPr="008778A9" w:rsidRDefault="0057488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790E0BE0" w14:textId="77777777" w:rsidR="0057488A" w:rsidRPr="008778A9" w:rsidRDefault="0057488A" w:rsidP="001B5BDF">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57488A" w:rsidRPr="008778A9" w14:paraId="592E8430" w14:textId="77777777" w:rsidTr="004B4F56">
        <w:trPr>
          <w:trHeight w:val="390"/>
        </w:trPr>
        <w:tc>
          <w:tcPr>
            <w:tcW w:w="960" w:type="dxa"/>
            <w:vMerge/>
            <w:tcBorders>
              <w:left w:val="single" w:sz="4" w:space="0" w:color="auto"/>
              <w:right w:val="single" w:sz="4" w:space="0" w:color="auto"/>
            </w:tcBorders>
            <w:shd w:val="clear" w:color="000000" w:fill="FFFFFF"/>
            <w:vAlign w:val="center"/>
            <w:hideMark/>
          </w:tcPr>
          <w:p w14:paraId="754550E1"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dotted" w:sz="4" w:space="0" w:color="auto"/>
              <w:left w:val="single" w:sz="4" w:space="0" w:color="auto"/>
              <w:bottom w:val="single" w:sz="8" w:space="0" w:color="000000"/>
              <w:right w:val="single" w:sz="4" w:space="0" w:color="auto"/>
            </w:tcBorders>
            <w:vAlign w:val="center"/>
            <w:hideMark/>
          </w:tcPr>
          <w:p w14:paraId="7F3CD115"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5B2E0172" w14:textId="77777777" w:rsidR="0057488A" w:rsidRPr="008778A9" w:rsidRDefault="0057488A"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④高齢者虐待に係る対応及び措置に関すること。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0EFA6522" w14:textId="77777777" w:rsidR="0057488A" w:rsidRPr="008778A9" w:rsidRDefault="0057488A"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3706805A" w14:textId="346A877E" w:rsidR="0057488A" w:rsidRPr="008778A9" w:rsidRDefault="0057488A" w:rsidP="001B5BDF">
            <w:pPr>
              <w:widowControl/>
              <w:jc w:val="center"/>
              <w:rPr>
                <w:rFonts w:ascii="ＭＳ Ｐゴシック" w:eastAsia="ＭＳ Ｐゴシック" w:hAnsi="ＭＳ Ｐゴシック" w:cs="ＭＳ Ｐゴシック"/>
                <w:color w:val="000000"/>
                <w:kern w:val="0"/>
                <w:sz w:val="22"/>
                <w:szCs w:val="22"/>
                <w14:ligatures w14:val="none"/>
              </w:rPr>
            </w:pPr>
          </w:p>
        </w:tc>
      </w:tr>
      <w:tr w:rsidR="00020306" w:rsidRPr="008778A9" w14:paraId="2BDDB28A" w14:textId="77777777" w:rsidTr="00DB58D7">
        <w:trPr>
          <w:trHeight w:val="390"/>
        </w:trPr>
        <w:tc>
          <w:tcPr>
            <w:tcW w:w="960" w:type="dxa"/>
            <w:vMerge w:val="restart"/>
            <w:tcBorders>
              <w:left w:val="single" w:sz="4" w:space="0" w:color="auto"/>
              <w:right w:val="single" w:sz="4" w:space="0" w:color="auto"/>
            </w:tcBorders>
            <w:shd w:val="clear" w:color="000000" w:fill="FFFFFF"/>
            <w:vAlign w:val="center"/>
            <w:hideMark/>
          </w:tcPr>
          <w:p w14:paraId="68920545"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44E10E1E"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08E77DE0"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⑤給食宅配サービス事業に関すること。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33D4C036" w14:textId="77777777" w:rsidR="00020306" w:rsidRPr="008778A9" w:rsidRDefault="00020306"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03DE9630" w14:textId="75DCC3B0" w:rsidR="00020306" w:rsidRPr="008778A9" w:rsidRDefault="00020306" w:rsidP="001B5BDF">
            <w:pPr>
              <w:widowControl/>
              <w:jc w:val="center"/>
              <w:rPr>
                <w:rFonts w:ascii="ＭＳ Ｐゴシック" w:eastAsia="ＭＳ Ｐゴシック" w:hAnsi="ＭＳ Ｐゴシック" w:cs="ＭＳ Ｐゴシック"/>
                <w:color w:val="000000"/>
                <w:kern w:val="0"/>
                <w:sz w:val="22"/>
                <w:szCs w:val="22"/>
                <w14:ligatures w14:val="none"/>
              </w:rPr>
            </w:pPr>
          </w:p>
        </w:tc>
      </w:tr>
      <w:tr w:rsidR="00020306" w:rsidRPr="008778A9" w14:paraId="1A198D20"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73171113"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56F707E7"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5DF70873"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⑥家族介護支援事業に関すること。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690C1451" w14:textId="77777777" w:rsidR="00020306" w:rsidRPr="008778A9" w:rsidRDefault="00020306"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0F7460E3" w14:textId="77777777" w:rsidR="00020306" w:rsidRPr="008778A9" w:rsidRDefault="00020306" w:rsidP="001B5BDF">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020306" w:rsidRPr="008778A9" w14:paraId="3CF663A8"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6147D792"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1C25D8CE"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72FB055D"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⑦高齢者の生きがいと健康づくり推進事業に関すること。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309B946" w14:textId="77777777" w:rsidR="00020306" w:rsidRPr="008778A9" w:rsidRDefault="00020306"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B6641C8" w14:textId="121E174E" w:rsidR="00020306" w:rsidRPr="008778A9" w:rsidRDefault="00020306" w:rsidP="00DB58D7">
            <w:pPr>
              <w:widowControl/>
              <w:jc w:val="center"/>
              <w:rPr>
                <w:rFonts w:ascii="Times New Roman" w:eastAsia="Times New Roman" w:hAnsi="Times New Roman" w:cs="Times New Roman"/>
                <w:kern w:val="0"/>
                <w:sz w:val="20"/>
                <w:szCs w:val="20"/>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020306" w:rsidRPr="008778A9" w14:paraId="2962C9FA"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535A013E"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3EEE7FDD"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5EAC210B"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⑧養護老人ホーム入所措置事業に関すること。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0C7C8215" w14:textId="77777777" w:rsidR="00020306" w:rsidRPr="008778A9" w:rsidRDefault="00020306"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4A7833F" w14:textId="77777777" w:rsidR="00020306" w:rsidRPr="008778A9" w:rsidRDefault="00020306" w:rsidP="00DB58D7">
            <w:pPr>
              <w:widowControl/>
              <w:jc w:val="center"/>
              <w:rPr>
                <w:rFonts w:ascii="Times New Roman" w:eastAsia="Times New Roman" w:hAnsi="Times New Roman" w:cs="Times New Roman"/>
                <w:kern w:val="0"/>
                <w:sz w:val="20"/>
                <w:szCs w:val="20"/>
                <w14:ligatures w14:val="none"/>
              </w:rPr>
            </w:pPr>
          </w:p>
        </w:tc>
      </w:tr>
      <w:tr w:rsidR="00020306" w:rsidRPr="008778A9" w14:paraId="774C0E0A"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4DEB373D"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single" w:sz="4" w:space="0" w:color="auto"/>
              <w:left w:val="single" w:sz="4" w:space="0" w:color="auto"/>
              <w:bottom w:val="single" w:sz="8" w:space="0" w:color="000000"/>
              <w:right w:val="single" w:sz="4" w:space="0" w:color="auto"/>
            </w:tcBorders>
            <w:shd w:val="clear" w:color="000000" w:fill="FFFFFF"/>
            <w:hideMark/>
          </w:tcPr>
          <w:p w14:paraId="53B2FA92" w14:textId="77777777" w:rsidR="00020306" w:rsidRPr="008778A9" w:rsidRDefault="00020306"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審査会事務局</w:t>
            </w: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1443A3F6"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①審査会開催に関すること。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01F5BD95" w14:textId="77777777" w:rsidR="00020306" w:rsidRPr="008778A9" w:rsidRDefault="00020306"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B76ACDC" w14:textId="5237457B" w:rsidR="00020306" w:rsidRPr="008778A9" w:rsidRDefault="00020306" w:rsidP="001B5BDF">
            <w:pPr>
              <w:widowControl/>
              <w:jc w:val="center"/>
              <w:rPr>
                <w:rFonts w:ascii="ＭＳ Ｐゴシック" w:eastAsia="ＭＳ Ｐゴシック" w:hAnsi="ＭＳ Ｐゴシック" w:cs="ＭＳ Ｐゴシック"/>
                <w:color w:val="000000"/>
                <w:kern w:val="0"/>
                <w:sz w:val="22"/>
                <w:szCs w:val="22"/>
                <w14:ligatures w14:val="none"/>
              </w:rPr>
            </w:pPr>
          </w:p>
        </w:tc>
      </w:tr>
      <w:tr w:rsidR="00020306" w:rsidRPr="008778A9" w14:paraId="591C4AF6"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3BC394C9"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592FC64C"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18D7454D"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②各町連絡調整に関すること。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158A5FD6" w14:textId="77777777" w:rsidR="00020306" w:rsidRPr="008778A9" w:rsidRDefault="00020306"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788B4571" w14:textId="2D716CA1" w:rsidR="00020306" w:rsidRPr="008778A9" w:rsidRDefault="00020306" w:rsidP="001B5BDF">
            <w:pPr>
              <w:widowControl/>
              <w:jc w:val="center"/>
              <w:rPr>
                <w:rFonts w:ascii="ＭＳ Ｐゴシック" w:eastAsia="ＭＳ Ｐゴシック" w:hAnsi="ＭＳ Ｐゴシック" w:cs="ＭＳ Ｐゴシック"/>
                <w:color w:val="000000"/>
                <w:kern w:val="0"/>
                <w:sz w:val="22"/>
                <w:szCs w:val="22"/>
                <w14:ligatures w14:val="none"/>
              </w:rPr>
            </w:pPr>
          </w:p>
        </w:tc>
      </w:tr>
      <w:tr w:rsidR="00020306" w:rsidRPr="008778A9" w14:paraId="1C535780"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2D74AD10"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702015A7"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19EB9584"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③審査委員委嘱に関すること。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DD3A784" w14:textId="77777777" w:rsidR="00020306" w:rsidRPr="008778A9" w:rsidRDefault="00020306"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3BCE667E" w14:textId="77777777" w:rsidR="00020306" w:rsidRPr="008778A9" w:rsidRDefault="00020306" w:rsidP="001B5BDF">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020306" w:rsidRPr="008778A9" w14:paraId="29CD9EC5" w14:textId="77777777" w:rsidTr="00DB58D7">
        <w:trPr>
          <w:trHeight w:val="390"/>
        </w:trPr>
        <w:tc>
          <w:tcPr>
            <w:tcW w:w="960" w:type="dxa"/>
            <w:vMerge/>
            <w:tcBorders>
              <w:left w:val="single" w:sz="4" w:space="0" w:color="auto"/>
              <w:right w:val="single" w:sz="4" w:space="0" w:color="auto"/>
            </w:tcBorders>
            <w:shd w:val="clear" w:color="000000" w:fill="FFFFFF"/>
            <w:vAlign w:val="center"/>
            <w:hideMark/>
          </w:tcPr>
          <w:p w14:paraId="44509D0C"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63A59D24"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638A485D"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④その他審査会に関すること。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B071344" w14:textId="77777777" w:rsidR="00020306" w:rsidRPr="008778A9" w:rsidRDefault="00020306"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E8B1C68" w14:textId="3E01D1A7" w:rsidR="00020306" w:rsidRPr="008778A9" w:rsidRDefault="00020306" w:rsidP="00DB58D7">
            <w:pPr>
              <w:widowControl/>
              <w:jc w:val="center"/>
              <w:rPr>
                <w:rFonts w:ascii="Times New Roman" w:eastAsia="Times New Roman" w:hAnsi="Times New Roman" w:cs="Times New Roman"/>
                <w:kern w:val="0"/>
                <w:sz w:val="20"/>
                <w:szCs w:val="20"/>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020306" w:rsidRPr="008778A9" w14:paraId="51E66138" w14:textId="77777777" w:rsidTr="00DB58D7">
        <w:trPr>
          <w:trHeight w:val="390"/>
        </w:trPr>
        <w:tc>
          <w:tcPr>
            <w:tcW w:w="960" w:type="dxa"/>
            <w:vMerge/>
            <w:tcBorders>
              <w:left w:val="single" w:sz="4" w:space="0" w:color="auto"/>
              <w:bottom w:val="single" w:sz="8" w:space="0" w:color="000000"/>
              <w:right w:val="single" w:sz="4" w:space="0" w:color="auto"/>
            </w:tcBorders>
            <w:shd w:val="clear" w:color="000000" w:fill="FFFFFF"/>
            <w:vAlign w:val="center"/>
            <w:hideMark/>
          </w:tcPr>
          <w:p w14:paraId="5050AF00"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42567F1F"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8" w:space="0" w:color="auto"/>
              <w:right w:val="single" w:sz="4" w:space="0" w:color="auto"/>
            </w:tcBorders>
            <w:shd w:val="clear" w:color="000000" w:fill="FFFFFF"/>
            <w:noWrap/>
            <w:vAlign w:val="center"/>
            <w:hideMark/>
          </w:tcPr>
          <w:p w14:paraId="0B57A63A"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⑤審査会資料作成に関すること。</w:t>
            </w:r>
          </w:p>
        </w:tc>
        <w:tc>
          <w:tcPr>
            <w:tcW w:w="567" w:type="dxa"/>
            <w:tcBorders>
              <w:top w:val="nil"/>
              <w:left w:val="nil"/>
              <w:bottom w:val="single" w:sz="8" w:space="0" w:color="auto"/>
              <w:right w:val="single" w:sz="4" w:space="0" w:color="auto"/>
            </w:tcBorders>
            <w:shd w:val="clear" w:color="000000" w:fill="FFFFFF"/>
            <w:noWrap/>
            <w:vAlign w:val="center"/>
            <w:hideMark/>
          </w:tcPr>
          <w:p w14:paraId="3C90AA01" w14:textId="77777777" w:rsidR="00020306" w:rsidRPr="008778A9" w:rsidRDefault="00020306"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c>
          <w:tcPr>
            <w:tcW w:w="567" w:type="dxa"/>
            <w:gridSpan w:val="2"/>
            <w:tcBorders>
              <w:top w:val="nil"/>
              <w:left w:val="nil"/>
              <w:bottom w:val="single" w:sz="8" w:space="0" w:color="auto"/>
              <w:right w:val="single" w:sz="4" w:space="0" w:color="auto"/>
            </w:tcBorders>
            <w:shd w:val="clear" w:color="000000" w:fill="FFFFFF"/>
            <w:noWrap/>
            <w:vAlign w:val="center"/>
            <w:hideMark/>
          </w:tcPr>
          <w:p w14:paraId="0E5AF143" w14:textId="77777777" w:rsidR="00020306" w:rsidRPr="008778A9" w:rsidRDefault="00020306" w:rsidP="00DB58D7">
            <w:pPr>
              <w:widowControl/>
              <w:jc w:val="center"/>
              <w:rPr>
                <w:rFonts w:ascii="Times New Roman" w:eastAsia="Times New Roman" w:hAnsi="Times New Roman" w:cs="Times New Roman"/>
                <w:kern w:val="0"/>
                <w:sz w:val="20"/>
                <w:szCs w:val="20"/>
                <w14:ligatures w14:val="none"/>
              </w:rPr>
            </w:pPr>
          </w:p>
        </w:tc>
      </w:tr>
      <w:tr w:rsidR="00020306" w:rsidRPr="008778A9" w14:paraId="771CB055" w14:textId="77777777" w:rsidTr="00DB58D7">
        <w:trPr>
          <w:trHeight w:val="390"/>
        </w:trPr>
        <w:tc>
          <w:tcPr>
            <w:tcW w:w="960" w:type="dxa"/>
            <w:vMerge w:val="restart"/>
            <w:tcBorders>
              <w:top w:val="nil"/>
              <w:left w:val="single" w:sz="4" w:space="0" w:color="auto"/>
              <w:right w:val="single" w:sz="4" w:space="0" w:color="auto"/>
            </w:tcBorders>
            <w:shd w:val="clear" w:color="000000" w:fill="FFFFFF"/>
            <w:hideMark/>
          </w:tcPr>
          <w:p w14:paraId="082D7408" w14:textId="77777777" w:rsidR="00020306" w:rsidRPr="008778A9" w:rsidRDefault="00020306"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議会</w:t>
            </w:r>
            <w:r w:rsidRPr="008778A9">
              <w:rPr>
                <w:rFonts w:ascii="ＭＳ Ｐゴシック" w:eastAsia="ＭＳ Ｐゴシック" w:hAnsi="ＭＳ Ｐゴシック" w:cs="ＭＳ Ｐゴシック" w:hint="eastAsia"/>
                <w:color w:val="000000"/>
                <w:kern w:val="0"/>
                <w:sz w:val="22"/>
                <w:szCs w:val="22"/>
                <w14:ligatures w14:val="none"/>
              </w:rPr>
              <w:br/>
              <w:t>事務局</w:t>
            </w:r>
          </w:p>
        </w:tc>
        <w:tc>
          <w:tcPr>
            <w:tcW w:w="1180" w:type="dxa"/>
            <w:vMerge w:val="restart"/>
            <w:tcBorders>
              <w:top w:val="nil"/>
              <w:left w:val="single" w:sz="4" w:space="0" w:color="auto"/>
              <w:right w:val="single" w:sz="4" w:space="0" w:color="auto"/>
            </w:tcBorders>
            <w:shd w:val="clear" w:color="000000" w:fill="FFFFFF"/>
            <w:noWrap/>
            <w:hideMark/>
          </w:tcPr>
          <w:p w14:paraId="52C911B9" w14:textId="77777777" w:rsidR="00020306" w:rsidRPr="008778A9" w:rsidRDefault="00020306"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議事係</w:t>
            </w:r>
          </w:p>
        </w:tc>
        <w:tc>
          <w:tcPr>
            <w:tcW w:w="7069" w:type="dxa"/>
            <w:tcBorders>
              <w:top w:val="nil"/>
              <w:left w:val="nil"/>
              <w:bottom w:val="single" w:sz="4" w:space="0" w:color="auto"/>
              <w:right w:val="single" w:sz="4" w:space="0" w:color="auto"/>
            </w:tcBorders>
            <w:shd w:val="clear" w:color="000000" w:fill="FFFFFF"/>
            <w:noWrap/>
            <w:vAlign w:val="center"/>
            <w:hideMark/>
          </w:tcPr>
          <w:p w14:paraId="06B9D69A"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①議長及び議員の出席行事に関すること。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26A971B" w14:textId="77777777" w:rsidR="00020306" w:rsidRPr="008778A9" w:rsidRDefault="00020306"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E33B362" w14:textId="74093F33" w:rsidR="00020306" w:rsidRPr="008778A9" w:rsidRDefault="00020306" w:rsidP="00DB58D7">
            <w:pPr>
              <w:widowControl/>
              <w:jc w:val="center"/>
              <w:rPr>
                <w:rFonts w:ascii="ＭＳ Ｐゴシック" w:eastAsia="ＭＳ Ｐゴシック" w:hAnsi="ＭＳ Ｐゴシック" w:cs="ＭＳ Ｐゴシック"/>
                <w:color w:val="000000"/>
                <w:kern w:val="0"/>
                <w:sz w:val="22"/>
                <w:szCs w:val="22"/>
                <w14:ligatures w14:val="none"/>
              </w:rPr>
            </w:pPr>
          </w:p>
        </w:tc>
      </w:tr>
      <w:tr w:rsidR="00020306" w:rsidRPr="008778A9" w14:paraId="5FC5AC65" w14:textId="77777777" w:rsidTr="00DB58D7">
        <w:trPr>
          <w:trHeight w:val="390"/>
        </w:trPr>
        <w:tc>
          <w:tcPr>
            <w:tcW w:w="960" w:type="dxa"/>
            <w:vMerge/>
            <w:tcBorders>
              <w:top w:val="nil"/>
              <w:left w:val="single" w:sz="4" w:space="0" w:color="auto"/>
              <w:right w:val="single" w:sz="4" w:space="0" w:color="auto"/>
            </w:tcBorders>
            <w:vAlign w:val="center"/>
            <w:hideMark/>
          </w:tcPr>
          <w:p w14:paraId="34C31AD3"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3BE8E1CD"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702B4472"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②予算・決算に関すること。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6EDB47D" w14:textId="77777777" w:rsidR="00020306" w:rsidRPr="008778A9" w:rsidRDefault="00020306"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831E89E" w14:textId="21CA8EED" w:rsidR="00020306" w:rsidRPr="008778A9" w:rsidRDefault="00020306" w:rsidP="00DB58D7">
            <w:pPr>
              <w:widowControl/>
              <w:jc w:val="center"/>
              <w:rPr>
                <w:rFonts w:ascii="ＭＳ Ｐゴシック" w:eastAsia="ＭＳ Ｐゴシック" w:hAnsi="ＭＳ Ｐゴシック" w:cs="ＭＳ Ｐゴシック"/>
                <w:color w:val="000000"/>
                <w:kern w:val="0"/>
                <w:sz w:val="22"/>
                <w:szCs w:val="22"/>
                <w14:ligatures w14:val="none"/>
              </w:rPr>
            </w:pPr>
          </w:p>
        </w:tc>
      </w:tr>
      <w:tr w:rsidR="00020306" w:rsidRPr="008778A9" w14:paraId="47AD7720" w14:textId="77777777" w:rsidTr="00DB58D7">
        <w:trPr>
          <w:trHeight w:val="390"/>
        </w:trPr>
        <w:tc>
          <w:tcPr>
            <w:tcW w:w="960" w:type="dxa"/>
            <w:vMerge/>
            <w:tcBorders>
              <w:top w:val="nil"/>
              <w:left w:val="single" w:sz="4" w:space="0" w:color="auto"/>
              <w:right w:val="single" w:sz="4" w:space="0" w:color="auto"/>
            </w:tcBorders>
            <w:vAlign w:val="center"/>
            <w:hideMark/>
          </w:tcPr>
          <w:p w14:paraId="3D738CD6"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14EEC809"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277CB007"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③本議会中の進行(議長口述)に関すること。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579BD34" w14:textId="77777777" w:rsidR="00020306" w:rsidRPr="008778A9" w:rsidRDefault="00020306"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6773EB5" w14:textId="77777777" w:rsidR="00020306" w:rsidRPr="008778A9" w:rsidRDefault="00020306" w:rsidP="00DB58D7">
            <w:pPr>
              <w:widowControl/>
              <w:jc w:val="center"/>
              <w:rPr>
                <w:rFonts w:ascii="Times New Roman" w:eastAsia="Times New Roman" w:hAnsi="Times New Roman" w:cs="Times New Roman"/>
                <w:kern w:val="0"/>
                <w:sz w:val="20"/>
                <w:szCs w:val="20"/>
                <w14:ligatures w14:val="none"/>
              </w:rPr>
            </w:pPr>
          </w:p>
        </w:tc>
      </w:tr>
      <w:tr w:rsidR="00020306" w:rsidRPr="008778A9" w14:paraId="47A03890" w14:textId="77777777" w:rsidTr="00DB58D7">
        <w:trPr>
          <w:trHeight w:val="390"/>
        </w:trPr>
        <w:tc>
          <w:tcPr>
            <w:tcW w:w="960" w:type="dxa"/>
            <w:vMerge/>
            <w:tcBorders>
              <w:top w:val="nil"/>
              <w:left w:val="single" w:sz="4" w:space="0" w:color="auto"/>
              <w:right w:val="single" w:sz="4" w:space="0" w:color="auto"/>
            </w:tcBorders>
            <w:vAlign w:val="center"/>
            <w:hideMark/>
          </w:tcPr>
          <w:p w14:paraId="64BFEA81"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31943593"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1DD812A9"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④県議長会に関すること。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05509119"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393F2CA3" w14:textId="06FD5D4D" w:rsidR="00020306" w:rsidRPr="008778A9" w:rsidRDefault="00020306" w:rsidP="00DB58D7">
            <w:pPr>
              <w:widowControl/>
              <w:jc w:val="center"/>
              <w:rPr>
                <w:rFonts w:ascii="Times New Roman" w:eastAsia="Times New Roman" w:hAnsi="Times New Roman" w:cs="Times New Roman"/>
                <w:kern w:val="0"/>
                <w:sz w:val="20"/>
                <w:szCs w:val="20"/>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020306" w:rsidRPr="008778A9" w14:paraId="67346E51" w14:textId="77777777" w:rsidTr="00DB58D7">
        <w:trPr>
          <w:trHeight w:val="390"/>
        </w:trPr>
        <w:tc>
          <w:tcPr>
            <w:tcW w:w="960" w:type="dxa"/>
            <w:vMerge/>
            <w:tcBorders>
              <w:top w:val="nil"/>
              <w:left w:val="single" w:sz="4" w:space="0" w:color="auto"/>
              <w:right w:val="single" w:sz="4" w:space="0" w:color="auto"/>
            </w:tcBorders>
            <w:vAlign w:val="center"/>
            <w:hideMark/>
          </w:tcPr>
          <w:p w14:paraId="68A6D3DC"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631AA02C"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0F7F9E7D"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⑤郡議長会に関すること。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DEFE778"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78FBA10" w14:textId="77777777" w:rsidR="00020306" w:rsidRPr="008778A9" w:rsidRDefault="00020306" w:rsidP="001B5BDF">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020306" w:rsidRPr="008778A9" w14:paraId="03E79EAC" w14:textId="77777777" w:rsidTr="00DB58D7">
        <w:trPr>
          <w:trHeight w:val="390"/>
        </w:trPr>
        <w:tc>
          <w:tcPr>
            <w:tcW w:w="960" w:type="dxa"/>
            <w:vMerge/>
            <w:tcBorders>
              <w:top w:val="nil"/>
              <w:left w:val="single" w:sz="4" w:space="0" w:color="auto"/>
              <w:right w:val="single" w:sz="4" w:space="0" w:color="auto"/>
            </w:tcBorders>
            <w:vAlign w:val="center"/>
            <w:hideMark/>
          </w:tcPr>
          <w:p w14:paraId="61791488"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7D158FF3"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3F4068B8"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⑥郡林活協議会に関すること。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4FE3609"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76BACEB" w14:textId="77777777" w:rsidR="00020306" w:rsidRPr="008778A9" w:rsidRDefault="00020306" w:rsidP="001B5BDF">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020306" w:rsidRPr="008778A9" w14:paraId="77702598" w14:textId="77777777" w:rsidTr="00DB58D7">
        <w:trPr>
          <w:trHeight w:val="390"/>
        </w:trPr>
        <w:tc>
          <w:tcPr>
            <w:tcW w:w="960" w:type="dxa"/>
            <w:vMerge/>
            <w:tcBorders>
              <w:top w:val="nil"/>
              <w:left w:val="single" w:sz="4" w:space="0" w:color="auto"/>
              <w:right w:val="single" w:sz="4" w:space="0" w:color="auto"/>
            </w:tcBorders>
            <w:vAlign w:val="center"/>
            <w:hideMark/>
          </w:tcPr>
          <w:p w14:paraId="67BEDF35"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2085F356"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4DD4E01D"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⑦他団体からの視察の受け入れに関すること。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AA6A960"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6BCB6D7" w14:textId="77777777" w:rsidR="00020306" w:rsidRPr="008778A9" w:rsidRDefault="00020306" w:rsidP="001B5BDF">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020306" w:rsidRPr="008778A9" w14:paraId="3AD5FA35" w14:textId="77777777" w:rsidTr="00DB58D7">
        <w:trPr>
          <w:trHeight w:val="390"/>
        </w:trPr>
        <w:tc>
          <w:tcPr>
            <w:tcW w:w="960" w:type="dxa"/>
            <w:vMerge/>
            <w:tcBorders>
              <w:top w:val="nil"/>
              <w:left w:val="single" w:sz="4" w:space="0" w:color="auto"/>
              <w:right w:val="single" w:sz="4" w:space="0" w:color="auto"/>
            </w:tcBorders>
            <w:vAlign w:val="center"/>
            <w:hideMark/>
          </w:tcPr>
          <w:p w14:paraId="245F1F3F"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703E846F"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296B7A48"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⑧他課との連絡調整に関すること。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1B3EDBA0" w14:textId="77777777" w:rsidR="00020306" w:rsidRPr="008778A9" w:rsidRDefault="00020306"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57C36D5" w14:textId="29FDC313" w:rsidR="00020306" w:rsidRPr="008778A9" w:rsidRDefault="00020306" w:rsidP="00DB58D7">
            <w:pPr>
              <w:widowControl/>
              <w:jc w:val="center"/>
              <w:rPr>
                <w:rFonts w:ascii="ＭＳ Ｐゴシック" w:eastAsia="ＭＳ Ｐゴシック" w:hAnsi="ＭＳ Ｐゴシック" w:cs="ＭＳ Ｐゴシック"/>
                <w:color w:val="000000"/>
                <w:kern w:val="0"/>
                <w:sz w:val="22"/>
                <w:szCs w:val="22"/>
                <w14:ligatures w14:val="none"/>
              </w:rPr>
            </w:pPr>
          </w:p>
        </w:tc>
      </w:tr>
      <w:tr w:rsidR="00020306" w:rsidRPr="008778A9" w14:paraId="3EC4DB44" w14:textId="77777777" w:rsidTr="00DB58D7">
        <w:trPr>
          <w:trHeight w:val="390"/>
        </w:trPr>
        <w:tc>
          <w:tcPr>
            <w:tcW w:w="960" w:type="dxa"/>
            <w:vMerge/>
            <w:tcBorders>
              <w:top w:val="nil"/>
              <w:left w:val="single" w:sz="4" w:space="0" w:color="auto"/>
              <w:right w:val="single" w:sz="4" w:space="0" w:color="auto"/>
            </w:tcBorders>
            <w:vAlign w:val="center"/>
            <w:hideMark/>
          </w:tcPr>
          <w:p w14:paraId="3DEC9AFF"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3902F703"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41CB07C7"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⑨議会運営委員会に関すること。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24F64765" w14:textId="77777777" w:rsidR="00020306" w:rsidRPr="008778A9" w:rsidRDefault="00020306"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71DA8F6" w14:textId="073177C3" w:rsidR="00020306" w:rsidRPr="008778A9" w:rsidRDefault="00020306" w:rsidP="00DB58D7">
            <w:pPr>
              <w:widowControl/>
              <w:jc w:val="center"/>
              <w:rPr>
                <w:rFonts w:ascii="ＭＳ Ｐゴシック" w:eastAsia="ＭＳ Ｐゴシック" w:hAnsi="ＭＳ Ｐゴシック" w:cs="ＭＳ Ｐゴシック"/>
                <w:color w:val="000000"/>
                <w:kern w:val="0"/>
                <w:sz w:val="22"/>
                <w:szCs w:val="22"/>
                <w14:ligatures w14:val="none"/>
              </w:rPr>
            </w:pPr>
          </w:p>
        </w:tc>
      </w:tr>
      <w:tr w:rsidR="00020306" w:rsidRPr="008778A9" w14:paraId="00ABAB95" w14:textId="77777777" w:rsidTr="00DB58D7">
        <w:trPr>
          <w:trHeight w:val="390"/>
        </w:trPr>
        <w:tc>
          <w:tcPr>
            <w:tcW w:w="960" w:type="dxa"/>
            <w:vMerge/>
            <w:tcBorders>
              <w:top w:val="nil"/>
              <w:left w:val="single" w:sz="4" w:space="0" w:color="auto"/>
              <w:right w:val="single" w:sz="4" w:space="0" w:color="auto"/>
            </w:tcBorders>
            <w:vAlign w:val="center"/>
            <w:hideMark/>
          </w:tcPr>
          <w:p w14:paraId="211C8E88"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5F94AE2D"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65EAEC15"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⑩全員協議会に関すること。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006FC583" w14:textId="77777777" w:rsidR="00020306" w:rsidRPr="008778A9" w:rsidRDefault="00020306"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A59C372" w14:textId="77777777" w:rsidR="00020306" w:rsidRPr="008778A9" w:rsidRDefault="00020306" w:rsidP="00C034FB">
            <w:pPr>
              <w:widowControl/>
              <w:rPr>
                <w:rFonts w:ascii="Times New Roman" w:eastAsia="Times New Roman" w:hAnsi="Times New Roman" w:cs="Times New Roman"/>
                <w:kern w:val="0"/>
                <w:sz w:val="20"/>
                <w:szCs w:val="20"/>
                <w14:ligatures w14:val="none"/>
              </w:rPr>
            </w:pPr>
          </w:p>
        </w:tc>
      </w:tr>
      <w:tr w:rsidR="00020306" w:rsidRPr="008778A9" w14:paraId="0809BE93" w14:textId="77777777" w:rsidTr="00DB58D7">
        <w:trPr>
          <w:trHeight w:val="390"/>
        </w:trPr>
        <w:tc>
          <w:tcPr>
            <w:tcW w:w="960" w:type="dxa"/>
            <w:vMerge/>
            <w:tcBorders>
              <w:top w:val="nil"/>
              <w:left w:val="single" w:sz="4" w:space="0" w:color="auto"/>
              <w:right w:val="single" w:sz="4" w:space="0" w:color="auto"/>
            </w:tcBorders>
            <w:vAlign w:val="center"/>
            <w:hideMark/>
          </w:tcPr>
          <w:p w14:paraId="54E22B53"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03A4F1D7"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69DE6626" w14:textId="77777777" w:rsidR="00020306" w:rsidRPr="008778A9" w:rsidRDefault="00020306"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⑪本会議中の資料に関すること。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14019D9E" w14:textId="77777777" w:rsidR="00020306" w:rsidRPr="008778A9" w:rsidRDefault="00020306"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933ECA1" w14:textId="4B30A9B1" w:rsidR="00020306" w:rsidRPr="008778A9" w:rsidRDefault="00020306" w:rsidP="00C034FB">
            <w:pPr>
              <w:widowControl/>
              <w:rPr>
                <w:rFonts w:ascii="Times New Roman" w:eastAsia="Times New Roman" w:hAnsi="Times New Roman" w:cs="Times New Roman"/>
                <w:kern w:val="0"/>
                <w:sz w:val="20"/>
                <w:szCs w:val="20"/>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075177" w:rsidRPr="008778A9" w14:paraId="675D3334" w14:textId="77777777" w:rsidTr="00DB58D7">
        <w:trPr>
          <w:trHeight w:val="390"/>
        </w:trPr>
        <w:tc>
          <w:tcPr>
            <w:tcW w:w="960" w:type="dxa"/>
            <w:vMerge/>
            <w:tcBorders>
              <w:top w:val="nil"/>
              <w:left w:val="single" w:sz="4" w:space="0" w:color="auto"/>
              <w:right w:val="single" w:sz="4" w:space="0" w:color="auto"/>
            </w:tcBorders>
            <w:vAlign w:val="center"/>
            <w:hideMark/>
          </w:tcPr>
          <w:p w14:paraId="78E0B7F5" w14:textId="77777777" w:rsidR="00075177" w:rsidRPr="008778A9" w:rsidRDefault="00075177"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5FFE38CC" w14:textId="77777777" w:rsidR="00075177" w:rsidRPr="008778A9" w:rsidRDefault="00075177"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36D5E19F" w14:textId="77777777" w:rsidR="00075177" w:rsidRPr="008778A9" w:rsidRDefault="00075177"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⑫議事録の作成に関すること。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63D5FBC" w14:textId="77777777" w:rsidR="00075177" w:rsidRPr="008778A9" w:rsidRDefault="00075177"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3B8E9A5F" w14:textId="77777777" w:rsidR="00075177" w:rsidRPr="008778A9" w:rsidRDefault="00075177"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075177" w:rsidRPr="008778A9" w14:paraId="2BFF9F7B" w14:textId="77777777" w:rsidTr="00DB58D7">
        <w:trPr>
          <w:trHeight w:val="390"/>
        </w:trPr>
        <w:tc>
          <w:tcPr>
            <w:tcW w:w="960" w:type="dxa"/>
            <w:vMerge/>
            <w:tcBorders>
              <w:top w:val="nil"/>
              <w:left w:val="single" w:sz="4" w:space="0" w:color="auto"/>
              <w:right w:val="single" w:sz="4" w:space="0" w:color="auto"/>
            </w:tcBorders>
            <w:vAlign w:val="center"/>
            <w:hideMark/>
          </w:tcPr>
          <w:p w14:paraId="7D824FEB" w14:textId="77777777" w:rsidR="00075177" w:rsidRPr="008778A9" w:rsidRDefault="00075177"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0B40D825" w14:textId="77777777" w:rsidR="00075177" w:rsidRPr="008778A9" w:rsidRDefault="00075177"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51B0BAF6" w14:textId="77777777" w:rsidR="00075177" w:rsidRPr="008778A9" w:rsidRDefault="00075177"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⑬委員会の準備及び運営に関すること。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04016010" w14:textId="77777777" w:rsidR="00075177" w:rsidRPr="008778A9" w:rsidRDefault="00075177"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7525123" w14:textId="55673F98" w:rsidR="00075177" w:rsidRPr="008778A9" w:rsidRDefault="00075177" w:rsidP="00C034FB">
            <w:pPr>
              <w:widowControl/>
              <w:rPr>
                <w:rFonts w:ascii="Times New Roman" w:eastAsia="Times New Roman" w:hAnsi="Times New Roman" w:cs="Times New Roman"/>
                <w:kern w:val="0"/>
                <w:sz w:val="20"/>
                <w:szCs w:val="20"/>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075177" w:rsidRPr="008778A9" w14:paraId="34F425D9" w14:textId="77777777" w:rsidTr="00DB58D7">
        <w:trPr>
          <w:trHeight w:val="390"/>
        </w:trPr>
        <w:tc>
          <w:tcPr>
            <w:tcW w:w="960" w:type="dxa"/>
            <w:vMerge/>
            <w:tcBorders>
              <w:top w:val="nil"/>
              <w:left w:val="single" w:sz="4" w:space="0" w:color="auto"/>
              <w:right w:val="single" w:sz="4" w:space="0" w:color="auto"/>
            </w:tcBorders>
            <w:vAlign w:val="center"/>
            <w:hideMark/>
          </w:tcPr>
          <w:p w14:paraId="0895FD97" w14:textId="77777777" w:rsidR="00075177" w:rsidRPr="008778A9" w:rsidRDefault="00075177"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7D2E3D67" w14:textId="77777777" w:rsidR="00075177" w:rsidRPr="008778A9" w:rsidRDefault="00075177"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71F6976B" w14:textId="77777777" w:rsidR="00075177" w:rsidRPr="008778A9" w:rsidRDefault="00075177"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⑭議会報の編集及び発行に関すること。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1C1BDF95" w14:textId="77777777" w:rsidR="00075177" w:rsidRPr="008778A9" w:rsidRDefault="00075177"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FCBB539" w14:textId="282BBA2E" w:rsidR="00075177" w:rsidRPr="008778A9" w:rsidRDefault="00075177" w:rsidP="00DB58D7">
            <w:pPr>
              <w:widowControl/>
              <w:jc w:val="center"/>
              <w:rPr>
                <w:rFonts w:ascii="Times New Roman" w:eastAsia="Times New Roman" w:hAnsi="Times New Roman" w:cs="Times New Roman"/>
                <w:kern w:val="0"/>
                <w:sz w:val="20"/>
                <w:szCs w:val="20"/>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075177" w:rsidRPr="008778A9" w14:paraId="67CC2995" w14:textId="77777777" w:rsidTr="00DB58D7">
        <w:trPr>
          <w:trHeight w:val="390"/>
        </w:trPr>
        <w:tc>
          <w:tcPr>
            <w:tcW w:w="960" w:type="dxa"/>
            <w:vMerge/>
            <w:tcBorders>
              <w:top w:val="nil"/>
              <w:left w:val="single" w:sz="4" w:space="0" w:color="auto"/>
              <w:right w:val="single" w:sz="4" w:space="0" w:color="auto"/>
            </w:tcBorders>
            <w:vAlign w:val="center"/>
            <w:hideMark/>
          </w:tcPr>
          <w:p w14:paraId="155CBD04" w14:textId="77777777" w:rsidR="00075177" w:rsidRPr="008778A9" w:rsidRDefault="00075177"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21CC0B5C" w14:textId="77777777" w:rsidR="00075177" w:rsidRPr="008778A9" w:rsidRDefault="00075177"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2BDC9826" w14:textId="77777777" w:rsidR="00075177" w:rsidRPr="008778A9" w:rsidRDefault="00075177"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⑮議員の行政視察に関すること。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8C5A778" w14:textId="77777777" w:rsidR="00075177" w:rsidRPr="008778A9" w:rsidRDefault="00075177"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1B6933D" w14:textId="77777777" w:rsidR="00075177" w:rsidRPr="008778A9" w:rsidRDefault="00075177"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075177" w:rsidRPr="008778A9" w14:paraId="6018B779" w14:textId="77777777" w:rsidTr="00DB58D7">
        <w:trPr>
          <w:trHeight w:val="390"/>
        </w:trPr>
        <w:tc>
          <w:tcPr>
            <w:tcW w:w="960" w:type="dxa"/>
            <w:vMerge/>
            <w:tcBorders>
              <w:top w:val="nil"/>
              <w:left w:val="single" w:sz="4" w:space="0" w:color="auto"/>
              <w:right w:val="single" w:sz="4" w:space="0" w:color="auto"/>
            </w:tcBorders>
            <w:vAlign w:val="center"/>
            <w:hideMark/>
          </w:tcPr>
          <w:p w14:paraId="1E6418AA" w14:textId="77777777" w:rsidR="00075177" w:rsidRPr="008778A9" w:rsidRDefault="00075177"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right w:val="single" w:sz="4" w:space="0" w:color="auto"/>
            </w:tcBorders>
            <w:vAlign w:val="center"/>
            <w:hideMark/>
          </w:tcPr>
          <w:p w14:paraId="0112FBF1" w14:textId="77777777" w:rsidR="00075177" w:rsidRPr="008778A9" w:rsidRDefault="00075177"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5057F948" w14:textId="77777777" w:rsidR="00075177" w:rsidRPr="008778A9" w:rsidRDefault="00075177"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⑯公平委員会の事務に関すること。</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5A0329DB" w14:textId="77777777" w:rsidR="00075177" w:rsidRPr="008778A9" w:rsidRDefault="00075177"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6698EAD" w14:textId="77777777" w:rsidR="00075177" w:rsidRPr="008778A9" w:rsidRDefault="00075177"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075177" w:rsidRPr="008778A9" w14:paraId="3B89078C" w14:textId="77777777" w:rsidTr="00DB58D7">
        <w:trPr>
          <w:trHeight w:val="390"/>
        </w:trPr>
        <w:tc>
          <w:tcPr>
            <w:tcW w:w="960" w:type="dxa"/>
            <w:vMerge/>
            <w:tcBorders>
              <w:top w:val="nil"/>
              <w:left w:val="single" w:sz="4" w:space="0" w:color="auto"/>
              <w:right w:val="single" w:sz="4" w:space="0" w:color="auto"/>
            </w:tcBorders>
            <w:vAlign w:val="center"/>
            <w:hideMark/>
          </w:tcPr>
          <w:p w14:paraId="2F4388EE" w14:textId="77777777" w:rsidR="00075177" w:rsidRPr="008778A9" w:rsidRDefault="00075177"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val="restart"/>
            <w:tcBorders>
              <w:top w:val="single" w:sz="4" w:space="0" w:color="auto"/>
              <w:left w:val="single" w:sz="4" w:space="0" w:color="auto"/>
              <w:bottom w:val="single" w:sz="8" w:space="0" w:color="000000"/>
              <w:right w:val="single" w:sz="4" w:space="0" w:color="auto"/>
            </w:tcBorders>
            <w:shd w:val="clear" w:color="000000" w:fill="FFFFFF"/>
            <w:noWrap/>
            <w:hideMark/>
          </w:tcPr>
          <w:p w14:paraId="4CE8E27C" w14:textId="77777777" w:rsidR="00075177" w:rsidRPr="008778A9" w:rsidRDefault="00075177"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庶務係</w:t>
            </w:r>
          </w:p>
        </w:tc>
        <w:tc>
          <w:tcPr>
            <w:tcW w:w="7069" w:type="dxa"/>
            <w:tcBorders>
              <w:top w:val="single" w:sz="4" w:space="0" w:color="auto"/>
              <w:left w:val="nil"/>
              <w:bottom w:val="single" w:sz="4" w:space="0" w:color="auto"/>
              <w:right w:val="single" w:sz="4" w:space="0" w:color="auto"/>
            </w:tcBorders>
            <w:shd w:val="clear" w:color="000000" w:fill="FFFFFF"/>
            <w:noWrap/>
            <w:vAlign w:val="center"/>
            <w:hideMark/>
          </w:tcPr>
          <w:p w14:paraId="1D458897" w14:textId="77777777" w:rsidR="00075177" w:rsidRPr="008778A9" w:rsidRDefault="00075177"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①議会費の支出に関すること。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0F95BEA8" w14:textId="77777777" w:rsidR="00075177" w:rsidRPr="008778A9" w:rsidRDefault="00075177"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7EBFF68A" w14:textId="77777777" w:rsidR="00075177" w:rsidRPr="008778A9" w:rsidRDefault="00075177"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075177" w:rsidRPr="008778A9" w14:paraId="3781FFE4" w14:textId="77777777" w:rsidTr="00DB58D7">
        <w:trPr>
          <w:trHeight w:val="390"/>
        </w:trPr>
        <w:tc>
          <w:tcPr>
            <w:tcW w:w="960" w:type="dxa"/>
            <w:vMerge/>
            <w:tcBorders>
              <w:top w:val="nil"/>
              <w:left w:val="single" w:sz="4" w:space="0" w:color="auto"/>
              <w:right w:val="single" w:sz="4" w:space="0" w:color="auto"/>
            </w:tcBorders>
            <w:vAlign w:val="center"/>
            <w:hideMark/>
          </w:tcPr>
          <w:p w14:paraId="12F35789" w14:textId="77777777" w:rsidR="00075177" w:rsidRPr="008778A9" w:rsidRDefault="00075177"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1C71D5CC" w14:textId="77777777" w:rsidR="00075177" w:rsidRPr="008778A9" w:rsidRDefault="00075177"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5623C155" w14:textId="77777777" w:rsidR="00075177" w:rsidRPr="008778A9" w:rsidRDefault="00075177"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②議員及び職員の出張に関すること。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34BCCBFF" w14:textId="77777777" w:rsidR="00075177" w:rsidRPr="008778A9" w:rsidRDefault="00075177"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9EAC19D" w14:textId="77777777" w:rsidR="00075177" w:rsidRPr="008778A9" w:rsidRDefault="00075177"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075177" w:rsidRPr="008778A9" w14:paraId="76DD4F4B" w14:textId="77777777" w:rsidTr="00DB58D7">
        <w:trPr>
          <w:trHeight w:val="390"/>
        </w:trPr>
        <w:tc>
          <w:tcPr>
            <w:tcW w:w="960" w:type="dxa"/>
            <w:vMerge/>
            <w:tcBorders>
              <w:top w:val="nil"/>
              <w:left w:val="single" w:sz="4" w:space="0" w:color="auto"/>
              <w:right w:val="single" w:sz="4" w:space="0" w:color="auto"/>
            </w:tcBorders>
            <w:vAlign w:val="center"/>
            <w:hideMark/>
          </w:tcPr>
          <w:p w14:paraId="1142A379" w14:textId="77777777" w:rsidR="00075177" w:rsidRPr="008778A9" w:rsidRDefault="00075177"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44862409" w14:textId="77777777" w:rsidR="00075177" w:rsidRPr="008778A9" w:rsidRDefault="00075177"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69214742" w14:textId="77777777" w:rsidR="00075177" w:rsidRPr="008778A9" w:rsidRDefault="00075177"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③議員の共済事業に関すること。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3CB78E96" w14:textId="77777777" w:rsidR="00075177" w:rsidRPr="008778A9" w:rsidRDefault="00075177"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8E5E1A3" w14:textId="77777777" w:rsidR="00075177" w:rsidRPr="008778A9" w:rsidRDefault="00075177"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075177" w:rsidRPr="008778A9" w14:paraId="68529108" w14:textId="77777777" w:rsidTr="00DB58D7">
        <w:trPr>
          <w:trHeight w:val="390"/>
        </w:trPr>
        <w:tc>
          <w:tcPr>
            <w:tcW w:w="960" w:type="dxa"/>
            <w:vMerge/>
            <w:tcBorders>
              <w:top w:val="nil"/>
              <w:left w:val="single" w:sz="4" w:space="0" w:color="auto"/>
              <w:right w:val="single" w:sz="4" w:space="0" w:color="auto"/>
            </w:tcBorders>
            <w:vAlign w:val="center"/>
            <w:hideMark/>
          </w:tcPr>
          <w:p w14:paraId="2337DFBE" w14:textId="77777777" w:rsidR="00075177" w:rsidRPr="008778A9" w:rsidRDefault="00075177"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318F3A4A" w14:textId="77777777" w:rsidR="00075177" w:rsidRPr="008778A9" w:rsidRDefault="00075177"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5EBC008C" w14:textId="77777777" w:rsidR="00075177" w:rsidRPr="008778A9" w:rsidRDefault="00075177"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④議員互助会に関すること。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6D6DE8A0" w14:textId="77777777" w:rsidR="00075177" w:rsidRPr="008778A9" w:rsidRDefault="00075177"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C82464D" w14:textId="77777777" w:rsidR="00075177" w:rsidRPr="008778A9" w:rsidRDefault="00075177"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075177" w:rsidRPr="008778A9" w14:paraId="7A37ECE3" w14:textId="77777777" w:rsidTr="00DB58D7">
        <w:trPr>
          <w:trHeight w:val="390"/>
        </w:trPr>
        <w:tc>
          <w:tcPr>
            <w:tcW w:w="960" w:type="dxa"/>
            <w:vMerge/>
            <w:tcBorders>
              <w:top w:val="nil"/>
              <w:left w:val="single" w:sz="4" w:space="0" w:color="auto"/>
              <w:right w:val="single" w:sz="4" w:space="0" w:color="auto"/>
            </w:tcBorders>
            <w:vAlign w:val="center"/>
            <w:hideMark/>
          </w:tcPr>
          <w:p w14:paraId="4292C1FD" w14:textId="77777777" w:rsidR="00075177" w:rsidRPr="008778A9" w:rsidRDefault="00075177"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1328D7D6" w14:textId="77777777" w:rsidR="00075177" w:rsidRPr="008778A9" w:rsidRDefault="00075177"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20ECE6D0" w14:textId="77777777" w:rsidR="00075177" w:rsidRPr="008778A9" w:rsidRDefault="00075177"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⑤文書の受付、保管に関すること。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3B5F8AA3" w14:textId="77777777" w:rsidR="00075177" w:rsidRPr="008778A9" w:rsidRDefault="00075177"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B565738" w14:textId="77777777" w:rsidR="00075177" w:rsidRPr="008778A9" w:rsidRDefault="00075177"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075177" w:rsidRPr="008778A9" w14:paraId="3C3E5D2D" w14:textId="77777777" w:rsidTr="00DB58D7">
        <w:trPr>
          <w:trHeight w:val="390"/>
        </w:trPr>
        <w:tc>
          <w:tcPr>
            <w:tcW w:w="960" w:type="dxa"/>
            <w:vMerge/>
            <w:tcBorders>
              <w:top w:val="nil"/>
              <w:left w:val="single" w:sz="4" w:space="0" w:color="auto"/>
              <w:right w:val="single" w:sz="4" w:space="0" w:color="auto"/>
            </w:tcBorders>
            <w:vAlign w:val="center"/>
            <w:hideMark/>
          </w:tcPr>
          <w:p w14:paraId="4E87A89D" w14:textId="77777777" w:rsidR="00075177" w:rsidRPr="008778A9" w:rsidRDefault="00075177"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455C7B75" w14:textId="77777777" w:rsidR="00075177" w:rsidRPr="008778A9" w:rsidRDefault="00075177"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07F90AFA" w14:textId="77777777" w:rsidR="00075177" w:rsidRPr="008778A9" w:rsidRDefault="00075177"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⑥例規集の加除に関すること。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826D9A1" w14:textId="77777777" w:rsidR="00075177" w:rsidRPr="008778A9" w:rsidRDefault="00075177"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0577FA44" w14:textId="77777777" w:rsidR="00075177" w:rsidRPr="008778A9" w:rsidRDefault="00075177"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075177" w:rsidRPr="008778A9" w14:paraId="5B4D1D1A" w14:textId="77777777" w:rsidTr="00DB58D7">
        <w:trPr>
          <w:trHeight w:val="390"/>
        </w:trPr>
        <w:tc>
          <w:tcPr>
            <w:tcW w:w="960" w:type="dxa"/>
            <w:vMerge/>
            <w:tcBorders>
              <w:top w:val="nil"/>
              <w:left w:val="single" w:sz="4" w:space="0" w:color="auto"/>
              <w:right w:val="single" w:sz="4" w:space="0" w:color="auto"/>
            </w:tcBorders>
            <w:vAlign w:val="center"/>
            <w:hideMark/>
          </w:tcPr>
          <w:p w14:paraId="3F896C6D" w14:textId="77777777" w:rsidR="00075177" w:rsidRPr="008778A9" w:rsidRDefault="00075177"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16116CB7" w14:textId="77777777" w:rsidR="00075177" w:rsidRPr="008778A9" w:rsidRDefault="00075177"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35845729" w14:textId="77777777" w:rsidR="00075177" w:rsidRPr="008778A9" w:rsidRDefault="00075177"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⑦監査委員の事務に関すること。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31109FF4" w14:textId="77777777" w:rsidR="00075177" w:rsidRPr="008778A9" w:rsidRDefault="00075177"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5D5283C" w14:textId="77777777" w:rsidR="00075177" w:rsidRPr="008778A9" w:rsidRDefault="00075177"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r>
      <w:tr w:rsidR="00075177" w:rsidRPr="008778A9" w14:paraId="1FA5A875" w14:textId="77777777" w:rsidTr="00DB58D7">
        <w:trPr>
          <w:trHeight w:val="390"/>
        </w:trPr>
        <w:tc>
          <w:tcPr>
            <w:tcW w:w="960" w:type="dxa"/>
            <w:vMerge/>
            <w:tcBorders>
              <w:top w:val="nil"/>
              <w:left w:val="single" w:sz="4" w:space="0" w:color="auto"/>
              <w:right w:val="single" w:sz="4" w:space="0" w:color="auto"/>
            </w:tcBorders>
            <w:vAlign w:val="center"/>
            <w:hideMark/>
          </w:tcPr>
          <w:p w14:paraId="386248CF" w14:textId="77777777" w:rsidR="00075177" w:rsidRPr="008778A9" w:rsidRDefault="00075177"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2D90094A" w14:textId="77777777" w:rsidR="00075177" w:rsidRPr="008778A9" w:rsidRDefault="00075177"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09C1186E" w14:textId="77777777" w:rsidR="00075177" w:rsidRPr="008778A9" w:rsidRDefault="00075177"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⑧郡監査委員協議会に関すること。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4FD2DE72" w14:textId="77777777" w:rsidR="00075177" w:rsidRPr="008778A9" w:rsidRDefault="00075177"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7AC94E0" w14:textId="77777777" w:rsidR="00075177" w:rsidRPr="008778A9" w:rsidRDefault="00075177"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4C7EB3" w:rsidRPr="008778A9" w14:paraId="698E1F3D" w14:textId="77777777" w:rsidTr="00DB58D7">
        <w:trPr>
          <w:trHeight w:val="390"/>
        </w:trPr>
        <w:tc>
          <w:tcPr>
            <w:tcW w:w="960" w:type="dxa"/>
            <w:vMerge/>
            <w:tcBorders>
              <w:top w:val="nil"/>
              <w:left w:val="single" w:sz="4" w:space="0" w:color="auto"/>
              <w:right w:val="single" w:sz="4" w:space="0" w:color="auto"/>
            </w:tcBorders>
            <w:vAlign w:val="center"/>
            <w:hideMark/>
          </w:tcPr>
          <w:p w14:paraId="313C5CDB" w14:textId="77777777" w:rsidR="004C7EB3" w:rsidRPr="008778A9" w:rsidRDefault="004C7EB3"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8" w:space="0" w:color="000000"/>
              <w:right w:val="single" w:sz="4" w:space="0" w:color="auto"/>
            </w:tcBorders>
            <w:vAlign w:val="center"/>
            <w:hideMark/>
          </w:tcPr>
          <w:p w14:paraId="73C31AEB" w14:textId="77777777" w:rsidR="004C7EB3" w:rsidRPr="008778A9" w:rsidRDefault="004C7EB3"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1EEC8FA7" w14:textId="77777777" w:rsidR="004C7EB3" w:rsidRPr="008778A9" w:rsidRDefault="004C7EB3"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⑨県監査委員協議会に関すること。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744FAAE5" w14:textId="77777777" w:rsidR="004C7EB3" w:rsidRPr="008778A9" w:rsidRDefault="004C7EB3"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F5BF9FF" w14:textId="77777777" w:rsidR="004C7EB3" w:rsidRPr="008778A9" w:rsidRDefault="004C7EB3"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4C7EB3" w:rsidRPr="008778A9" w14:paraId="51C88023" w14:textId="77777777" w:rsidTr="00DB58D7">
        <w:trPr>
          <w:trHeight w:val="390"/>
        </w:trPr>
        <w:tc>
          <w:tcPr>
            <w:tcW w:w="960" w:type="dxa"/>
            <w:vMerge/>
            <w:tcBorders>
              <w:top w:val="nil"/>
              <w:left w:val="single" w:sz="4" w:space="0" w:color="auto"/>
              <w:right w:val="single" w:sz="4" w:space="0" w:color="auto"/>
            </w:tcBorders>
            <w:vAlign w:val="center"/>
            <w:hideMark/>
          </w:tcPr>
          <w:p w14:paraId="0C514FFD" w14:textId="77777777" w:rsidR="004C7EB3" w:rsidRPr="008778A9" w:rsidRDefault="004C7EB3" w:rsidP="00C034FB">
            <w:pPr>
              <w:widowControl/>
              <w:rPr>
                <w:rFonts w:ascii="ＭＳ Ｐゴシック" w:eastAsia="ＭＳ Ｐゴシック" w:hAnsi="ＭＳ Ｐゴシック" w:cs="ＭＳ Ｐゴシック"/>
                <w:color w:val="000000"/>
                <w:kern w:val="0"/>
                <w:sz w:val="22"/>
                <w:szCs w:val="22"/>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267654CF" w14:textId="77777777" w:rsidR="004C7EB3" w:rsidRPr="008778A9" w:rsidRDefault="004C7EB3" w:rsidP="00C034FB">
            <w:pPr>
              <w:widowControl/>
              <w:rPr>
                <w:rFonts w:ascii="ＭＳ Ｐゴシック" w:eastAsia="ＭＳ Ｐゴシック" w:hAnsi="ＭＳ Ｐゴシック" w:cs="ＭＳ Ｐゴシック"/>
                <w:color w:val="000000"/>
                <w:kern w:val="0"/>
                <w:sz w:val="22"/>
                <w:szCs w:val="22"/>
                <w14:ligatures w14:val="none"/>
              </w:rPr>
            </w:pPr>
          </w:p>
        </w:tc>
        <w:tc>
          <w:tcPr>
            <w:tcW w:w="7069" w:type="dxa"/>
            <w:tcBorders>
              <w:top w:val="nil"/>
              <w:left w:val="nil"/>
              <w:bottom w:val="single" w:sz="4" w:space="0" w:color="auto"/>
              <w:right w:val="single" w:sz="4" w:space="0" w:color="auto"/>
            </w:tcBorders>
            <w:shd w:val="clear" w:color="000000" w:fill="FFFFFF"/>
            <w:noWrap/>
            <w:vAlign w:val="center"/>
            <w:hideMark/>
          </w:tcPr>
          <w:p w14:paraId="24A05002" w14:textId="77777777" w:rsidR="004C7EB3" w:rsidRPr="008778A9" w:rsidRDefault="004C7EB3" w:rsidP="00C034FB">
            <w:pPr>
              <w:widowControl/>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⑩ホームページ、フェイスブックの更新に関すること。</w:t>
            </w:r>
          </w:p>
        </w:tc>
        <w:tc>
          <w:tcPr>
            <w:tcW w:w="567" w:type="dxa"/>
            <w:tcBorders>
              <w:top w:val="nil"/>
              <w:left w:val="nil"/>
              <w:bottom w:val="single" w:sz="4" w:space="0" w:color="auto"/>
              <w:right w:val="single" w:sz="4" w:space="0" w:color="auto"/>
            </w:tcBorders>
            <w:shd w:val="clear" w:color="000000" w:fill="FFFFFF"/>
            <w:noWrap/>
            <w:vAlign w:val="center"/>
            <w:hideMark/>
          </w:tcPr>
          <w:p w14:paraId="352A2928" w14:textId="77777777" w:rsidR="004C7EB3" w:rsidRPr="008778A9" w:rsidRDefault="004C7EB3"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 xml:space="preserv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D79A180" w14:textId="77777777" w:rsidR="004C7EB3" w:rsidRPr="008778A9" w:rsidRDefault="004C7EB3" w:rsidP="00C034FB">
            <w:pPr>
              <w:widowControl/>
              <w:jc w:val="center"/>
              <w:rPr>
                <w:rFonts w:ascii="ＭＳ Ｐゴシック" w:eastAsia="ＭＳ Ｐゴシック" w:hAnsi="ＭＳ Ｐゴシック" w:cs="ＭＳ Ｐゴシック"/>
                <w:color w:val="000000"/>
                <w:kern w:val="0"/>
                <w:sz w:val="22"/>
                <w:szCs w:val="22"/>
                <w14:ligatures w14:val="none"/>
              </w:rPr>
            </w:pPr>
            <w:r w:rsidRPr="008778A9">
              <w:rPr>
                <w:rFonts w:ascii="ＭＳ Ｐゴシック" w:eastAsia="ＭＳ Ｐゴシック" w:hAnsi="ＭＳ Ｐゴシック" w:cs="ＭＳ Ｐゴシック" w:hint="eastAsia"/>
                <w:color w:val="000000"/>
                <w:kern w:val="0"/>
                <w:sz w:val="22"/>
                <w:szCs w:val="22"/>
                <w14:ligatures w14:val="none"/>
              </w:rPr>
              <w:t>〇</w:t>
            </w:r>
          </w:p>
        </w:tc>
      </w:tr>
      <w:tr w:rsidR="00A87E37" w14:paraId="5C0BD2A6" w14:textId="77777777" w:rsidTr="007978B2">
        <w:tblPrEx>
          <w:tblBorders>
            <w:top w:val="single" w:sz="8" w:space="0" w:color="auto"/>
          </w:tblBorders>
          <w:tblLook w:val="0000" w:firstRow="0" w:lastRow="0" w:firstColumn="0" w:lastColumn="0" w:noHBand="0" w:noVBand="0"/>
        </w:tblPrEx>
        <w:trPr>
          <w:gridAfter w:val="1"/>
          <w:wAfter w:w="55" w:type="dxa"/>
          <w:trHeight w:val="100"/>
        </w:trPr>
        <w:tc>
          <w:tcPr>
            <w:tcW w:w="10191" w:type="dxa"/>
            <w:gridSpan w:val="5"/>
            <w:tcBorders>
              <w:top w:val="single" w:sz="4" w:space="0" w:color="auto"/>
            </w:tcBorders>
          </w:tcPr>
          <w:p w14:paraId="035481FF" w14:textId="77777777" w:rsidR="00A87E37" w:rsidRDefault="00A87E37">
            <w:pPr>
              <w:pStyle w:val="af4"/>
              <w:spacing w:before="49" w:line="242" w:lineRule="exact"/>
              <w:rPr>
                <w:rFonts w:ascii="ＭＳ ゴシック" w:eastAsia="ＭＳ ゴシック" w:hAnsi="ＭＳ ゴシック" w:cs="Arial"/>
                <w:b/>
                <w:bCs/>
                <w:sz w:val="22"/>
                <w:szCs w:val="22"/>
                <w:u w:val="single"/>
              </w:rPr>
            </w:pPr>
          </w:p>
        </w:tc>
      </w:tr>
    </w:tbl>
    <w:p w14:paraId="3AE963F2" w14:textId="77777777" w:rsidR="003358E3" w:rsidRPr="00F57A9B" w:rsidRDefault="003358E3" w:rsidP="00DB58D7">
      <w:pPr>
        <w:pStyle w:val="af4"/>
        <w:spacing w:before="49" w:line="242" w:lineRule="exact"/>
        <w:ind w:left="541"/>
        <w:rPr>
          <w:rFonts w:ascii="ＭＳ ゴシック" w:eastAsia="ＭＳ ゴシック" w:hAnsi="ＭＳ ゴシック" w:cs="Arial"/>
          <w:b/>
          <w:bCs/>
          <w:sz w:val="22"/>
          <w:szCs w:val="22"/>
          <w:u w:val="single"/>
        </w:rPr>
      </w:pPr>
    </w:p>
    <w:sectPr w:rsidR="003358E3" w:rsidRPr="00F57A9B" w:rsidSect="001D0BA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08379" w14:textId="77777777" w:rsidR="005910A5" w:rsidRDefault="005910A5" w:rsidP="00B62777">
      <w:r>
        <w:separator/>
      </w:r>
    </w:p>
  </w:endnote>
  <w:endnote w:type="continuationSeparator" w:id="0">
    <w:p w14:paraId="24678171" w14:textId="77777777" w:rsidR="005910A5" w:rsidRDefault="005910A5" w:rsidP="00B6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A7AA9" w14:textId="510904A5" w:rsidR="00B62777" w:rsidRDefault="00B62777" w:rsidP="00781D65">
    <w:pPr>
      <w:pStyle w:val="ae"/>
    </w:pPr>
  </w:p>
  <w:p w14:paraId="36106070" w14:textId="77777777" w:rsidR="00B62777" w:rsidRDefault="00B62777">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891318"/>
      <w:docPartObj>
        <w:docPartGallery w:val="Page Numbers (Bottom of Page)"/>
        <w:docPartUnique/>
      </w:docPartObj>
    </w:sdtPr>
    <w:sdtEndPr/>
    <w:sdtContent>
      <w:p w14:paraId="4DF53ABF" w14:textId="2825A57F" w:rsidR="000D60B4" w:rsidRDefault="000D60B4">
        <w:pPr>
          <w:pStyle w:val="ae"/>
          <w:jc w:val="center"/>
        </w:pPr>
        <w:r>
          <w:fldChar w:fldCharType="begin"/>
        </w:r>
        <w:r>
          <w:instrText>PAGE   \* MERGEFORMAT</w:instrText>
        </w:r>
        <w:r>
          <w:fldChar w:fldCharType="separate"/>
        </w:r>
        <w:r>
          <w:rPr>
            <w:lang w:val="ja-JP"/>
          </w:rPr>
          <w:t>2</w:t>
        </w:r>
        <w:r>
          <w:fldChar w:fldCharType="end"/>
        </w:r>
      </w:p>
    </w:sdtContent>
  </w:sdt>
  <w:p w14:paraId="4A3E9D28" w14:textId="77777777" w:rsidR="000D60B4" w:rsidRDefault="000D60B4">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279034"/>
      <w:docPartObj>
        <w:docPartGallery w:val="Page Numbers (Bottom of Page)"/>
        <w:docPartUnique/>
      </w:docPartObj>
    </w:sdtPr>
    <w:sdtEndPr/>
    <w:sdtContent>
      <w:p w14:paraId="7EF97453" w14:textId="77777777" w:rsidR="00B62777" w:rsidRDefault="00B62777">
        <w:pPr>
          <w:pStyle w:val="ae"/>
          <w:ind w:left="630"/>
          <w:jc w:val="center"/>
        </w:pPr>
        <w:r>
          <w:fldChar w:fldCharType="begin"/>
        </w:r>
        <w:r>
          <w:instrText>PAGE   \* MERGEFORMAT</w:instrText>
        </w:r>
        <w:r>
          <w:fldChar w:fldCharType="separate"/>
        </w:r>
        <w:r>
          <w:rPr>
            <w:lang w:val="ja-JP"/>
          </w:rPr>
          <w:t>2</w:t>
        </w:r>
        <w:r>
          <w:fldChar w:fldCharType="end"/>
        </w:r>
      </w:p>
    </w:sdtContent>
  </w:sdt>
  <w:p w14:paraId="42F09494" w14:textId="77777777" w:rsidR="00B62777" w:rsidRDefault="00B6277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FF973" w14:textId="77777777" w:rsidR="005910A5" w:rsidRDefault="005910A5" w:rsidP="00B62777">
      <w:r>
        <w:separator/>
      </w:r>
    </w:p>
  </w:footnote>
  <w:footnote w:type="continuationSeparator" w:id="0">
    <w:p w14:paraId="02BE9DEA" w14:textId="77777777" w:rsidR="005910A5" w:rsidRDefault="005910A5" w:rsidP="00B62777">
      <w:r>
        <w:continuationSeparator/>
      </w:r>
    </w:p>
  </w:footnote>
  <w:footnote w:id="1">
    <w:p w14:paraId="2A98FC27" w14:textId="77777777" w:rsidR="00B62777" w:rsidRPr="002A645F" w:rsidRDefault="00B62777" w:rsidP="00BB46C3">
      <w:pPr>
        <w:pStyle w:val="af0"/>
        <w:ind w:left="0" w:firstLineChars="0" w:firstLine="0"/>
        <w:rPr>
          <w:rFonts w:ascii="ＭＳ ゴシック" w:hAnsi="ＭＳ ゴシック"/>
          <w:szCs w:val="18"/>
        </w:rPr>
      </w:pPr>
      <w:r w:rsidRPr="002A645F">
        <w:rPr>
          <w:rStyle w:val="af2"/>
          <w:rFonts w:ascii="ＭＳ ゴシック" w:hAnsi="ＭＳ ゴシック"/>
          <w:szCs w:val="18"/>
        </w:rPr>
        <w:footnoteRef/>
      </w:r>
      <w:r w:rsidRPr="002A645F">
        <w:rPr>
          <w:rFonts w:ascii="ＭＳ ゴシック" w:hAnsi="ＭＳ ゴシック"/>
          <w:szCs w:val="18"/>
        </w:rPr>
        <w:t xml:space="preserve"> </w:t>
      </w:r>
      <w:r w:rsidRPr="002A645F">
        <w:rPr>
          <w:rFonts w:ascii="ＭＳ ゴシック" w:hAnsi="ＭＳ ゴシック" w:hint="eastAsia"/>
          <w:szCs w:val="18"/>
        </w:rPr>
        <w:t>人間及び動物の健康並びに環境に関する分野横断的な課題に対し、関係者が連携してその解決に向けて取り組むこと。</w:t>
      </w:r>
    </w:p>
  </w:footnote>
  <w:footnote w:id="2">
    <w:p w14:paraId="4A0E33D1" w14:textId="77777777" w:rsidR="00B62777" w:rsidRPr="002A645F" w:rsidRDefault="00B62777" w:rsidP="000F4792">
      <w:pPr>
        <w:pStyle w:val="af0"/>
        <w:ind w:left="0" w:firstLineChars="0" w:firstLine="0"/>
        <w:rPr>
          <w:rFonts w:ascii="ＭＳ ゴシック" w:hAnsi="ＭＳ ゴシック"/>
          <w:szCs w:val="18"/>
        </w:rPr>
      </w:pPr>
      <w:r w:rsidRPr="002A645F">
        <w:rPr>
          <w:rStyle w:val="af2"/>
          <w:rFonts w:ascii="ＭＳ ゴシック" w:hAnsi="ＭＳ ゴシック"/>
          <w:szCs w:val="18"/>
        </w:rPr>
        <w:footnoteRef/>
      </w:r>
      <w:r w:rsidRPr="002A645F">
        <w:rPr>
          <w:rFonts w:ascii="ＭＳ ゴシック" w:hAnsi="ＭＳ ゴシック"/>
          <w:szCs w:val="18"/>
        </w:rPr>
        <w:t xml:space="preserve"> </w:t>
      </w:r>
      <w:r w:rsidRPr="002A645F">
        <w:rPr>
          <w:rFonts w:ascii="ＭＳ ゴシック" w:hAnsi="ＭＳ ゴシック" w:hint="eastAsia"/>
          <w:szCs w:val="18"/>
        </w:rPr>
        <w:t>「感染性」は、学術的には「病原体が対象に感染する能力とその程度」のことを指す用語であるが、</w:t>
      </w:r>
      <w:r>
        <w:rPr>
          <w:rFonts w:ascii="ＭＳ ゴシック" w:hAnsi="ＭＳ ゴシック" w:hint="eastAsia"/>
          <w:szCs w:val="18"/>
        </w:rPr>
        <w:t>県行動計画</w:t>
      </w:r>
      <w:r w:rsidRPr="002A645F">
        <w:rPr>
          <w:rFonts w:ascii="ＭＳ ゴシック" w:hAnsi="ＭＳ ゴシック" w:hint="eastAsia"/>
          <w:szCs w:val="18"/>
        </w:rPr>
        <w:t>においては、分かりやすさの観点から、「病原体が対象に感染する能力とその程度及び感染者から次の対象へ感染が伝播する能力とその程度」のことを指す言葉として用いている。</w:t>
      </w:r>
      <w:r>
        <w:rPr>
          <w:rFonts w:ascii="ＭＳ ゴシック" w:hAnsi="ＭＳ ゴシック" w:hint="eastAsia"/>
          <w:szCs w:val="18"/>
        </w:rPr>
        <w:t>なお、</w:t>
      </w:r>
      <w:r w:rsidRPr="002A645F">
        <w:rPr>
          <w:rFonts w:ascii="ＭＳ ゴシック" w:hAnsi="ＭＳ ゴシック" w:hint="eastAsia"/>
          <w:szCs w:val="18"/>
        </w:rPr>
        <w:t>学術的には、「感染者から次の対象へ感染が伝播する能力とその程度」を指す用語として「伝播性」が使用される。</w:t>
      </w:r>
    </w:p>
  </w:footnote>
  <w:footnote w:id="3">
    <w:p w14:paraId="1DE6B5FD" w14:textId="77777777" w:rsidR="00B62777" w:rsidRPr="002A645F" w:rsidRDefault="00B62777" w:rsidP="000F4792">
      <w:pPr>
        <w:pStyle w:val="af0"/>
        <w:ind w:left="0" w:firstLineChars="0" w:firstLine="0"/>
        <w:rPr>
          <w:rFonts w:ascii="ＭＳ ゴシック" w:hAnsi="ＭＳ ゴシック"/>
          <w:szCs w:val="18"/>
        </w:rPr>
      </w:pPr>
      <w:r w:rsidRPr="002A645F">
        <w:rPr>
          <w:rStyle w:val="af2"/>
          <w:rFonts w:ascii="ＭＳ ゴシック" w:hAnsi="ＭＳ ゴシック"/>
          <w:szCs w:val="18"/>
        </w:rPr>
        <w:footnoteRef/>
      </w:r>
      <w:r w:rsidRPr="002A645F">
        <w:rPr>
          <w:rFonts w:ascii="ＭＳ ゴシック" w:hAnsi="ＭＳ ゴシック"/>
          <w:szCs w:val="18"/>
        </w:rPr>
        <w:t xml:space="preserve"> </w:t>
      </w:r>
      <w:r w:rsidRPr="002A645F">
        <w:rPr>
          <w:rFonts w:ascii="ＭＳ ゴシック" w:hAnsi="ＭＳ ゴシック" w:hint="eastAsia"/>
          <w:szCs w:val="18"/>
        </w:rPr>
        <w:t>「病原性」は、学術的には「病原体が病気を引き起こす性質」のことを指す用語であるが、</w:t>
      </w:r>
      <w:r>
        <w:rPr>
          <w:rFonts w:ascii="ＭＳ ゴシック" w:hAnsi="ＭＳ ゴシック" w:hint="eastAsia"/>
          <w:szCs w:val="18"/>
        </w:rPr>
        <w:t>県行動計画</w:t>
      </w:r>
      <w:r w:rsidRPr="002A645F">
        <w:rPr>
          <w:rFonts w:ascii="ＭＳ ゴシック" w:hAnsi="ＭＳ ゴシック" w:hint="eastAsia"/>
          <w:szCs w:val="18"/>
        </w:rPr>
        <w:t>においては、分かりやすさの観点から、「病原体が病気を引き起こす性質</w:t>
      </w:r>
      <w:r>
        <w:rPr>
          <w:rFonts w:ascii="ＭＳ ゴシック" w:hAnsi="ＭＳ ゴシック" w:hint="eastAsia"/>
          <w:szCs w:val="18"/>
        </w:rPr>
        <w:t>及び</w:t>
      </w:r>
      <w:r w:rsidRPr="002A645F">
        <w:rPr>
          <w:rFonts w:ascii="ＭＳ ゴシック" w:hAnsi="ＭＳ ゴシック" w:hint="eastAsia"/>
          <w:szCs w:val="18"/>
        </w:rPr>
        <w:t>病原体による病気の重篤度」を指す言葉として用いている。</w:t>
      </w:r>
      <w:r>
        <w:rPr>
          <w:rFonts w:ascii="ＭＳ ゴシック" w:hAnsi="ＭＳ ゴシック" w:hint="eastAsia"/>
          <w:szCs w:val="18"/>
        </w:rPr>
        <w:t>なお、</w:t>
      </w:r>
      <w:r w:rsidRPr="002A645F">
        <w:rPr>
          <w:rFonts w:ascii="ＭＳ ゴシック" w:hAnsi="ＭＳ ゴシック" w:hint="eastAsia"/>
          <w:szCs w:val="18"/>
        </w:rPr>
        <w:t>学術的に「病気を引き起こす性質」と「病気の重篤度」を区別する必要がある場合は、「病気の重篤度」を指す用語として「毒力」が使用される。</w:t>
      </w:r>
    </w:p>
  </w:footnote>
  <w:footnote w:id="4">
    <w:p w14:paraId="36E07551" w14:textId="77777777" w:rsidR="00B62777" w:rsidRPr="002A645F" w:rsidRDefault="00B62777" w:rsidP="00D9266B">
      <w:pPr>
        <w:pStyle w:val="af0"/>
        <w:ind w:left="0" w:firstLineChars="0" w:firstLine="0"/>
        <w:rPr>
          <w:rFonts w:ascii="ＭＳ ゴシック" w:hAnsi="ＭＳ ゴシック"/>
          <w:szCs w:val="18"/>
        </w:rPr>
      </w:pPr>
      <w:r w:rsidRPr="00344B22">
        <w:rPr>
          <w:rStyle w:val="af2"/>
          <w:rFonts w:ascii="ＭＳ ゴシック" w:hAnsi="ＭＳ ゴシック"/>
          <w:szCs w:val="18"/>
        </w:rPr>
        <w:footnoteRef/>
      </w:r>
      <w:r w:rsidRPr="00344B22">
        <w:rPr>
          <w:rFonts w:ascii="ＭＳ ゴシック" w:hAnsi="ＭＳ ゴシック"/>
          <w:szCs w:val="18"/>
          <w:lang w:eastAsia="zh-TW"/>
        </w:rPr>
        <w:t xml:space="preserve"> </w:t>
      </w:r>
      <w:r w:rsidRPr="00344B22">
        <w:rPr>
          <w:rFonts w:ascii="ＭＳ ゴシック" w:hAnsi="ＭＳ ゴシック" w:hint="eastAsia"/>
          <w:szCs w:val="18"/>
          <w:lang w:eastAsia="zh-TW"/>
        </w:rPr>
        <w:t>感染症法第６条第７項第３号に規定する新型コロナウイルス感染症及び同項第４号に規定する再興型コロナウイルス感染症をいう。以下同じ。</w:t>
      </w:r>
    </w:p>
  </w:footnote>
  <w:footnote w:id="5">
    <w:p w14:paraId="2B59B509" w14:textId="77777777" w:rsidR="00B62777" w:rsidRPr="00344B22" w:rsidRDefault="00B62777" w:rsidP="000C7C6B">
      <w:pPr>
        <w:pStyle w:val="af0"/>
        <w:ind w:left="180" w:hangingChars="100" w:hanging="180"/>
        <w:rPr>
          <w:rFonts w:ascii="ＭＳ ゴシック" w:hAnsi="ＭＳ ゴシック"/>
        </w:rPr>
      </w:pPr>
      <w:r w:rsidRPr="00344B22">
        <w:rPr>
          <w:rStyle w:val="af2"/>
          <w:rFonts w:ascii="ＭＳ ゴシック" w:hAnsi="ＭＳ ゴシック"/>
        </w:rPr>
        <w:footnoteRef/>
      </w:r>
      <w:r w:rsidRPr="00344B22">
        <w:rPr>
          <w:rFonts w:ascii="ＭＳ ゴシック" w:hAnsi="ＭＳ ゴシック"/>
        </w:rPr>
        <w:t xml:space="preserve"> </w:t>
      </w:r>
      <w:r w:rsidRPr="00344B22">
        <w:rPr>
          <w:rFonts w:ascii="ＭＳ ゴシック" w:hAnsi="ＭＳ ゴシック" w:hint="eastAsia"/>
          <w:szCs w:val="18"/>
        </w:rPr>
        <w:t>薬剤感受性とは、感染症の治療に有効な抗微生物薬に対する感受性（有効性又は抵抗性）をいう。</w:t>
      </w:r>
    </w:p>
  </w:footnote>
  <w:footnote w:id="6">
    <w:p w14:paraId="2B82DB9C" w14:textId="77777777" w:rsidR="00B62777" w:rsidRPr="00344B22" w:rsidRDefault="00B62777" w:rsidP="00E11362">
      <w:pPr>
        <w:pStyle w:val="af0"/>
        <w:ind w:left="0" w:firstLineChars="0" w:firstLine="0"/>
        <w:rPr>
          <w:rFonts w:ascii="ＭＳ ゴシック" w:hAnsi="ＭＳ ゴシック"/>
        </w:rPr>
      </w:pPr>
      <w:r w:rsidRPr="00344B22">
        <w:rPr>
          <w:rStyle w:val="af2"/>
          <w:rFonts w:ascii="ＭＳ ゴシック" w:hAnsi="ＭＳ ゴシック"/>
        </w:rPr>
        <w:footnoteRef/>
      </w:r>
      <w:r w:rsidRPr="00344B22">
        <w:rPr>
          <w:rFonts w:ascii="ＭＳ ゴシック" w:hAnsi="ＭＳ ゴシック"/>
        </w:rPr>
        <w:t xml:space="preserve"> リスクコミュニケーションとは、個人、機関、集団間での情報や意見のやりとりを通じて、リスク情報とその見方の共有を目指す活動であり、適切なリスク対応（必要な情報に基づく意思決定・行動変容・信頼構築等）のため、多様な関与者の相互作用等を重視した概念。</w:t>
      </w:r>
    </w:p>
  </w:footnote>
  <w:footnote w:id="7">
    <w:p w14:paraId="04049040" w14:textId="3FAB9506" w:rsidR="00EC153A" w:rsidRPr="00344B22" w:rsidRDefault="00EC153A" w:rsidP="00EC153A">
      <w:pPr>
        <w:pStyle w:val="af0"/>
        <w:ind w:left="0" w:firstLineChars="0" w:firstLine="0"/>
        <w:rPr>
          <w:rFonts w:ascii="ＭＳ ゴシック" w:hAnsi="ＭＳ ゴシック"/>
        </w:rPr>
      </w:pPr>
      <w:r w:rsidRPr="00344B22">
        <w:rPr>
          <w:rStyle w:val="af2"/>
          <w:rFonts w:ascii="ＭＳ ゴシック" w:hAnsi="ＭＳ ゴシック"/>
        </w:rPr>
        <w:footnoteRef/>
      </w:r>
      <w:r w:rsidRPr="00344B22">
        <w:rPr>
          <w:rFonts w:ascii="ＭＳ ゴシック" w:hAnsi="ＭＳ ゴシック"/>
        </w:rPr>
        <w:t xml:space="preserve"> </w:t>
      </w:r>
      <w:r>
        <w:rPr>
          <w:rFonts w:ascii="ＭＳ ゴシック" w:hAnsi="ＭＳ ゴシック" w:hint="eastAsia"/>
        </w:rPr>
        <w:t>Japan Institute for Health Security（国立健康危機管理研究機構）</w:t>
      </w:r>
      <w:r w:rsidRPr="00344B22">
        <w:rPr>
          <w:rFonts w:ascii="ＭＳ ゴシック" w:hAnsi="ＭＳ ゴシック"/>
        </w:rPr>
        <w:t>。</w:t>
      </w:r>
    </w:p>
  </w:footnote>
  <w:footnote w:id="8">
    <w:p w14:paraId="5E51B2F0" w14:textId="77777777" w:rsidR="00B62777" w:rsidRPr="00344B22" w:rsidRDefault="00B62777" w:rsidP="000F677D">
      <w:pPr>
        <w:pStyle w:val="af0"/>
        <w:ind w:left="0" w:firstLineChars="0" w:firstLine="0"/>
        <w:rPr>
          <w:rFonts w:ascii="ＭＳ ゴシック" w:hAnsi="ＭＳ ゴシック"/>
          <w:szCs w:val="18"/>
        </w:rPr>
      </w:pPr>
      <w:r w:rsidRPr="00344B22">
        <w:rPr>
          <w:rStyle w:val="af2"/>
          <w:rFonts w:ascii="ＭＳ ゴシック" w:hAnsi="ＭＳ ゴシック"/>
          <w:szCs w:val="18"/>
        </w:rPr>
        <w:footnoteRef/>
      </w:r>
      <w:r w:rsidRPr="00344B22">
        <w:rPr>
          <w:rFonts w:ascii="ＭＳ ゴシック" w:hAnsi="ＭＳ ゴシック"/>
          <w:szCs w:val="18"/>
        </w:rPr>
        <w:t xml:space="preserve"> </w:t>
      </w:r>
      <w:r w:rsidRPr="00BC48F1">
        <w:rPr>
          <w:rFonts w:ascii="ＭＳ ゴシック" w:hAnsi="ＭＳ ゴシック" w:hint="eastAsia"/>
          <w:szCs w:val="18"/>
        </w:rPr>
        <w:t>平時から感染症の発生の予防及びまん延の防止のための施策の実施に当たっての連携協力体制の整備を図るため、感染症法第</w:t>
      </w:r>
      <w:r w:rsidRPr="00BC48F1">
        <w:rPr>
          <w:rFonts w:ascii="ＭＳ ゴシック" w:hAnsi="ＭＳ ゴシック"/>
          <w:szCs w:val="18"/>
        </w:rPr>
        <w:t>10条の2に基づき、県、保健所設置市、県医師会等で構成する協議会</w:t>
      </w:r>
      <w:r w:rsidRPr="00344B22">
        <w:rPr>
          <w:rFonts w:ascii="ＭＳ ゴシック" w:hAnsi="ＭＳ ゴシック" w:hint="eastAsia"/>
          <w:szCs w:val="18"/>
        </w:rPr>
        <w:t>。</w:t>
      </w:r>
    </w:p>
  </w:footnote>
  <w:footnote w:id="9">
    <w:p w14:paraId="7F4A79F9" w14:textId="77777777" w:rsidR="00B62777" w:rsidRPr="00344B22" w:rsidRDefault="00B62777" w:rsidP="000F677D">
      <w:pPr>
        <w:pStyle w:val="af0"/>
        <w:ind w:left="0" w:firstLineChars="0" w:firstLine="0"/>
        <w:rPr>
          <w:rFonts w:ascii="ＭＳ ゴシック" w:hAnsi="ＭＳ ゴシック"/>
          <w:szCs w:val="18"/>
        </w:rPr>
      </w:pPr>
      <w:r w:rsidRPr="00344B22">
        <w:rPr>
          <w:rStyle w:val="af2"/>
          <w:rFonts w:ascii="ＭＳ ゴシック" w:hAnsi="ＭＳ ゴシック"/>
          <w:szCs w:val="18"/>
        </w:rPr>
        <w:footnoteRef/>
      </w:r>
      <w:r w:rsidRPr="00344B22">
        <w:rPr>
          <w:rFonts w:ascii="ＭＳ ゴシック" w:hAnsi="ＭＳ ゴシック"/>
          <w:szCs w:val="18"/>
        </w:rPr>
        <w:t xml:space="preserve"> </w:t>
      </w:r>
      <w:r w:rsidRPr="00344B22">
        <w:rPr>
          <w:rFonts w:ascii="ＭＳ ゴシック" w:hAnsi="ＭＳ ゴシック" w:hint="eastAsia"/>
          <w:szCs w:val="18"/>
        </w:rPr>
        <w:t>宮崎県感染症対策審議会条例（平成11年条例第11号）に基づき、感染症対策の総合的な推進を図ることを目的として設置している県の附属機関。</w:t>
      </w:r>
    </w:p>
  </w:footnote>
  <w:footnote w:id="10">
    <w:p w14:paraId="67364F06" w14:textId="77777777" w:rsidR="00B62777" w:rsidRPr="00344B22" w:rsidRDefault="00B62777" w:rsidP="000F677D">
      <w:pPr>
        <w:pStyle w:val="af0"/>
        <w:ind w:left="0" w:firstLineChars="0" w:firstLine="0"/>
        <w:rPr>
          <w:rFonts w:ascii="ＭＳ ゴシック" w:hAnsi="ＭＳ ゴシック"/>
          <w:szCs w:val="18"/>
        </w:rPr>
      </w:pPr>
      <w:r w:rsidRPr="00344B22">
        <w:rPr>
          <w:rStyle w:val="af2"/>
          <w:rFonts w:ascii="ＭＳ ゴシック" w:hAnsi="ＭＳ ゴシック"/>
        </w:rPr>
        <w:footnoteRef/>
      </w:r>
      <w:r w:rsidRPr="00344B22">
        <w:rPr>
          <w:rFonts w:ascii="ＭＳ ゴシック" w:hAnsi="ＭＳ ゴシック"/>
          <w:szCs w:val="18"/>
        </w:rPr>
        <w:t xml:space="preserve"> </w:t>
      </w:r>
      <w:r w:rsidRPr="00344B22">
        <w:rPr>
          <w:rFonts w:ascii="ＭＳ ゴシック" w:hAnsi="ＭＳ ゴシック" w:hint="eastAsia"/>
          <w:szCs w:val="18"/>
        </w:rPr>
        <w:t>感染症法第</w:t>
      </w:r>
      <w:r w:rsidRPr="00344B22">
        <w:rPr>
          <w:rFonts w:ascii="ＭＳ ゴシック" w:hAnsi="ＭＳ ゴシック"/>
          <w:szCs w:val="18"/>
        </w:rPr>
        <w:t>53条の16第１項に規定する医薬品（医薬品、医療機器等の品質、有効性及び安全性の確保</w:t>
      </w:r>
      <w:r w:rsidRPr="00344B22">
        <w:rPr>
          <w:rFonts w:ascii="ＭＳ ゴシック" w:hAnsi="ＭＳ ゴシック" w:hint="eastAsia"/>
          <w:szCs w:val="18"/>
        </w:rPr>
        <w:t>等に関する法律（昭和</w:t>
      </w:r>
      <w:r w:rsidRPr="00344B22">
        <w:rPr>
          <w:rFonts w:ascii="ＭＳ ゴシック" w:hAnsi="ＭＳ ゴシック"/>
          <w:szCs w:val="18"/>
        </w:rPr>
        <w:t>35年法律第145号。以下「薬機法」という。）第２条第１項に規定する医薬品）、</w:t>
      </w:r>
      <w:r w:rsidRPr="00344B22">
        <w:rPr>
          <w:rFonts w:ascii="ＭＳ ゴシック" w:hAnsi="ＭＳ ゴシック" w:hint="eastAsia"/>
          <w:szCs w:val="18"/>
        </w:rPr>
        <w:t>医療機器（薬機法第２条第４項に規定する医療機器）、個人防護具（着用することによって病原体等にばく露することを防止するための個人用の道具）、その他の物資</w:t>
      </w:r>
      <w:r w:rsidRPr="001F4124">
        <w:rPr>
          <w:rFonts w:ascii="ＭＳ ゴシック" w:hAnsi="ＭＳ ゴシック" w:hint="eastAsia"/>
          <w:color w:val="000000" w:themeColor="text1"/>
          <w:szCs w:val="18"/>
        </w:rPr>
        <w:t>並びにこれらの物資の生産に必要不可欠であると認められる物資及び資材</w:t>
      </w:r>
      <w:r w:rsidRPr="00344B22">
        <w:rPr>
          <w:rFonts w:ascii="ＭＳ ゴシック" w:hAnsi="ＭＳ ゴシック" w:hint="eastAsia"/>
          <w:szCs w:val="18"/>
        </w:rPr>
        <w:t>。</w:t>
      </w:r>
    </w:p>
  </w:footnote>
  <w:footnote w:id="11">
    <w:p w14:paraId="7ACE1349" w14:textId="77777777" w:rsidR="0081383B" w:rsidRPr="005629CA" w:rsidRDefault="0081383B" w:rsidP="0081383B">
      <w:pPr>
        <w:pStyle w:val="af0"/>
        <w:ind w:left="0" w:firstLineChars="0" w:firstLine="0"/>
        <w:rPr>
          <w:rFonts w:ascii="ＭＳ ゴシック" w:hAnsi="ＭＳ ゴシック"/>
          <w:szCs w:val="18"/>
        </w:rPr>
      </w:pPr>
      <w:r w:rsidRPr="005629CA">
        <w:rPr>
          <w:rStyle w:val="af2"/>
          <w:rFonts w:ascii="ＭＳ ゴシック" w:hAnsi="ＭＳ ゴシック"/>
          <w:szCs w:val="18"/>
        </w:rPr>
        <w:footnoteRef/>
      </w:r>
      <w:r w:rsidRPr="005629CA">
        <w:rPr>
          <w:rFonts w:ascii="ＭＳ ゴシック" w:hAnsi="ＭＳ ゴシック"/>
          <w:szCs w:val="18"/>
        </w:rPr>
        <w:t xml:space="preserve"> </w:t>
      </w:r>
      <w:r w:rsidRPr="005629CA">
        <w:rPr>
          <w:rFonts w:ascii="ＭＳ ゴシック" w:hAnsi="ＭＳ ゴシック" w:hint="eastAsia"/>
          <w:szCs w:val="18"/>
        </w:rPr>
        <w:t>エビデンスに基づく政策立案（</w:t>
      </w:r>
      <w:r w:rsidRPr="005629CA">
        <w:rPr>
          <w:rFonts w:ascii="ＭＳ ゴシック" w:hAnsi="ＭＳ ゴシック"/>
          <w:szCs w:val="18"/>
        </w:rPr>
        <w:t>Evidence-Based Policy Making）の略。①政策目的を明確化させ、②その目的達成のため本当に効果が上がる政策手段は何か等、政策手段と目的の論理的なつながり（ロジック）を明確にし、③このつながりの裏付けとなるようなデータ等のエビデンス（根拠）を可能な限り求め、「政策の基本的な枠組み」を明確にする取組。</w:t>
      </w:r>
    </w:p>
  </w:footnote>
  <w:footnote w:id="12">
    <w:p w14:paraId="1EC65CA1" w14:textId="77777777" w:rsidR="00B62777" w:rsidRPr="00B96BB9" w:rsidRDefault="00B62777" w:rsidP="00491664">
      <w:pPr>
        <w:pStyle w:val="af0"/>
        <w:ind w:left="2700" w:hangingChars="1500" w:hanging="2700"/>
        <w:rPr>
          <w:rFonts w:ascii="ＭＳ ゴシック" w:hAnsi="ＭＳ ゴシック"/>
          <w:color w:val="000000" w:themeColor="text1"/>
          <w:szCs w:val="18"/>
        </w:rPr>
      </w:pPr>
      <w:r w:rsidRPr="00B96BB9">
        <w:rPr>
          <w:rStyle w:val="af2"/>
          <w:rFonts w:ascii="ＭＳ ゴシック" w:hAnsi="ＭＳ ゴシック"/>
          <w:color w:val="000000" w:themeColor="text1"/>
          <w:szCs w:val="18"/>
        </w:rPr>
        <w:footnoteRef/>
      </w:r>
      <w:r w:rsidRPr="001F4124">
        <w:rPr>
          <w:rFonts w:ascii="ＭＳ ゴシック" w:hAnsi="ＭＳ ゴシック" w:hint="eastAsia"/>
          <w:color w:val="000000" w:themeColor="text1"/>
          <w:szCs w:val="18"/>
        </w:rPr>
        <w:t>特措法第</w:t>
      </w:r>
      <w:r>
        <w:rPr>
          <w:rFonts w:ascii="ＭＳ ゴシック" w:hAnsi="ＭＳ ゴシック" w:hint="eastAsia"/>
          <w:color w:val="000000" w:themeColor="text1"/>
          <w:szCs w:val="18"/>
        </w:rPr>
        <w:t>69</w:t>
      </w:r>
      <w:r w:rsidRPr="001F4124">
        <w:rPr>
          <w:rFonts w:ascii="ＭＳ ゴシック" w:hAnsi="ＭＳ ゴシック"/>
          <w:color w:val="000000" w:themeColor="text1"/>
          <w:szCs w:val="18"/>
        </w:rPr>
        <w:t>条</w:t>
      </w:r>
      <w:r>
        <w:rPr>
          <w:rFonts w:ascii="ＭＳ ゴシック" w:hAnsi="ＭＳ ゴシック" w:hint="eastAsia"/>
          <w:color w:val="000000" w:themeColor="text1"/>
          <w:szCs w:val="18"/>
        </w:rPr>
        <w:t>、</w:t>
      </w:r>
      <w:r w:rsidRPr="001F4124">
        <w:rPr>
          <w:rFonts w:ascii="ＭＳ ゴシック" w:hAnsi="ＭＳ ゴシック" w:hint="eastAsia"/>
          <w:color w:val="000000" w:themeColor="text1"/>
          <w:szCs w:val="18"/>
        </w:rPr>
        <w:t>法第</w:t>
      </w:r>
      <w:r>
        <w:rPr>
          <w:rFonts w:ascii="ＭＳ ゴシック" w:hAnsi="ＭＳ ゴシック" w:hint="eastAsia"/>
          <w:color w:val="000000" w:themeColor="text1"/>
          <w:szCs w:val="18"/>
        </w:rPr>
        <w:t>69</w:t>
      </w:r>
      <w:r w:rsidRPr="001F4124">
        <w:rPr>
          <w:rFonts w:ascii="ＭＳ ゴシック" w:hAnsi="ＭＳ ゴシック"/>
          <w:color w:val="000000" w:themeColor="text1"/>
          <w:szCs w:val="18"/>
        </w:rPr>
        <w:t>条の</w:t>
      </w:r>
      <w:r>
        <w:rPr>
          <w:rFonts w:ascii="ＭＳ ゴシック" w:hAnsi="ＭＳ ゴシック" w:hint="eastAsia"/>
          <w:color w:val="000000" w:themeColor="text1"/>
          <w:szCs w:val="18"/>
        </w:rPr>
        <w:t>2第１項並びに第70条第1項及び第2項</w:t>
      </w:r>
      <w:r w:rsidRPr="001F4124">
        <w:rPr>
          <w:rFonts w:ascii="ＭＳ ゴシック" w:hAnsi="ＭＳ ゴシック" w:hint="eastAsia"/>
          <w:color w:val="000000" w:themeColor="text1"/>
          <w:szCs w:val="18"/>
        </w:rPr>
        <w:t>。</w:t>
      </w:r>
    </w:p>
  </w:footnote>
  <w:footnote w:id="13">
    <w:p w14:paraId="3ADC5DDC" w14:textId="77777777" w:rsidR="00B62777" w:rsidRPr="00B96BB9" w:rsidRDefault="00B62777" w:rsidP="005C3F5A">
      <w:pPr>
        <w:pStyle w:val="af0"/>
        <w:ind w:left="140" w:hangingChars="78" w:hanging="140"/>
        <w:rPr>
          <w:rFonts w:ascii="ＭＳ ゴシック" w:hAnsi="ＭＳ ゴシック"/>
          <w:color w:val="000000" w:themeColor="text1"/>
          <w:szCs w:val="18"/>
        </w:rPr>
      </w:pPr>
      <w:r w:rsidRPr="00B96BB9">
        <w:rPr>
          <w:rStyle w:val="af2"/>
          <w:rFonts w:ascii="ＭＳ ゴシック" w:hAnsi="ＭＳ ゴシック"/>
          <w:color w:val="000000" w:themeColor="text1"/>
          <w:szCs w:val="18"/>
        </w:rPr>
        <w:footnoteRef/>
      </w:r>
      <w:r w:rsidRPr="001F4124">
        <w:rPr>
          <w:rFonts w:ascii="ＭＳ ゴシック" w:hAnsi="ＭＳ ゴシック" w:hint="eastAsia"/>
          <w:color w:val="000000" w:themeColor="text1"/>
          <w:szCs w:val="18"/>
        </w:rPr>
        <w:t>特措法第</w:t>
      </w:r>
      <w:r w:rsidRPr="001F4124">
        <w:rPr>
          <w:rFonts w:ascii="ＭＳ ゴシック" w:hAnsi="ＭＳ ゴシック"/>
          <w:color w:val="000000" w:themeColor="text1"/>
          <w:szCs w:val="18"/>
        </w:rPr>
        <w:t>70条の</w:t>
      </w:r>
      <w:r>
        <w:rPr>
          <w:rFonts w:ascii="ＭＳ ゴシック" w:hAnsi="ＭＳ ゴシック" w:hint="eastAsia"/>
          <w:color w:val="000000" w:themeColor="text1"/>
          <w:szCs w:val="18"/>
        </w:rPr>
        <w:t>2第1項</w:t>
      </w:r>
      <w:r w:rsidRPr="001F4124">
        <w:rPr>
          <w:rFonts w:ascii="ＭＳ ゴシック" w:hAnsi="ＭＳ ゴシック" w:hint="eastAsia"/>
          <w:color w:val="000000" w:themeColor="text1"/>
          <w:szCs w:val="18"/>
        </w:rPr>
        <w:t>。</w:t>
      </w:r>
      <w:r>
        <w:rPr>
          <w:rFonts w:ascii="ＭＳ ゴシック" w:hAnsi="ＭＳ ゴシック" w:hint="eastAsia"/>
          <w:color w:val="000000" w:themeColor="text1"/>
          <w:szCs w:val="18"/>
        </w:rPr>
        <w:t>保健所設置市等以外でも、新型インフルエンザ等の発生によりその財政運営に特に著しい支障が生じ、又は生ずるおそれがあるものとして総務大臣が指定する市町村は、地方債を発行することが可能。</w:t>
      </w:r>
    </w:p>
  </w:footnote>
  <w:footnote w:id="14">
    <w:p w14:paraId="260F8090" w14:textId="77777777" w:rsidR="00B62777" w:rsidRPr="00B96BB9" w:rsidRDefault="00B62777" w:rsidP="00060E8B">
      <w:pPr>
        <w:pStyle w:val="af0"/>
        <w:ind w:left="2700" w:hangingChars="1500" w:hanging="2700"/>
        <w:rPr>
          <w:rFonts w:ascii="ＭＳ ゴシック" w:hAnsi="ＭＳ ゴシック"/>
          <w:color w:val="000000" w:themeColor="text1"/>
          <w:szCs w:val="18"/>
        </w:rPr>
      </w:pPr>
      <w:r w:rsidRPr="00B96BB9">
        <w:rPr>
          <w:rStyle w:val="af2"/>
          <w:rFonts w:ascii="ＭＳ ゴシック" w:hAnsi="ＭＳ ゴシック"/>
          <w:color w:val="000000" w:themeColor="text1"/>
          <w:szCs w:val="18"/>
        </w:rPr>
        <w:footnoteRef/>
      </w:r>
      <w:r w:rsidRPr="00B96BB9">
        <w:rPr>
          <w:rFonts w:ascii="ＭＳ ゴシック" w:hAnsi="ＭＳ ゴシック"/>
          <w:color w:val="000000" w:themeColor="text1"/>
          <w:szCs w:val="18"/>
        </w:rPr>
        <w:t xml:space="preserve"> </w:t>
      </w:r>
      <w:r>
        <w:rPr>
          <w:rFonts w:ascii="ＭＳ ゴシック" w:hAnsi="ＭＳ ゴシック" w:hint="eastAsia"/>
          <w:color w:val="000000" w:themeColor="text1"/>
          <w:szCs w:val="18"/>
        </w:rPr>
        <w:t>特措法第26条の２第１項</w:t>
      </w:r>
    </w:p>
  </w:footnote>
  <w:footnote w:id="15">
    <w:p w14:paraId="3BC3CB63" w14:textId="77777777" w:rsidR="00B62777" w:rsidRPr="00B96BB9" w:rsidRDefault="00B62777" w:rsidP="00060E8B">
      <w:pPr>
        <w:pStyle w:val="af0"/>
        <w:ind w:left="2700" w:hangingChars="1500" w:hanging="2700"/>
        <w:rPr>
          <w:rFonts w:ascii="ＭＳ ゴシック" w:hAnsi="ＭＳ ゴシック"/>
          <w:color w:val="000000" w:themeColor="text1"/>
          <w:szCs w:val="18"/>
        </w:rPr>
      </w:pPr>
      <w:r w:rsidRPr="00B96BB9">
        <w:rPr>
          <w:rStyle w:val="af2"/>
          <w:rFonts w:ascii="ＭＳ ゴシック" w:hAnsi="ＭＳ ゴシック"/>
          <w:color w:val="000000" w:themeColor="text1"/>
          <w:szCs w:val="18"/>
        </w:rPr>
        <w:footnoteRef/>
      </w:r>
      <w:r w:rsidRPr="00B96BB9">
        <w:rPr>
          <w:rFonts w:ascii="ＭＳ ゴシック" w:hAnsi="ＭＳ ゴシック"/>
          <w:color w:val="000000" w:themeColor="text1"/>
          <w:szCs w:val="18"/>
        </w:rPr>
        <w:t xml:space="preserve"> </w:t>
      </w:r>
      <w:r>
        <w:rPr>
          <w:rFonts w:ascii="ＭＳ ゴシック" w:hAnsi="ＭＳ ゴシック" w:hint="eastAsia"/>
          <w:color w:val="000000" w:themeColor="text1"/>
          <w:szCs w:val="18"/>
        </w:rPr>
        <w:t>特措法第26条の３第2項及び第26条の４</w:t>
      </w:r>
    </w:p>
  </w:footnote>
  <w:footnote w:id="16">
    <w:p w14:paraId="615E5BD8" w14:textId="77777777" w:rsidR="00B62777" w:rsidRPr="00B96BB9" w:rsidRDefault="00B62777" w:rsidP="00664FA6">
      <w:pPr>
        <w:pStyle w:val="af0"/>
        <w:ind w:left="2700" w:hangingChars="1500" w:hanging="2700"/>
        <w:rPr>
          <w:rFonts w:ascii="ＭＳ ゴシック" w:hAnsi="ＭＳ ゴシック"/>
          <w:color w:val="000000" w:themeColor="text1"/>
          <w:szCs w:val="18"/>
        </w:rPr>
      </w:pPr>
      <w:r w:rsidRPr="00B96BB9">
        <w:rPr>
          <w:rStyle w:val="af2"/>
          <w:rFonts w:ascii="ＭＳ ゴシック" w:hAnsi="ＭＳ ゴシック"/>
          <w:color w:val="000000" w:themeColor="text1"/>
          <w:szCs w:val="18"/>
        </w:rPr>
        <w:footnoteRef/>
      </w:r>
      <w:r w:rsidRPr="00B96BB9">
        <w:rPr>
          <w:rFonts w:ascii="ＭＳ ゴシック" w:hAnsi="ＭＳ ゴシック"/>
          <w:color w:val="000000" w:themeColor="text1"/>
          <w:szCs w:val="18"/>
        </w:rPr>
        <w:t xml:space="preserve"> </w:t>
      </w:r>
      <w:r>
        <w:rPr>
          <w:rFonts w:ascii="ＭＳ ゴシック" w:hAnsi="ＭＳ ゴシック" w:hint="eastAsia"/>
          <w:color w:val="000000" w:themeColor="text1"/>
          <w:szCs w:val="18"/>
        </w:rPr>
        <w:t>特措法第69条、第69条の２第1項、第70条第1項及び第2項</w:t>
      </w:r>
    </w:p>
  </w:footnote>
  <w:footnote w:id="17">
    <w:p w14:paraId="7BF66739" w14:textId="77777777" w:rsidR="00B62777" w:rsidRPr="00B96BB9" w:rsidRDefault="00B62777" w:rsidP="00664FA6">
      <w:pPr>
        <w:pStyle w:val="af0"/>
        <w:ind w:left="2700" w:hangingChars="1500" w:hanging="2700"/>
        <w:rPr>
          <w:rFonts w:ascii="ＭＳ ゴシック" w:hAnsi="ＭＳ ゴシック"/>
          <w:color w:val="000000" w:themeColor="text1"/>
          <w:szCs w:val="18"/>
        </w:rPr>
      </w:pPr>
      <w:r w:rsidRPr="00B96BB9">
        <w:rPr>
          <w:rStyle w:val="af2"/>
          <w:rFonts w:ascii="ＭＳ ゴシック" w:hAnsi="ＭＳ ゴシック"/>
          <w:color w:val="000000" w:themeColor="text1"/>
          <w:szCs w:val="18"/>
        </w:rPr>
        <w:footnoteRef/>
      </w:r>
      <w:r w:rsidRPr="00B96BB9">
        <w:rPr>
          <w:rFonts w:ascii="ＭＳ ゴシック" w:hAnsi="ＭＳ ゴシック"/>
          <w:color w:val="000000" w:themeColor="text1"/>
          <w:szCs w:val="18"/>
        </w:rPr>
        <w:t xml:space="preserve"> </w:t>
      </w:r>
      <w:r>
        <w:rPr>
          <w:rFonts w:ascii="ＭＳ ゴシック" w:hAnsi="ＭＳ ゴシック" w:hint="eastAsia"/>
          <w:color w:val="000000" w:themeColor="text1"/>
          <w:szCs w:val="18"/>
        </w:rPr>
        <w:t>特措法第70条の２第1項</w:t>
      </w:r>
    </w:p>
  </w:footnote>
  <w:footnote w:id="18">
    <w:p w14:paraId="36E2FC47" w14:textId="77777777" w:rsidR="00B62777" w:rsidRPr="00B96BB9" w:rsidRDefault="00B62777" w:rsidP="00664FA6">
      <w:pPr>
        <w:pStyle w:val="af0"/>
        <w:ind w:left="140" w:hangingChars="78" w:hanging="140"/>
        <w:rPr>
          <w:rFonts w:ascii="ＭＳ ゴシック" w:hAnsi="ＭＳ ゴシック"/>
          <w:color w:val="000000" w:themeColor="text1"/>
          <w:szCs w:val="18"/>
        </w:rPr>
      </w:pPr>
      <w:r w:rsidRPr="00B96BB9">
        <w:rPr>
          <w:rStyle w:val="af2"/>
          <w:rFonts w:ascii="ＭＳ ゴシック" w:hAnsi="ＭＳ ゴシック"/>
          <w:color w:val="000000" w:themeColor="text1"/>
          <w:szCs w:val="18"/>
        </w:rPr>
        <w:footnoteRef/>
      </w:r>
      <w:r w:rsidRPr="00B96BB9">
        <w:rPr>
          <w:rFonts w:ascii="ＭＳ ゴシック" w:hAnsi="ＭＳ ゴシック"/>
          <w:color w:val="000000" w:themeColor="text1"/>
          <w:szCs w:val="18"/>
        </w:rPr>
        <w:t xml:space="preserve"> </w:t>
      </w:r>
      <w:r>
        <w:rPr>
          <w:rFonts w:ascii="ＭＳ ゴシック" w:hAnsi="ＭＳ ゴシック" w:hint="eastAsia"/>
          <w:color w:val="000000" w:themeColor="text1"/>
          <w:szCs w:val="18"/>
        </w:rPr>
        <w:t>特措法第34条第1項。なお、緊急事態宣言がなされていない場合であっても、町は特措法に基づかない任意の対策本部を設置することは可能</w:t>
      </w:r>
    </w:p>
  </w:footnote>
  <w:footnote w:id="19">
    <w:p w14:paraId="3CF51253" w14:textId="77777777" w:rsidR="00B62777" w:rsidRPr="00B96BB9" w:rsidRDefault="00B62777" w:rsidP="00872E56">
      <w:pPr>
        <w:pStyle w:val="af0"/>
        <w:ind w:left="140" w:hangingChars="78" w:hanging="140"/>
        <w:rPr>
          <w:rFonts w:ascii="ＭＳ ゴシック" w:hAnsi="ＭＳ ゴシック"/>
          <w:color w:val="000000" w:themeColor="text1"/>
          <w:szCs w:val="18"/>
        </w:rPr>
      </w:pPr>
      <w:r w:rsidRPr="00B96BB9">
        <w:rPr>
          <w:rStyle w:val="af2"/>
          <w:rFonts w:ascii="ＭＳ ゴシック" w:hAnsi="ＭＳ ゴシック"/>
          <w:color w:val="000000" w:themeColor="text1"/>
          <w:szCs w:val="18"/>
        </w:rPr>
        <w:footnoteRef/>
      </w:r>
      <w:r w:rsidRPr="009A3D7E">
        <w:rPr>
          <w:rFonts w:ascii="ＭＳ ゴシック" w:hAnsi="ＭＳ ゴシック" w:hint="eastAsia"/>
          <w:color w:val="000000" w:themeColor="text1"/>
          <w:sz w:val="6"/>
          <w:szCs w:val="6"/>
        </w:rPr>
        <w:t xml:space="preserve">　</w:t>
      </w:r>
      <w:r>
        <w:rPr>
          <w:rFonts w:ascii="ＭＳ ゴシック" w:hAnsi="ＭＳ ゴシック" w:hint="eastAsia"/>
          <w:color w:val="000000" w:themeColor="text1"/>
          <w:szCs w:val="18"/>
        </w:rPr>
        <w:t>特措法第36条第1項</w:t>
      </w:r>
    </w:p>
  </w:footnote>
  <w:footnote w:id="20">
    <w:p w14:paraId="20CCCE86" w14:textId="77777777" w:rsidR="00B62777" w:rsidRPr="00B96BB9" w:rsidRDefault="00B62777" w:rsidP="00872E56">
      <w:pPr>
        <w:pStyle w:val="af0"/>
        <w:ind w:left="2700" w:hangingChars="1500" w:hanging="2700"/>
        <w:rPr>
          <w:rFonts w:ascii="ＭＳ ゴシック" w:hAnsi="ＭＳ ゴシック"/>
          <w:color w:val="000000" w:themeColor="text1"/>
          <w:szCs w:val="18"/>
        </w:rPr>
      </w:pPr>
      <w:r w:rsidRPr="00B96BB9">
        <w:rPr>
          <w:rStyle w:val="af2"/>
          <w:rFonts w:ascii="ＭＳ ゴシック" w:hAnsi="ＭＳ ゴシック"/>
          <w:color w:val="000000" w:themeColor="text1"/>
          <w:szCs w:val="18"/>
        </w:rPr>
        <w:footnoteRef/>
      </w:r>
      <w:r w:rsidRPr="009A3D7E">
        <w:rPr>
          <w:rFonts w:ascii="ＭＳ ゴシック" w:hAnsi="ＭＳ ゴシック" w:hint="eastAsia"/>
          <w:color w:val="000000" w:themeColor="text1"/>
          <w:sz w:val="8"/>
          <w:szCs w:val="8"/>
        </w:rPr>
        <w:t xml:space="preserve">　</w:t>
      </w:r>
      <w:r>
        <w:rPr>
          <w:rFonts w:ascii="ＭＳ ゴシック" w:hAnsi="ＭＳ ゴシック" w:hint="eastAsia"/>
          <w:color w:val="000000" w:themeColor="text1"/>
          <w:szCs w:val="18"/>
        </w:rPr>
        <w:t>特措法第37条の規定により読み替えて準用する特措法第25条</w:t>
      </w:r>
    </w:p>
  </w:footnote>
  <w:footnote w:id="21">
    <w:p w14:paraId="753F48EE" w14:textId="77777777" w:rsidR="00B62777" w:rsidRPr="002A645F" w:rsidRDefault="00B62777" w:rsidP="00EE2472">
      <w:pPr>
        <w:pStyle w:val="af0"/>
        <w:ind w:left="270" w:hanging="270"/>
        <w:rPr>
          <w:rFonts w:ascii="ＭＳ ゴシック" w:hAnsi="ＭＳ ゴシック"/>
          <w:szCs w:val="18"/>
        </w:rPr>
      </w:pPr>
      <w:r w:rsidRPr="002A645F">
        <w:rPr>
          <w:rStyle w:val="af2"/>
          <w:rFonts w:ascii="ＭＳ ゴシック" w:hAnsi="ＭＳ ゴシック"/>
          <w:szCs w:val="18"/>
        </w:rPr>
        <w:footnoteRef/>
      </w:r>
      <w:r w:rsidRPr="002A645F">
        <w:rPr>
          <w:rFonts w:ascii="ＭＳ ゴシック" w:hAnsi="ＭＳ ゴシック"/>
          <w:szCs w:val="18"/>
        </w:rPr>
        <w:t xml:space="preserve"> </w:t>
      </w:r>
      <w:r w:rsidRPr="002A645F">
        <w:rPr>
          <w:rFonts w:ascii="ＭＳ ゴシック" w:hAnsi="ＭＳ ゴシック" w:hint="eastAsia"/>
          <w:szCs w:val="18"/>
        </w:rPr>
        <w:t>健康に関する医学的・科学的な知識・情報を入手・理解・活用する能力（ヘルスリテラシー）の一環。</w:t>
      </w:r>
    </w:p>
  </w:footnote>
  <w:footnote w:id="22">
    <w:p w14:paraId="6401DE67" w14:textId="77777777" w:rsidR="00B62777" w:rsidRPr="002A645F" w:rsidRDefault="00B62777" w:rsidP="009B16CF">
      <w:pPr>
        <w:pStyle w:val="af0"/>
        <w:ind w:left="360" w:hangingChars="200" w:hanging="360"/>
        <w:jc w:val="both"/>
        <w:rPr>
          <w:rFonts w:ascii="ＭＳ ゴシック" w:hAnsi="ＭＳ ゴシック"/>
          <w:szCs w:val="18"/>
        </w:rPr>
      </w:pPr>
      <w:r w:rsidRPr="002A645F">
        <w:rPr>
          <w:rStyle w:val="af2"/>
          <w:rFonts w:ascii="ＭＳ ゴシック" w:hAnsi="ＭＳ ゴシック"/>
          <w:szCs w:val="18"/>
        </w:rPr>
        <w:footnoteRef/>
      </w:r>
      <w:r w:rsidRPr="002A645F">
        <w:rPr>
          <w:rFonts w:ascii="ＭＳ ゴシック" w:hAnsi="ＭＳ ゴシック"/>
          <w:szCs w:val="18"/>
        </w:rPr>
        <w:t xml:space="preserve"> </w:t>
      </w:r>
      <w:r w:rsidRPr="002A645F">
        <w:rPr>
          <w:rFonts w:ascii="ＭＳ ゴシック" w:hAnsi="ＭＳ ゴシック" w:hint="eastAsia"/>
          <w:szCs w:val="18"/>
        </w:rPr>
        <w:t>予防接種法第６条第３項</w:t>
      </w:r>
    </w:p>
  </w:footnote>
  <w:footnote w:id="23">
    <w:p w14:paraId="36BDF9AC" w14:textId="77777777" w:rsidR="00B62777" w:rsidRPr="00670084" w:rsidRDefault="00B62777" w:rsidP="008D15B0">
      <w:pPr>
        <w:pStyle w:val="af0"/>
        <w:ind w:left="270" w:hanging="270"/>
      </w:pPr>
      <w:r w:rsidRPr="004E7A2B">
        <w:rPr>
          <w:rStyle w:val="af2"/>
          <w:rFonts w:ascii="ＭＳ ゴシック" w:hAnsi="ＭＳ ゴシック"/>
        </w:rPr>
        <w:footnoteRef/>
      </w:r>
      <w:r w:rsidRPr="004E7A2B">
        <w:rPr>
          <w:rFonts w:ascii="ＭＳ ゴシック" w:hAnsi="ＭＳ ゴシック"/>
        </w:rPr>
        <w:t xml:space="preserve"> The reluctance or refusal to vaccinate despite the availability of vaccines（WHO：The threats to global health in 2019） </w:t>
      </w:r>
      <w:r w:rsidRPr="004E7A2B">
        <w:t>日本語訳として「ワクチン忌避」「予防接種への躊躇」等が、使われている。</w:t>
      </w:r>
    </w:p>
  </w:footnote>
  <w:footnote w:id="24">
    <w:p w14:paraId="3D7085F3" w14:textId="77777777" w:rsidR="00B62777" w:rsidRPr="007D1582" w:rsidRDefault="00B62777" w:rsidP="005342F1">
      <w:pPr>
        <w:pStyle w:val="af0"/>
        <w:ind w:left="360" w:hangingChars="200" w:hanging="360"/>
        <w:rPr>
          <w:rFonts w:ascii="ＭＳ ゴシック" w:hAnsi="ＭＳ ゴシック"/>
          <w:color w:val="000000" w:themeColor="text1"/>
          <w:szCs w:val="18"/>
        </w:rPr>
      </w:pPr>
      <w:r w:rsidRPr="007D1582">
        <w:rPr>
          <w:rStyle w:val="af2"/>
          <w:rFonts w:ascii="ＭＳ ゴシック" w:hAnsi="ＭＳ ゴシック"/>
          <w:color w:val="000000" w:themeColor="text1"/>
          <w:szCs w:val="18"/>
        </w:rPr>
        <w:footnoteRef/>
      </w:r>
      <w:r w:rsidRPr="007D1582">
        <w:rPr>
          <w:rFonts w:ascii="ＭＳ ゴシック" w:hAnsi="ＭＳ ゴシック"/>
          <w:color w:val="000000" w:themeColor="text1"/>
          <w:szCs w:val="18"/>
        </w:rPr>
        <w:t xml:space="preserve"> </w:t>
      </w:r>
      <w:r w:rsidRPr="007D1582">
        <w:rPr>
          <w:rFonts w:ascii="ＭＳ ゴシック" w:hAnsi="ＭＳ ゴシック" w:hint="eastAsia"/>
          <w:color w:val="000000" w:themeColor="text1"/>
          <w:szCs w:val="18"/>
        </w:rPr>
        <w:t>備蓄等に当たっては使用推奨期限等に留意すること。</w:t>
      </w:r>
    </w:p>
  </w:footnote>
  <w:footnote w:id="25">
    <w:p w14:paraId="20CF99EA" w14:textId="77777777" w:rsidR="00B62777" w:rsidRPr="002A645F" w:rsidRDefault="00B62777" w:rsidP="005342F1">
      <w:pPr>
        <w:pStyle w:val="af0"/>
        <w:ind w:left="360" w:hangingChars="200" w:hanging="360"/>
        <w:rPr>
          <w:rFonts w:ascii="ＭＳ ゴシック" w:hAnsi="ＭＳ ゴシック"/>
          <w:szCs w:val="18"/>
        </w:rPr>
      </w:pPr>
      <w:r w:rsidRPr="002A645F">
        <w:rPr>
          <w:rStyle w:val="af2"/>
          <w:rFonts w:ascii="ＭＳ ゴシック" w:hAnsi="ＭＳ ゴシック"/>
          <w:szCs w:val="18"/>
        </w:rPr>
        <w:footnoteRef/>
      </w:r>
      <w:r w:rsidRPr="002A645F">
        <w:rPr>
          <w:rFonts w:ascii="ＭＳ ゴシック" w:hAnsi="ＭＳ ゴシック"/>
          <w:szCs w:val="18"/>
        </w:rPr>
        <w:t xml:space="preserve"> </w:t>
      </w:r>
      <w:r w:rsidRPr="00231017">
        <w:rPr>
          <w:rFonts w:ascii="ＭＳ ゴシック" w:hAnsi="ＭＳ ゴシック" w:hint="eastAsia"/>
          <w:szCs w:val="18"/>
        </w:rPr>
        <w:t>ワクチン、治療薬及び</w:t>
      </w:r>
      <w:r w:rsidRPr="002A645F">
        <w:rPr>
          <w:rFonts w:ascii="ＭＳ ゴシック" w:hAnsi="ＭＳ ゴシック" w:hint="eastAsia"/>
          <w:color w:val="000000" w:themeColor="text1"/>
          <w:szCs w:val="18"/>
        </w:rPr>
        <w:t>検査物資の備蓄については、それぞれの対策項目</w:t>
      </w:r>
      <w:r>
        <w:rPr>
          <w:rFonts w:ascii="ＭＳ ゴシック" w:hAnsi="ＭＳ ゴシック" w:hint="eastAsia"/>
          <w:color w:val="000000" w:themeColor="text1"/>
          <w:szCs w:val="18"/>
        </w:rPr>
        <w:t>の章の記載</w:t>
      </w:r>
      <w:r w:rsidRPr="002A645F">
        <w:rPr>
          <w:rFonts w:ascii="ＭＳ ゴシック" w:hAnsi="ＭＳ ゴシック" w:hint="eastAsia"/>
          <w:color w:val="000000" w:themeColor="text1"/>
          <w:szCs w:val="18"/>
        </w:rPr>
        <w:t>を参照</w:t>
      </w:r>
    </w:p>
  </w:footnote>
  <w:footnote w:id="26">
    <w:p w14:paraId="58554013" w14:textId="77777777" w:rsidR="00B62777" w:rsidRPr="002A645F" w:rsidRDefault="00B62777" w:rsidP="00BE7C6E">
      <w:pPr>
        <w:pStyle w:val="af0"/>
        <w:ind w:left="360" w:hangingChars="200" w:hanging="360"/>
        <w:rPr>
          <w:rFonts w:ascii="ＭＳ ゴシック" w:hAnsi="ＭＳ ゴシック"/>
          <w:szCs w:val="18"/>
        </w:rPr>
      </w:pPr>
      <w:r w:rsidRPr="002A645F">
        <w:rPr>
          <w:rStyle w:val="af2"/>
          <w:rFonts w:ascii="ＭＳ ゴシック" w:hAnsi="ＭＳ ゴシック"/>
          <w:szCs w:val="18"/>
        </w:rPr>
        <w:footnoteRef/>
      </w:r>
      <w:r w:rsidRPr="002A645F">
        <w:rPr>
          <w:rFonts w:ascii="ＭＳ ゴシック" w:hAnsi="ＭＳ ゴシック"/>
          <w:szCs w:val="18"/>
        </w:rPr>
        <w:t xml:space="preserve"> </w:t>
      </w:r>
      <w:r w:rsidRPr="0023783B">
        <w:rPr>
          <w:rFonts w:ascii="ＭＳ ゴシック" w:hAnsi="ＭＳ ゴシック" w:hint="eastAsia"/>
          <w:szCs w:val="18"/>
        </w:rPr>
        <w:t>ワクチン、治療薬、検査物資</w:t>
      </w:r>
      <w:r>
        <w:rPr>
          <w:rFonts w:ascii="ＭＳ ゴシック" w:hAnsi="ＭＳ ゴシック" w:hint="eastAsia"/>
          <w:szCs w:val="18"/>
        </w:rPr>
        <w:t>や</w:t>
      </w:r>
      <w:r w:rsidRPr="0023783B">
        <w:rPr>
          <w:rFonts w:ascii="ＭＳ ゴシック" w:hAnsi="ＭＳ ゴシック" w:hint="eastAsia"/>
          <w:szCs w:val="18"/>
        </w:rPr>
        <w:t>感染症対策物資等の備蓄については、それぞれの対策項目の章の記載を参照</w:t>
      </w:r>
      <w:r>
        <w:rPr>
          <w:rFonts w:ascii="ＭＳ ゴシック" w:hAnsi="ＭＳ ゴシック" w:hint="eastAsia"/>
          <w:szCs w:val="18"/>
        </w:rPr>
        <w:t>。</w:t>
      </w:r>
    </w:p>
  </w:footnote>
  <w:footnote w:id="27">
    <w:p w14:paraId="5988064C" w14:textId="77777777" w:rsidR="00B62777" w:rsidRPr="000241F8" w:rsidRDefault="00B62777" w:rsidP="00D20DDF">
      <w:pPr>
        <w:pStyle w:val="af0"/>
        <w:ind w:left="270" w:hanging="270"/>
      </w:pPr>
      <w:r w:rsidRPr="0054144F">
        <w:rPr>
          <w:rStyle w:val="af2"/>
        </w:rPr>
        <w:footnoteRef/>
      </w:r>
      <w:r w:rsidRPr="0054144F">
        <w:t xml:space="preserve"> </w:t>
      </w:r>
      <w:r w:rsidRPr="0054144F">
        <w:rPr>
          <w:rFonts w:hint="eastAsia"/>
        </w:rPr>
        <w:t>要配慮者への対応については、新型インフルエンザ等対策政府行動計画ガイドライン「保健に関するガイドライン」</w:t>
      </w:r>
      <w:r w:rsidRPr="0054144F">
        <w:t>P21-23</w:t>
      </w:r>
      <w:r w:rsidRPr="0054144F">
        <w:t>「要配慮者への対応」</w:t>
      </w:r>
      <w:r w:rsidRPr="0054144F">
        <w:rPr>
          <w:rFonts w:hint="eastAsia"/>
        </w:rPr>
        <w:t>に沿って行う。</w:t>
      </w:r>
    </w:p>
  </w:footnote>
  <w:footnote w:id="28">
    <w:p w14:paraId="5BCC8929" w14:textId="77777777" w:rsidR="00B62777" w:rsidRPr="002A645F" w:rsidRDefault="00B62777" w:rsidP="00F2002E">
      <w:pPr>
        <w:pStyle w:val="af0"/>
        <w:ind w:left="396" w:hangingChars="220" w:hanging="396"/>
        <w:jc w:val="both"/>
        <w:rPr>
          <w:rFonts w:ascii="ＭＳ ゴシック" w:hAnsi="ＭＳ ゴシック"/>
          <w:szCs w:val="18"/>
          <w:lang w:eastAsia="zh-TW"/>
        </w:rPr>
      </w:pPr>
      <w:r w:rsidRPr="002A645F">
        <w:rPr>
          <w:rStyle w:val="af2"/>
          <w:rFonts w:ascii="ＭＳ ゴシック" w:hAnsi="ＭＳ ゴシック"/>
          <w:szCs w:val="18"/>
        </w:rPr>
        <w:footnoteRef/>
      </w:r>
      <w:r w:rsidRPr="002A645F">
        <w:rPr>
          <w:rFonts w:ascii="ＭＳ ゴシック" w:hAnsi="ＭＳ ゴシック"/>
          <w:szCs w:val="18"/>
          <w:lang w:eastAsia="zh-TW"/>
        </w:rPr>
        <w:t xml:space="preserve"> </w:t>
      </w:r>
      <w:r w:rsidRPr="002A645F">
        <w:rPr>
          <w:rFonts w:ascii="ＭＳ ゴシック" w:hAnsi="ＭＳ ゴシック" w:hint="eastAsia"/>
          <w:szCs w:val="18"/>
          <w:lang w:eastAsia="zh-TW"/>
        </w:rPr>
        <w:t>特措法第</w:t>
      </w:r>
      <w:r w:rsidRPr="002A645F">
        <w:rPr>
          <w:rFonts w:ascii="ＭＳ ゴシック" w:hAnsi="ＭＳ ゴシック"/>
          <w:szCs w:val="18"/>
          <w:lang w:eastAsia="zh-TW"/>
        </w:rPr>
        <w:t>45</w:t>
      </w:r>
      <w:r w:rsidRPr="002A645F">
        <w:rPr>
          <w:rFonts w:ascii="ＭＳ ゴシック" w:hAnsi="ＭＳ ゴシック" w:hint="eastAsia"/>
          <w:szCs w:val="18"/>
          <w:lang w:eastAsia="zh-TW"/>
        </w:rPr>
        <w:t>条第２項</w:t>
      </w:r>
    </w:p>
  </w:footnote>
  <w:footnote w:id="29">
    <w:p w14:paraId="50B6DB8F" w14:textId="77777777" w:rsidR="00B62777" w:rsidRPr="002A645F" w:rsidRDefault="00B62777" w:rsidP="00D71592">
      <w:pPr>
        <w:pStyle w:val="af0"/>
        <w:ind w:left="396" w:hangingChars="220" w:hanging="396"/>
        <w:jc w:val="both"/>
        <w:rPr>
          <w:rFonts w:ascii="ＭＳ ゴシック" w:hAnsi="ＭＳ ゴシック"/>
          <w:szCs w:val="18"/>
        </w:rPr>
      </w:pPr>
      <w:r w:rsidRPr="002A645F">
        <w:rPr>
          <w:rStyle w:val="af2"/>
          <w:rFonts w:ascii="ＭＳ ゴシック" w:hAnsi="ＭＳ ゴシック"/>
          <w:szCs w:val="18"/>
        </w:rPr>
        <w:footnoteRef/>
      </w:r>
      <w:r w:rsidRPr="002A645F">
        <w:rPr>
          <w:rFonts w:ascii="ＭＳ ゴシック" w:hAnsi="ＭＳ ゴシック"/>
          <w:szCs w:val="18"/>
        </w:rPr>
        <w:t xml:space="preserve"> </w:t>
      </w:r>
      <w:r w:rsidRPr="002A645F">
        <w:rPr>
          <w:rFonts w:ascii="ＭＳ ゴシック" w:hAnsi="ＭＳ ゴシック" w:hint="eastAsia"/>
          <w:szCs w:val="18"/>
        </w:rPr>
        <w:t>特措法第</w:t>
      </w:r>
      <w:r w:rsidRPr="002A645F">
        <w:rPr>
          <w:rFonts w:ascii="ＭＳ ゴシック" w:hAnsi="ＭＳ ゴシック"/>
          <w:szCs w:val="18"/>
        </w:rPr>
        <w:t>59</w:t>
      </w:r>
      <w:r w:rsidRPr="002A645F">
        <w:rPr>
          <w:rFonts w:ascii="ＭＳ ゴシック" w:hAnsi="ＭＳ ゴシック" w:hint="eastAsia"/>
          <w:szCs w:val="18"/>
        </w:rPr>
        <w:t>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C93F" w14:textId="77777777" w:rsidR="00B62777" w:rsidRPr="00146EF8" w:rsidRDefault="00B62777" w:rsidP="006461D4">
    <w:pPr>
      <w:pStyle w:val="ac"/>
      <w:tabs>
        <w:tab w:val="left" w:pos="2552"/>
      </w:tabs>
      <w:wordWrap w:val="0"/>
      <w:ind w:right="-1"/>
      <w:jc w:val="right"/>
      <w:rPr>
        <w:rFonts w:ascii="ＭＳ ゴシック" w:eastAsia="ＭＳ ゴシック" w:hAnsi="ＭＳ ゴシック"/>
        <w:i/>
        <w:iCs/>
        <w:color w:val="FF0000"/>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7ACC" w14:textId="77777777" w:rsidR="000D60B4" w:rsidRPr="00146EF8" w:rsidRDefault="000D60B4" w:rsidP="006461D4">
    <w:pPr>
      <w:pStyle w:val="ac"/>
      <w:tabs>
        <w:tab w:val="left" w:pos="2552"/>
      </w:tabs>
      <w:wordWrap w:val="0"/>
      <w:ind w:right="-1"/>
      <w:jc w:val="right"/>
      <w:rPr>
        <w:rFonts w:ascii="ＭＳ ゴシック" w:eastAsia="ＭＳ ゴシック" w:hAnsi="ＭＳ ゴシック"/>
        <w:i/>
        <w:iCs/>
        <w:color w:val="FF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9A4CD" w14:textId="77777777" w:rsidR="00B62777" w:rsidRPr="003F37B8" w:rsidRDefault="00B62777" w:rsidP="003F37B8">
    <w:pPr>
      <w:pStyle w:val="ac"/>
      <w:ind w:right="420"/>
      <w:rPr>
        <w:rFonts w:ascii="ＭＳ ゴシック" w:eastAsia="ＭＳ ゴシック" w:hAnsi="ＭＳ ゴシック"/>
        <w:i/>
        <w:iCs/>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965"/>
    <w:rsid w:val="000028DB"/>
    <w:rsid w:val="000048A7"/>
    <w:rsid w:val="0000627D"/>
    <w:rsid w:val="00011F41"/>
    <w:rsid w:val="00020306"/>
    <w:rsid w:val="00053F34"/>
    <w:rsid w:val="000554F3"/>
    <w:rsid w:val="000638C1"/>
    <w:rsid w:val="00075177"/>
    <w:rsid w:val="0008199E"/>
    <w:rsid w:val="0008322A"/>
    <w:rsid w:val="000A4860"/>
    <w:rsid w:val="000A7D22"/>
    <w:rsid w:val="000B095B"/>
    <w:rsid w:val="000B317E"/>
    <w:rsid w:val="000C0A82"/>
    <w:rsid w:val="000C331E"/>
    <w:rsid w:val="000D58BA"/>
    <w:rsid w:val="000D60B4"/>
    <w:rsid w:val="001051FE"/>
    <w:rsid w:val="00116965"/>
    <w:rsid w:val="00141DAA"/>
    <w:rsid w:val="001727D3"/>
    <w:rsid w:val="00172B4B"/>
    <w:rsid w:val="00181A0A"/>
    <w:rsid w:val="00191F22"/>
    <w:rsid w:val="00192FD2"/>
    <w:rsid w:val="001953AF"/>
    <w:rsid w:val="001A6DB0"/>
    <w:rsid w:val="001B5BDF"/>
    <w:rsid w:val="001D0BAB"/>
    <w:rsid w:val="001F2C49"/>
    <w:rsid w:val="00211862"/>
    <w:rsid w:val="00215153"/>
    <w:rsid w:val="00226CFE"/>
    <w:rsid w:val="00235F7B"/>
    <w:rsid w:val="00243136"/>
    <w:rsid w:val="0026256C"/>
    <w:rsid w:val="0026784C"/>
    <w:rsid w:val="00277A8B"/>
    <w:rsid w:val="00282ADE"/>
    <w:rsid w:val="00292B1B"/>
    <w:rsid w:val="002B6F9B"/>
    <w:rsid w:val="002C657B"/>
    <w:rsid w:val="002E5130"/>
    <w:rsid w:val="002F032C"/>
    <w:rsid w:val="00305CBE"/>
    <w:rsid w:val="00310E2B"/>
    <w:rsid w:val="003247FA"/>
    <w:rsid w:val="0033531D"/>
    <w:rsid w:val="003358E3"/>
    <w:rsid w:val="00354DBC"/>
    <w:rsid w:val="00364885"/>
    <w:rsid w:val="003651C7"/>
    <w:rsid w:val="00391EEC"/>
    <w:rsid w:val="003925F9"/>
    <w:rsid w:val="003B2B89"/>
    <w:rsid w:val="003C00EC"/>
    <w:rsid w:val="003C4BCB"/>
    <w:rsid w:val="003C6001"/>
    <w:rsid w:val="003D06AC"/>
    <w:rsid w:val="003D202C"/>
    <w:rsid w:val="003D6664"/>
    <w:rsid w:val="003D7A28"/>
    <w:rsid w:val="003E4F62"/>
    <w:rsid w:val="00400F90"/>
    <w:rsid w:val="00473A21"/>
    <w:rsid w:val="00481F1D"/>
    <w:rsid w:val="0048715B"/>
    <w:rsid w:val="00490B42"/>
    <w:rsid w:val="00491796"/>
    <w:rsid w:val="00495AD8"/>
    <w:rsid w:val="004A2951"/>
    <w:rsid w:val="004B1D04"/>
    <w:rsid w:val="004B506F"/>
    <w:rsid w:val="004B6456"/>
    <w:rsid w:val="004C7EB3"/>
    <w:rsid w:val="004E60DD"/>
    <w:rsid w:val="004F2B50"/>
    <w:rsid w:val="005277B6"/>
    <w:rsid w:val="0053118B"/>
    <w:rsid w:val="0055094D"/>
    <w:rsid w:val="005634AF"/>
    <w:rsid w:val="0057488A"/>
    <w:rsid w:val="00574EF2"/>
    <w:rsid w:val="00576615"/>
    <w:rsid w:val="00582822"/>
    <w:rsid w:val="005874D6"/>
    <w:rsid w:val="005910A5"/>
    <w:rsid w:val="005B23EC"/>
    <w:rsid w:val="005C19AC"/>
    <w:rsid w:val="005C33C1"/>
    <w:rsid w:val="005D23B6"/>
    <w:rsid w:val="005D41CD"/>
    <w:rsid w:val="005E2203"/>
    <w:rsid w:val="006044D6"/>
    <w:rsid w:val="00670748"/>
    <w:rsid w:val="0069083F"/>
    <w:rsid w:val="006B194B"/>
    <w:rsid w:val="006B78E3"/>
    <w:rsid w:val="006E1543"/>
    <w:rsid w:val="006F360F"/>
    <w:rsid w:val="006F416A"/>
    <w:rsid w:val="00707AB0"/>
    <w:rsid w:val="00715BE3"/>
    <w:rsid w:val="0071750C"/>
    <w:rsid w:val="00717890"/>
    <w:rsid w:val="00717D31"/>
    <w:rsid w:val="0073512A"/>
    <w:rsid w:val="007513CF"/>
    <w:rsid w:val="00781D65"/>
    <w:rsid w:val="00796A1E"/>
    <w:rsid w:val="007978B2"/>
    <w:rsid w:val="007D4A64"/>
    <w:rsid w:val="007E30F1"/>
    <w:rsid w:val="007F3729"/>
    <w:rsid w:val="007F79C6"/>
    <w:rsid w:val="00812309"/>
    <w:rsid w:val="008133CC"/>
    <w:rsid w:val="0081383B"/>
    <w:rsid w:val="00820BED"/>
    <w:rsid w:val="00832131"/>
    <w:rsid w:val="008426C5"/>
    <w:rsid w:val="00860FFA"/>
    <w:rsid w:val="00873303"/>
    <w:rsid w:val="008778A9"/>
    <w:rsid w:val="00877EFE"/>
    <w:rsid w:val="008A2029"/>
    <w:rsid w:val="008B12A9"/>
    <w:rsid w:val="008B3B19"/>
    <w:rsid w:val="008C52A9"/>
    <w:rsid w:val="008F1D28"/>
    <w:rsid w:val="008F2C07"/>
    <w:rsid w:val="0090280B"/>
    <w:rsid w:val="00905D85"/>
    <w:rsid w:val="00917932"/>
    <w:rsid w:val="00923AEA"/>
    <w:rsid w:val="009421A7"/>
    <w:rsid w:val="00953B4A"/>
    <w:rsid w:val="00955835"/>
    <w:rsid w:val="009655DD"/>
    <w:rsid w:val="009663D5"/>
    <w:rsid w:val="009712B4"/>
    <w:rsid w:val="009849F0"/>
    <w:rsid w:val="009A041E"/>
    <w:rsid w:val="009C2B4E"/>
    <w:rsid w:val="009E01E7"/>
    <w:rsid w:val="009E267B"/>
    <w:rsid w:val="00A021B7"/>
    <w:rsid w:val="00A27139"/>
    <w:rsid w:val="00A329D9"/>
    <w:rsid w:val="00A35FF8"/>
    <w:rsid w:val="00A369E7"/>
    <w:rsid w:val="00A465A8"/>
    <w:rsid w:val="00A53B34"/>
    <w:rsid w:val="00A57CFB"/>
    <w:rsid w:val="00A7443A"/>
    <w:rsid w:val="00A87E37"/>
    <w:rsid w:val="00A90248"/>
    <w:rsid w:val="00A9247A"/>
    <w:rsid w:val="00A93D08"/>
    <w:rsid w:val="00AA1234"/>
    <w:rsid w:val="00AA2E7D"/>
    <w:rsid w:val="00AB3097"/>
    <w:rsid w:val="00AB61E1"/>
    <w:rsid w:val="00AB77B3"/>
    <w:rsid w:val="00AD2535"/>
    <w:rsid w:val="00B12907"/>
    <w:rsid w:val="00B164E3"/>
    <w:rsid w:val="00B365DB"/>
    <w:rsid w:val="00B461A3"/>
    <w:rsid w:val="00B62777"/>
    <w:rsid w:val="00B65DFB"/>
    <w:rsid w:val="00B728D8"/>
    <w:rsid w:val="00B928A7"/>
    <w:rsid w:val="00BA32F5"/>
    <w:rsid w:val="00BB380A"/>
    <w:rsid w:val="00BC1740"/>
    <w:rsid w:val="00C034FB"/>
    <w:rsid w:val="00C17ABE"/>
    <w:rsid w:val="00C47958"/>
    <w:rsid w:val="00C6167D"/>
    <w:rsid w:val="00C64443"/>
    <w:rsid w:val="00C65D82"/>
    <w:rsid w:val="00C707EF"/>
    <w:rsid w:val="00C814D6"/>
    <w:rsid w:val="00C84479"/>
    <w:rsid w:val="00CC4776"/>
    <w:rsid w:val="00CE1E0A"/>
    <w:rsid w:val="00CF628C"/>
    <w:rsid w:val="00D04396"/>
    <w:rsid w:val="00D044E3"/>
    <w:rsid w:val="00D119E4"/>
    <w:rsid w:val="00D178B2"/>
    <w:rsid w:val="00D258F4"/>
    <w:rsid w:val="00D25ED8"/>
    <w:rsid w:val="00D32BC0"/>
    <w:rsid w:val="00D37C25"/>
    <w:rsid w:val="00D5134A"/>
    <w:rsid w:val="00D555CA"/>
    <w:rsid w:val="00D5645B"/>
    <w:rsid w:val="00D82951"/>
    <w:rsid w:val="00D86F16"/>
    <w:rsid w:val="00DA349E"/>
    <w:rsid w:val="00DB58D7"/>
    <w:rsid w:val="00DF5694"/>
    <w:rsid w:val="00DF5CE7"/>
    <w:rsid w:val="00E14C4A"/>
    <w:rsid w:val="00E261B9"/>
    <w:rsid w:val="00E3207A"/>
    <w:rsid w:val="00E51097"/>
    <w:rsid w:val="00E66B5D"/>
    <w:rsid w:val="00E92CD5"/>
    <w:rsid w:val="00E92E28"/>
    <w:rsid w:val="00EC153A"/>
    <w:rsid w:val="00ED70F3"/>
    <w:rsid w:val="00EF0F9E"/>
    <w:rsid w:val="00EF3339"/>
    <w:rsid w:val="00EF3D3D"/>
    <w:rsid w:val="00F135B6"/>
    <w:rsid w:val="00F226C9"/>
    <w:rsid w:val="00F5787B"/>
    <w:rsid w:val="00F61A68"/>
    <w:rsid w:val="00F64629"/>
    <w:rsid w:val="00F83485"/>
    <w:rsid w:val="00F868B7"/>
    <w:rsid w:val="00F91593"/>
    <w:rsid w:val="00F9229D"/>
    <w:rsid w:val="00FC55F2"/>
    <w:rsid w:val="00FF5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0D5FD8"/>
  <w15:chartTrackingRefBased/>
  <w15:docId w15:val="{6F611ED3-9E2D-4C6E-8633-66447E06C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696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1696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11696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1696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1696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1696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1696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1696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1696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169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169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11696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1696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1696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1696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1696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1696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1696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1696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169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696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169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6965"/>
    <w:pPr>
      <w:spacing w:before="160" w:after="160"/>
      <w:jc w:val="center"/>
    </w:pPr>
    <w:rPr>
      <w:i/>
      <w:iCs/>
      <w:color w:val="404040" w:themeColor="text1" w:themeTint="BF"/>
    </w:rPr>
  </w:style>
  <w:style w:type="character" w:customStyle="1" w:styleId="a8">
    <w:name w:val="引用文 (文字)"/>
    <w:basedOn w:val="a0"/>
    <w:link w:val="a7"/>
    <w:uiPriority w:val="29"/>
    <w:rsid w:val="00116965"/>
    <w:rPr>
      <w:i/>
      <w:iCs/>
      <w:color w:val="404040" w:themeColor="text1" w:themeTint="BF"/>
    </w:rPr>
  </w:style>
  <w:style w:type="paragraph" w:styleId="a9">
    <w:name w:val="List Paragraph"/>
    <w:basedOn w:val="a"/>
    <w:uiPriority w:val="1"/>
    <w:qFormat/>
    <w:rsid w:val="00116965"/>
    <w:pPr>
      <w:ind w:left="720"/>
      <w:contextualSpacing/>
    </w:pPr>
  </w:style>
  <w:style w:type="character" w:styleId="21">
    <w:name w:val="Intense Emphasis"/>
    <w:basedOn w:val="a0"/>
    <w:uiPriority w:val="21"/>
    <w:qFormat/>
    <w:rsid w:val="00116965"/>
    <w:rPr>
      <w:i/>
      <w:iCs/>
      <w:color w:val="0F4761" w:themeColor="accent1" w:themeShade="BF"/>
    </w:rPr>
  </w:style>
  <w:style w:type="paragraph" w:styleId="22">
    <w:name w:val="Intense Quote"/>
    <w:basedOn w:val="a"/>
    <w:next w:val="a"/>
    <w:link w:val="23"/>
    <w:uiPriority w:val="30"/>
    <w:qFormat/>
    <w:rsid w:val="001169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16965"/>
    <w:rPr>
      <w:i/>
      <w:iCs/>
      <w:color w:val="0F4761" w:themeColor="accent1" w:themeShade="BF"/>
    </w:rPr>
  </w:style>
  <w:style w:type="character" w:styleId="24">
    <w:name w:val="Intense Reference"/>
    <w:basedOn w:val="a0"/>
    <w:uiPriority w:val="32"/>
    <w:qFormat/>
    <w:rsid w:val="00116965"/>
    <w:rPr>
      <w:b/>
      <w:bCs/>
      <w:smallCaps/>
      <w:color w:val="0F4761" w:themeColor="accent1" w:themeShade="BF"/>
      <w:spacing w:val="5"/>
    </w:rPr>
  </w:style>
  <w:style w:type="paragraph" w:styleId="aa">
    <w:name w:val="Date"/>
    <w:basedOn w:val="a"/>
    <w:next w:val="a"/>
    <w:link w:val="ab"/>
    <w:uiPriority w:val="99"/>
    <w:semiHidden/>
    <w:unhideWhenUsed/>
    <w:rsid w:val="00116965"/>
  </w:style>
  <w:style w:type="character" w:customStyle="1" w:styleId="ab">
    <w:name w:val="日付 (文字)"/>
    <w:basedOn w:val="a0"/>
    <w:link w:val="aa"/>
    <w:uiPriority w:val="99"/>
    <w:semiHidden/>
    <w:rsid w:val="00116965"/>
  </w:style>
  <w:style w:type="paragraph" w:styleId="ac">
    <w:name w:val="header"/>
    <w:basedOn w:val="a"/>
    <w:link w:val="ad"/>
    <w:uiPriority w:val="99"/>
    <w:unhideWhenUsed/>
    <w:rsid w:val="00B62777"/>
    <w:pPr>
      <w:tabs>
        <w:tab w:val="center" w:pos="4252"/>
        <w:tab w:val="right" w:pos="8504"/>
      </w:tabs>
      <w:snapToGrid w:val="0"/>
    </w:pPr>
  </w:style>
  <w:style w:type="character" w:customStyle="1" w:styleId="ad">
    <w:name w:val="ヘッダー (文字)"/>
    <w:basedOn w:val="a0"/>
    <w:link w:val="ac"/>
    <w:uiPriority w:val="99"/>
    <w:rsid w:val="00B62777"/>
  </w:style>
  <w:style w:type="paragraph" w:styleId="ae">
    <w:name w:val="footer"/>
    <w:basedOn w:val="a"/>
    <w:link w:val="af"/>
    <w:uiPriority w:val="99"/>
    <w:unhideWhenUsed/>
    <w:rsid w:val="00B62777"/>
    <w:pPr>
      <w:tabs>
        <w:tab w:val="center" w:pos="4252"/>
        <w:tab w:val="right" w:pos="8504"/>
      </w:tabs>
      <w:snapToGrid w:val="0"/>
    </w:pPr>
  </w:style>
  <w:style w:type="character" w:customStyle="1" w:styleId="af">
    <w:name w:val="フッター (文字)"/>
    <w:basedOn w:val="a0"/>
    <w:link w:val="ae"/>
    <w:uiPriority w:val="99"/>
    <w:rsid w:val="00B62777"/>
  </w:style>
  <w:style w:type="paragraph" w:styleId="af0">
    <w:name w:val="footnote text"/>
    <w:basedOn w:val="a"/>
    <w:link w:val="af1"/>
    <w:uiPriority w:val="99"/>
    <w:unhideWhenUsed/>
    <w:rsid w:val="00B62777"/>
    <w:pPr>
      <w:snapToGrid w:val="0"/>
      <w:ind w:left="150" w:hangingChars="150" w:hanging="150"/>
    </w:pPr>
    <w:rPr>
      <w:rFonts w:eastAsia="ＭＳ ゴシック"/>
      <w:sz w:val="18"/>
      <w:szCs w:val="21"/>
      <w14:ligatures w14:val="none"/>
    </w:rPr>
  </w:style>
  <w:style w:type="character" w:customStyle="1" w:styleId="af1">
    <w:name w:val="脚注文字列 (文字)"/>
    <w:basedOn w:val="a0"/>
    <w:link w:val="af0"/>
    <w:uiPriority w:val="99"/>
    <w:rsid w:val="00B62777"/>
    <w:rPr>
      <w:rFonts w:eastAsia="ＭＳ ゴシック"/>
      <w:sz w:val="18"/>
      <w:szCs w:val="21"/>
      <w14:ligatures w14:val="none"/>
    </w:rPr>
  </w:style>
  <w:style w:type="character" w:styleId="af2">
    <w:name w:val="footnote reference"/>
    <w:basedOn w:val="a0"/>
    <w:uiPriority w:val="99"/>
    <w:unhideWhenUsed/>
    <w:rsid w:val="00B62777"/>
    <w:rPr>
      <w:vertAlign w:val="superscript"/>
    </w:rPr>
  </w:style>
  <w:style w:type="table" w:styleId="af3">
    <w:name w:val="Table Grid"/>
    <w:basedOn w:val="a1"/>
    <w:uiPriority w:val="39"/>
    <w:rsid w:val="00B62777"/>
    <w:rPr>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62777"/>
    <w:pPr>
      <w:widowControl w:val="0"/>
      <w:autoSpaceDE w:val="0"/>
      <w:autoSpaceDN w:val="0"/>
    </w:pPr>
    <w:rPr>
      <w:kern w:val="0"/>
      <w:sz w:val="22"/>
      <w:szCs w:val="22"/>
      <w:lang w:eastAsia="en-US"/>
      <w14:ligatures w14:val="none"/>
    </w:rPr>
    <w:tblPr>
      <w:tblInd w:w="0" w:type="dxa"/>
      <w:tblCellMar>
        <w:top w:w="0" w:type="dxa"/>
        <w:left w:w="0" w:type="dxa"/>
        <w:bottom w:w="0" w:type="dxa"/>
        <w:right w:w="0" w:type="dxa"/>
      </w:tblCellMar>
    </w:tblPr>
  </w:style>
  <w:style w:type="paragraph" w:styleId="af4">
    <w:name w:val="Body Text"/>
    <w:basedOn w:val="a"/>
    <w:link w:val="af5"/>
    <w:uiPriority w:val="1"/>
    <w:qFormat/>
    <w:rsid w:val="00B62777"/>
    <w:pPr>
      <w:autoSpaceDE w:val="0"/>
      <w:autoSpaceDN w:val="0"/>
    </w:pPr>
    <w:rPr>
      <w:rFonts w:ascii="ＭＳ Ｐゴシック" w:eastAsia="ＭＳ Ｐゴシック" w:hAnsi="ＭＳ Ｐゴシック" w:cs="ＭＳ Ｐゴシック"/>
      <w:kern w:val="0"/>
      <w:sz w:val="20"/>
      <w:szCs w:val="20"/>
      <w14:ligatures w14:val="none"/>
    </w:rPr>
  </w:style>
  <w:style w:type="character" w:customStyle="1" w:styleId="af5">
    <w:name w:val="本文 (文字)"/>
    <w:basedOn w:val="a0"/>
    <w:link w:val="af4"/>
    <w:uiPriority w:val="1"/>
    <w:rsid w:val="00B62777"/>
    <w:rPr>
      <w:rFonts w:ascii="ＭＳ Ｐゴシック" w:eastAsia="ＭＳ Ｐゴシック" w:hAnsi="ＭＳ Ｐゴシック" w:cs="ＭＳ Ｐゴシック"/>
      <w:kern w:val="0"/>
      <w:sz w:val="20"/>
      <w:szCs w:val="20"/>
      <w14:ligatures w14:val="none"/>
    </w:rPr>
  </w:style>
  <w:style w:type="paragraph" w:customStyle="1" w:styleId="TableParagraph">
    <w:name w:val="Table Paragraph"/>
    <w:basedOn w:val="a"/>
    <w:uiPriority w:val="1"/>
    <w:qFormat/>
    <w:rsid w:val="00B62777"/>
    <w:pPr>
      <w:autoSpaceDE w:val="0"/>
      <w:autoSpaceDN w:val="0"/>
    </w:pPr>
    <w:rPr>
      <w:rFonts w:ascii="ＭＳ Ｐゴシック" w:eastAsia="ＭＳ Ｐゴシック" w:hAnsi="ＭＳ Ｐゴシック" w:cs="ＭＳ Ｐゴシック"/>
      <w:kern w:val="0"/>
      <w:sz w:val="22"/>
      <w:szCs w:val="22"/>
      <w14:ligatures w14:val="none"/>
    </w:rPr>
  </w:style>
  <w:style w:type="paragraph" w:styleId="af6">
    <w:name w:val="Revision"/>
    <w:hidden/>
    <w:uiPriority w:val="99"/>
    <w:semiHidden/>
    <w:rsid w:val="00D86F16"/>
  </w:style>
  <w:style w:type="character" w:styleId="af7">
    <w:name w:val="annotation reference"/>
    <w:basedOn w:val="a0"/>
    <w:uiPriority w:val="99"/>
    <w:semiHidden/>
    <w:unhideWhenUsed/>
    <w:rsid w:val="00D86F16"/>
    <w:rPr>
      <w:sz w:val="18"/>
      <w:szCs w:val="18"/>
    </w:rPr>
  </w:style>
  <w:style w:type="paragraph" w:styleId="af8">
    <w:name w:val="annotation text"/>
    <w:basedOn w:val="a"/>
    <w:link w:val="af9"/>
    <w:uiPriority w:val="99"/>
    <w:unhideWhenUsed/>
    <w:rsid w:val="00D86F16"/>
  </w:style>
  <w:style w:type="character" w:customStyle="1" w:styleId="af9">
    <w:name w:val="コメント文字列 (文字)"/>
    <w:basedOn w:val="a0"/>
    <w:link w:val="af8"/>
    <w:uiPriority w:val="99"/>
    <w:rsid w:val="00D86F16"/>
  </w:style>
  <w:style w:type="paragraph" w:styleId="afa">
    <w:name w:val="annotation subject"/>
    <w:basedOn w:val="af8"/>
    <w:next w:val="af8"/>
    <w:link w:val="afb"/>
    <w:uiPriority w:val="99"/>
    <w:semiHidden/>
    <w:unhideWhenUsed/>
    <w:rsid w:val="00D86F16"/>
    <w:rPr>
      <w:b/>
      <w:bCs/>
    </w:rPr>
  </w:style>
  <w:style w:type="character" w:customStyle="1" w:styleId="afb">
    <w:name w:val="コメント内容 (文字)"/>
    <w:basedOn w:val="af9"/>
    <w:link w:val="afa"/>
    <w:uiPriority w:val="99"/>
    <w:semiHidden/>
    <w:rsid w:val="00D86F16"/>
    <w:rPr>
      <w:b/>
      <w:bCs/>
    </w:rPr>
  </w:style>
  <w:style w:type="character" w:styleId="afc">
    <w:name w:val="Hyperlink"/>
    <w:basedOn w:val="a0"/>
    <w:uiPriority w:val="99"/>
    <w:semiHidden/>
    <w:unhideWhenUsed/>
    <w:rsid w:val="008778A9"/>
    <w:rPr>
      <w:color w:val="0000FF"/>
      <w:u w:val="single"/>
    </w:rPr>
  </w:style>
  <w:style w:type="character" w:styleId="afd">
    <w:name w:val="FollowedHyperlink"/>
    <w:basedOn w:val="a0"/>
    <w:uiPriority w:val="99"/>
    <w:semiHidden/>
    <w:unhideWhenUsed/>
    <w:rsid w:val="008778A9"/>
    <w:rPr>
      <w:color w:val="800080"/>
      <w:u w:val="single"/>
    </w:rPr>
  </w:style>
  <w:style w:type="paragraph" w:customStyle="1" w:styleId="msonormal0">
    <w:name w:val="msonormal"/>
    <w:basedOn w:val="a"/>
    <w:rsid w:val="008778A9"/>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font5">
    <w:name w:val="font5"/>
    <w:basedOn w:val="a"/>
    <w:rsid w:val="008778A9"/>
    <w:pPr>
      <w:widowControl/>
      <w:spacing w:before="100" w:beforeAutospacing="1" w:after="100" w:afterAutospacing="1"/>
    </w:pPr>
    <w:rPr>
      <w:rFonts w:ascii="ＭＳ Ｐゴシック" w:eastAsia="ＭＳ Ｐゴシック" w:hAnsi="ＭＳ Ｐゴシック" w:cs="ＭＳ Ｐゴシック"/>
      <w:kern w:val="0"/>
      <w:sz w:val="12"/>
      <w:szCs w:val="12"/>
      <w14:ligatures w14:val="none"/>
    </w:rPr>
  </w:style>
  <w:style w:type="paragraph" w:customStyle="1" w:styleId="font6">
    <w:name w:val="font6"/>
    <w:basedOn w:val="a"/>
    <w:rsid w:val="008778A9"/>
    <w:pPr>
      <w:widowControl/>
      <w:spacing w:before="100" w:beforeAutospacing="1" w:after="100" w:afterAutospacing="1"/>
    </w:pPr>
    <w:rPr>
      <w:rFonts w:ascii="ＭＳ Ｐゴシック" w:eastAsia="ＭＳ Ｐゴシック" w:hAnsi="ＭＳ Ｐゴシック" w:cs="ＭＳ Ｐゴシック"/>
      <w:color w:val="000000"/>
      <w:kern w:val="0"/>
      <w:sz w:val="22"/>
      <w:szCs w:val="22"/>
      <w14:ligatures w14:val="none"/>
    </w:rPr>
  </w:style>
  <w:style w:type="paragraph" w:customStyle="1" w:styleId="xl65">
    <w:name w:val="xl65"/>
    <w:basedOn w:val="a"/>
    <w:rsid w:val="008778A9"/>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14:ligatures w14:val="none"/>
    </w:rPr>
  </w:style>
  <w:style w:type="paragraph" w:customStyle="1" w:styleId="xl66">
    <w:name w:val="xl66"/>
    <w:basedOn w:val="a"/>
    <w:rsid w:val="008778A9"/>
    <w:pPr>
      <w:widowControl/>
      <w:pBdr>
        <w:top w:val="single" w:sz="8"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14:ligatures w14:val="none"/>
    </w:rPr>
  </w:style>
  <w:style w:type="paragraph" w:customStyle="1" w:styleId="xl67">
    <w:name w:val="xl67"/>
    <w:basedOn w:val="a"/>
    <w:rsid w:val="008778A9"/>
    <w:pPr>
      <w:widowControl/>
      <w:pBdr>
        <w:top w:val="single" w:sz="8" w:space="0" w:color="auto"/>
        <w:left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xl68">
    <w:name w:val="xl68"/>
    <w:basedOn w:val="a"/>
    <w:rsid w:val="008778A9"/>
    <w:pPr>
      <w:widowControl/>
      <w:pBdr>
        <w:top w:val="single" w:sz="8" w:space="0" w:color="auto"/>
        <w:left w:val="single" w:sz="4" w:space="0" w:color="auto"/>
        <w:right w:val="single" w:sz="8" w:space="0" w:color="auto"/>
      </w:pBdr>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xl69">
    <w:name w:val="xl69"/>
    <w:basedOn w:val="a"/>
    <w:rsid w:val="008778A9"/>
    <w:pPr>
      <w:widowControl/>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14:ligatures w14:val="none"/>
    </w:rPr>
  </w:style>
  <w:style w:type="paragraph" w:customStyle="1" w:styleId="xl70">
    <w:name w:val="xl70"/>
    <w:basedOn w:val="a"/>
    <w:rsid w:val="008778A9"/>
    <w:pPr>
      <w:widowControl/>
      <w:shd w:val="clear" w:color="000000" w:fill="FFFFFF"/>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xl71">
    <w:name w:val="xl71"/>
    <w:basedOn w:val="a"/>
    <w:rsid w:val="008778A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xl72">
    <w:name w:val="xl72"/>
    <w:basedOn w:val="a"/>
    <w:rsid w:val="008778A9"/>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14:ligatures w14:val="none"/>
    </w:rPr>
  </w:style>
  <w:style w:type="paragraph" w:customStyle="1" w:styleId="xl73">
    <w:name w:val="xl73"/>
    <w:basedOn w:val="a"/>
    <w:rsid w:val="008778A9"/>
    <w:pPr>
      <w:widowControl/>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14:ligatures w14:val="none"/>
    </w:rPr>
  </w:style>
  <w:style w:type="paragraph" w:customStyle="1" w:styleId="xl74">
    <w:name w:val="xl74"/>
    <w:basedOn w:val="a"/>
    <w:rsid w:val="008778A9"/>
    <w:pPr>
      <w:widowControl/>
      <w:pBdr>
        <w:right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14:ligatures w14:val="none"/>
    </w:rPr>
  </w:style>
  <w:style w:type="paragraph" w:customStyle="1" w:styleId="xl75">
    <w:name w:val="xl75"/>
    <w:basedOn w:val="a"/>
    <w:rsid w:val="008778A9"/>
    <w:pPr>
      <w:widowControl/>
      <w:pBdr>
        <w:right w:val="single" w:sz="8"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14:ligatures w14:val="none"/>
    </w:rPr>
  </w:style>
  <w:style w:type="paragraph" w:customStyle="1" w:styleId="xl76">
    <w:name w:val="xl76"/>
    <w:basedOn w:val="a"/>
    <w:rsid w:val="008778A9"/>
    <w:pPr>
      <w:widowControl/>
      <w:pBdr>
        <w:left w:val="single" w:sz="4" w:space="0" w:color="auto"/>
        <w:bottom w:val="single" w:sz="4" w:space="0" w:color="auto"/>
        <w:right w:val="single" w:sz="4" w:space="0" w:color="auto"/>
      </w:pBdr>
      <w:shd w:val="clear" w:color="000000" w:fill="FFFFFF"/>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xl77">
    <w:name w:val="xl77"/>
    <w:basedOn w:val="a"/>
    <w:rsid w:val="008778A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14:ligatures w14:val="none"/>
    </w:rPr>
  </w:style>
  <w:style w:type="paragraph" w:customStyle="1" w:styleId="xl78">
    <w:name w:val="xl78"/>
    <w:basedOn w:val="a"/>
    <w:rsid w:val="008778A9"/>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14:ligatures w14:val="none"/>
    </w:rPr>
  </w:style>
  <w:style w:type="paragraph" w:customStyle="1" w:styleId="xl79">
    <w:name w:val="xl79"/>
    <w:basedOn w:val="a"/>
    <w:rsid w:val="008778A9"/>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14:ligatures w14:val="none"/>
    </w:rPr>
  </w:style>
  <w:style w:type="paragraph" w:customStyle="1" w:styleId="xl80">
    <w:name w:val="xl80"/>
    <w:basedOn w:val="a"/>
    <w:rsid w:val="008778A9"/>
    <w:pPr>
      <w:widowControl/>
      <w:pBdr>
        <w:left w:val="single" w:sz="4" w:space="0" w:color="auto"/>
        <w:right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14:ligatures w14:val="none"/>
    </w:rPr>
  </w:style>
  <w:style w:type="paragraph" w:customStyle="1" w:styleId="xl81">
    <w:name w:val="xl81"/>
    <w:basedOn w:val="a"/>
    <w:rsid w:val="008778A9"/>
    <w:pPr>
      <w:widowControl/>
      <w:pBdr>
        <w:left w:val="single" w:sz="4" w:space="0" w:color="auto"/>
        <w:right w:val="single" w:sz="8"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14:ligatures w14:val="none"/>
    </w:rPr>
  </w:style>
  <w:style w:type="paragraph" w:customStyle="1" w:styleId="xl82">
    <w:name w:val="xl82"/>
    <w:basedOn w:val="a"/>
    <w:rsid w:val="008778A9"/>
    <w:pPr>
      <w:widowControl/>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ＭＳ Ｐゴシック" w:eastAsia="ＭＳ Ｐゴシック" w:hAnsi="ＭＳ Ｐゴシック" w:cs="ＭＳ Ｐゴシック"/>
      <w:kern w:val="0"/>
      <w:sz w:val="24"/>
      <w14:ligatures w14:val="none"/>
    </w:rPr>
  </w:style>
  <w:style w:type="paragraph" w:customStyle="1" w:styleId="xl83">
    <w:name w:val="xl83"/>
    <w:basedOn w:val="a"/>
    <w:rsid w:val="008778A9"/>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xl84">
    <w:name w:val="xl84"/>
    <w:basedOn w:val="a"/>
    <w:rsid w:val="008778A9"/>
    <w:pPr>
      <w:widowControl/>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4"/>
      <w14:ligatures w14:val="none"/>
    </w:rPr>
  </w:style>
  <w:style w:type="paragraph" w:customStyle="1" w:styleId="xl85">
    <w:name w:val="xl85"/>
    <w:basedOn w:val="a"/>
    <w:rsid w:val="008778A9"/>
    <w:pPr>
      <w:widowControl/>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xl86">
    <w:name w:val="xl86"/>
    <w:basedOn w:val="a"/>
    <w:rsid w:val="008778A9"/>
    <w:pPr>
      <w:widowControl/>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14:ligatures w14:val="none"/>
    </w:rPr>
  </w:style>
  <w:style w:type="paragraph" w:customStyle="1" w:styleId="xl87">
    <w:name w:val="xl87"/>
    <w:basedOn w:val="a"/>
    <w:rsid w:val="008778A9"/>
    <w:pPr>
      <w:widowControl/>
      <w:pBdr>
        <w:left w:val="single" w:sz="4" w:space="0" w:color="auto"/>
        <w:righ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4"/>
      <w14:ligatures w14:val="none"/>
    </w:rPr>
  </w:style>
  <w:style w:type="paragraph" w:customStyle="1" w:styleId="xl88">
    <w:name w:val="xl88"/>
    <w:basedOn w:val="a"/>
    <w:rsid w:val="008778A9"/>
    <w:pPr>
      <w:widowControl/>
      <w:pBdr>
        <w:top w:val="single" w:sz="8" w:space="0" w:color="auto"/>
        <w:left w:val="single" w:sz="4" w:space="0" w:color="auto"/>
        <w:bottom w:val="single" w:sz="4" w:space="0" w:color="auto"/>
      </w:pBdr>
      <w:shd w:val="clear" w:color="000000" w:fill="FFFFFF"/>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xl89">
    <w:name w:val="xl89"/>
    <w:basedOn w:val="a"/>
    <w:rsid w:val="008778A9"/>
    <w:pPr>
      <w:widowControl/>
      <w:pBdr>
        <w:top w:val="single" w:sz="4" w:space="0" w:color="auto"/>
        <w:left w:val="single" w:sz="4" w:space="0" w:color="auto"/>
        <w:bottom w:val="single" w:sz="4" w:space="0" w:color="auto"/>
      </w:pBdr>
      <w:shd w:val="clear" w:color="000000" w:fill="FFFFFF"/>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xl90">
    <w:name w:val="xl90"/>
    <w:basedOn w:val="a"/>
    <w:rsid w:val="008778A9"/>
    <w:pPr>
      <w:widowControl/>
      <w:pBdr>
        <w:left w:val="single" w:sz="4" w:space="0" w:color="auto"/>
        <w:bottom w:val="single" w:sz="4" w:space="0" w:color="auto"/>
        <w:right w:val="single" w:sz="4" w:space="0" w:color="auto"/>
      </w:pBdr>
      <w:shd w:val="clear" w:color="000000" w:fill="FFFFFF"/>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xl91">
    <w:name w:val="xl91"/>
    <w:basedOn w:val="a"/>
    <w:rsid w:val="008778A9"/>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14:ligatures w14:val="none"/>
    </w:rPr>
  </w:style>
  <w:style w:type="paragraph" w:customStyle="1" w:styleId="xl92">
    <w:name w:val="xl92"/>
    <w:basedOn w:val="a"/>
    <w:rsid w:val="008778A9"/>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xl93">
    <w:name w:val="xl93"/>
    <w:basedOn w:val="a"/>
    <w:rsid w:val="008778A9"/>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14:ligatures w14:val="none"/>
    </w:rPr>
  </w:style>
  <w:style w:type="paragraph" w:customStyle="1" w:styleId="xl94">
    <w:name w:val="xl94"/>
    <w:basedOn w:val="a"/>
    <w:rsid w:val="008778A9"/>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14:ligatures w14:val="none"/>
    </w:rPr>
  </w:style>
  <w:style w:type="paragraph" w:customStyle="1" w:styleId="xl95">
    <w:name w:val="xl95"/>
    <w:basedOn w:val="a"/>
    <w:rsid w:val="008778A9"/>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14:ligatures w14:val="none"/>
    </w:rPr>
  </w:style>
  <w:style w:type="paragraph" w:customStyle="1" w:styleId="xl96">
    <w:name w:val="xl96"/>
    <w:basedOn w:val="a"/>
    <w:rsid w:val="008778A9"/>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14:ligatures w14:val="none"/>
    </w:rPr>
  </w:style>
  <w:style w:type="paragraph" w:customStyle="1" w:styleId="xl97">
    <w:name w:val="xl97"/>
    <w:basedOn w:val="a"/>
    <w:rsid w:val="008778A9"/>
    <w:pPr>
      <w:widowControl/>
      <w:pBdr>
        <w:top w:val="single" w:sz="4" w:space="0" w:color="auto"/>
        <w:left w:val="single" w:sz="4" w:space="0" w:color="auto"/>
        <w:right w:val="single" w:sz="4" w:space="0" w:color="auto"/>
      </w:pBdr>
      <w:shd w:val="clear" w:color="000000" w:fill="FFFFFF"/>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xl98">
    <w:name w:val="xl98"/>
    <w:basedOn w:val="a"/>
    <w:rsid w:val="008778A9"/>
    <w:pPr>
      <w:widowControl/>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14:ligatures w14:val="none"/>
    </w:rPr>
  </w:style>
  <w:style w:type="paragraph" w:customStyle="1" w:styleId="xl99">
    <w:name w:val="xl99"/>
    <w:basedOn w:val="a"/>
    <w:rsid w:val="008778A9"/>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xl100">
    <w:name w:val="xl100"/>
    <w:basedOn w:val="a"/>
    <w:rsid w:val="008778A9"/>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xl101">
    <w:name w:val="xl101"/>
    <w:basedOn w:val="a"/>
    <w:rsid w:val="008778A9"/>
    <w:pPr>
      <w:widowControl/>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 w:val="18"/>
      <w:szCs w:val="18"/>
      <w14:ligatures w14:val="none"/>
    </w:rPr>
  </w:style>
  <w:style w:type="paragraph" w:customStyle="1" w:styleId="xl102">
    <w:name w:val="xl102"/>
    <w:basedOn w:val="a"/>
    <w:rsid w:val="008778A9"/>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xl103">
    <w:name w:val="xl103"/>
    <w:basedOn w:val="a"/>
    <w:rsid w:val="008778A9"/>
    <w:pPr>
      <w:widowControl/>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14:ligatures w14:val="none"/>
    </w:rPr>
  </w:style>
  <w:style w:type="paragraph" w:customStyle="1" w:styleId="xl104">
    <w:name w:val="xl104"/>
    <w:basedOn w:val="a"/>
    <w:rsid w:val="008778A9"/>
    <w:pPr>
      <w:widowControl/>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14:ligatures w14:val="none"/>
    </w:rPr>
  </w:style>
  <w:style w:type="paragraph" w:customStyle="1" w:styleId="xl105">
    <w:name w:val="xl105"/>
    <w:basedOn w:val="a"/>
    <w:rsid w:val="008778A9"/>
    <w:pPr>
      <w:widowControl/>
      <w:pBdr>
        <w:left w:val="single" w:sz="4" w:space="0" w:color="auto"/>
        <w:bottom w:val="single" w:sz="4" w:space="0" w:color="auto"/>
        <w:right w:val="single" w:sz="8" w:space="0" w:color="auto"/>
      </w:pBdr>
      <w:shd w:val="clear" w:color="000000" w:fill="FFFFFF"/>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xl106">
    <w:name w:val="xl106"/>
    <w:basedOn w:val="a"/>
    <w:rsid w:val="008778A9"/>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xl107">
    <w:name w:val="xl107"/>
    <w:basedOn w:val="a"/>
    <w:rsid w:val="008778A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xl108">
    <w:name w:val="xl108"/>
    <w:basedOn w:val="a"/>
    <w:rsid w:val="008778A9"/>
    <w:pPr>
      <w:widowControl/>
      <w:pBdr>
        <w:left w:val="single" w:sz="4" w:space="0" w:color="auto"/>
        <w:right w:val="single" w:sz="4" w:space="0" w:color="auto"/>
      </w:pBdr>
      <w:shd w:val="clear" w:color="000000" w:fill="FFFFFF"/>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xl109">
    <w:name w:val="xl109"/>
    <w:basedOn w:val="a"/>
    <w:rsid w:val="008778A9"/>
    <w:pPr>
      <w:widowControl/>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14:ligatures w14:val="none"/>
    </w:rPr>
  </w:style>
  <w:style w:type="paragraph" w:customStyle="1" w:styleId="xl110">
    <w:name w:val="xl110"/>
    <w:basedOn w:val="a"/>
    <w:rsid w:val="008778A9"/>
    <w:pPr>
      <w:widowControl/>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14:ligatures w14:val="none"/>
    </w:rPr>
  </w:style>
  <w:style w:type="paragraph" w:customStyle="1" w:styleId="xl111">
    <w:name w:val="xl111"/>
    <w:basedOn w:val="a"/>
    <w:rsid w:val="008778A9"/>
    <w:pPr>
      <w:widowControl/>
      <w:pBdr>
        <w:top w:val="single" w:sz="8" w:space="0" w:color="auto"/>
        <w:right w:val="single" w:sz="4" w:space="0" w:color="auto"/>
      </w:pBdr>
      <w:shd w:val="clear" w:color="000000" w:fill="FFFFFF"/>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xl112">
    <w:name w:val="xl112"/>
    <w:basedOn w:val="a"/>
    <w:rsid w:val="008778A9"/>
    <w:pPr>
      <w:widowControl/>
      <w:pBdr>
        <w:bottom w:val="single" w:sz="4" w:space="0" w:color="auto"/>
        <w:right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14:ligatures w14:val="none"/>
    </w:rPr>
  </w:style>
  <w:style w:type="paragraph" w:customStyle="1" w:styleId="xl113">
    <w:name w:val="xl113"/>
    <w:basedOn w:val="a"/>
    <w:rsid w:val="008778A9"/>
    <w:pPr>
      <w:widowControl/>
      <w:pBdr>
        <w:top w:val="single" w:sz="4" w:space="0" w:color="auto"/>
        <w:bottom w:val="single" w:sz="4" w:space="0" w:color="auto"/>
        <w:right w:val="single" w:sz="4" w:space="0" w:color="auto"/>
      </w:pBdr>
      <w:shd w:val="clear" w:color="000000" w:fill="FFFFFF"/>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xl114">
    <w:name w:val="xl114"/>
    <w:basedOn w:val="a"/>
    <w:rsid w:val="008778A9"/>
    <w:pPr>
      <w:widowControl/>
      <w:pBdr>
        <w:bottom w:val="single" w:sz="4" w:space="0" w:color="auto"/>
        <w:right w:val="single" w:sz="4" w:space="0" w:color="auto"/>
      </w:pBdr>
      <w:shd w:val="clear" w:color="000000" w:fill="FFFFFF"/>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xl115">
    <w:name w:val="xl115"/>
    <w:basedOn w:val="a"/>
    <w:rsid w:val="008778A9"/>
    <w:pPr>
      <w:widowControl/>
      <w:pBdr>
        <w:top w:val="single" w:sz="4" w:space="0" w:color="auto"/>
        <w:right w:val="single" w:sz="4" w:space="0" w:color="auto"/>
      </w:pBdr>
      <w:shd w:val="clear" w:color="000000" w:fill="FFFFFF"/>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xl116">
    <w:name w:val="xl116"/>
    <w:basedOn w:val="a"/>
    <w:rsid w:val="008778A9"/>
    <w:pPr>
      <w:widowControl/>
      <w:pBdr>
        <w:bottom w:val="single" w:sz="8" w:space="0" w:color="auto"/>
      </w:pBdr>
      <w:shd w:val="clear" w:color="000000" w:fill="FFFFFF"/>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xl117">
    <w:name w:val="xl117"/>
    <w:basedOn w:val="a"/>
    <w:rsid w:val="008778A9"/>
    <w:pPr>
      <w:widowControl/>
      <w:pBdr>
        <w:left w:val="single" w:sz="4" w:space="0" w:color="auto"/>
        <w:bottom w:val="single" w:sz="8" w:space="0" w:color="auto"/>
        <w:right w:val="single" w:sz="4" w:space="0" w:color="auto"/>
      </w:pBdr>
      <w:shd w:val="clear" w:color="000000" w:fill="FFFFFF"/>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xl118">
    <w:name w:val="xl118"/>
    <w:basedOn w:val="a"/>
    <w:rsid w:val="008778A9"/>
    <w:pPr>
      <w:widowControl/>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14:ligatures w14:val="none"/>
    </w:rPr>
  </w:style>
  <w:style w:type="paragraph" w:customStyle="1" w:styleId="xl119">
    <w:name w:val="xl119"/>
    <w:basedOn w:val="a"/>
    <w:rsid w:val="008778A9"/>
    <w:pPr>
      <w:widowControl/>
      <w:pBdr>
        <w:top w:val="single" w:sz="8" w:space="0" w:color="auto"/>
        <w:left w:val="single" w:sz="8"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4"/>
      <w14:ligatures w14:val="none"/>
    </w:rPr>
  </w:style>
  <w:style w:type="paragraph" w:customStyle="1" w:styleId="xl120">
    <w:name w:val="xl120"/>
    <w:basedOn w:val="a"/>
    <w:rsid w:val="008778A9"/>
    <w:pPr>
      <w:widowControl/>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4"/>
      <w14:ligatures w14:val="none"/>
    </w:rPr>
  </w:style>
  <w:style w:type="paragraph" w:customStyle="1" w:styleId="xl121">
    <w:name w:val="xl121"/>
    <w:basedOn w:val="a"/>
    <w:rsid w:val="008778A9"/>
    <w:pPr>
      <w:widowControl/>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4"/>
      <w14:ligatures w14:val="none"/>
    </w:rPr>
  </w:style>
  <w:style w:type="paragraph" w:customStyle="1" w:styleId="xl122">
    <w:name w:val="xl122"/>
    <w:basedOn w:val="a"/>
    <w:rsid w:val="008778A9"/>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4"/>
      <w14:ligatures w14:val="none"/>
    </w:rPr>
  </w:style>
  <w:style w:type="paragraph" w:customStyle="1" w:styleId="xl123">
    <w:name w:val="xl123"/>
    <w:basedOn w:val="a"/>
    <w:rsid w:val="008778A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4"/>
      <w14:ligatures w14:val="none"/>
    </w:rPr>
  </w:style>
  <w:style w:type="paragraph" w:customStyle="1" w:styleId="xl124">
    <w:name w:val="xl124"/>
    <w:basedOn w:val="a"/>
    <w:rsid w:val="008778A9"/>
    <w:pPr>
      <w:widowControl/>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4"/>
      <w14:ligatures w14:val="none"/>
    </w:rPr>
  </w:style>
  <w:style w:type="paragraph" w:customStyle="1" w:styleId="xl125">
    <w:name w:val="xl125"/>
    <w:basedOn w:val="a"/>
    <w:rsid w:val="008778A9"/>
    <w:pPr>
      <w:widowControl/>
      <w:pBdr>
        <w:left w:val="single" w:sz="8" w:space="0" w:color="auto"/>
        <w:righ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4"/>
      <w14:ligatures w14:val="none"/>
    </w:rPr>
  </w:style>
  <w:style w:type="paragraph" w:customStyle="1" w:styleId="xl126">
    <w:name w:val="xl126"/>
    <w:basedOn w:val="a"/>
    <w:rsid w:val="008778A9"/>
    <w:pPr>
      <w:widowControl/>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4"/>
      <w14:ligatures w14:val="none"/>
    </w:rPr>
  </w:style>
  <w:style w:type="paragraph" w:customStyle="1" w:styleId="xl127">
    <w:name w:val="xl127"/>
    <w:basedOn w:val="a"/>
    <w:rsid w:val="008778A9"/>
    <w:pPr>
      <w:widowControl/>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4"/>
      <w14:ligatures w14:val="none"/>
    </w:rPr>
  </w:style>
  <w:style w:type="paragraph" w:customStyle="1" w:styleId="xl128">
    <w:name w:val="xl128"/>
    <w:basedOn w:val="a"/>
    <w:rsid w:val="008778A9"/>
    <w:pPr>
      <w:widowControl/>
      <w:pBdr>
        <w:left w:val="single" w:sz="8" w:space="0" w:color="auto"/>
        <w:righ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4"/>
      <w14:ligatures w14:val="none"/>
    </w:rPr>
  </w:style>
  <w:style w:type="paragraph" w:customStyle="1" w:styleId="xl129">
    <w:name w:val="xl129"/>
    <w:basedOn w:val="a"/>
    <w:rsid w:val="008778A9"/>
    <w:pPr>
      <w:widowControl/>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4"/>
      <w14:ligatures w14:val="none"/>
    </w:rPr>
  </w:style>
  <w:style w:type="paragraph" w:customStyle="1" w:styleId="xl130">
    <w:name w:val="xl130"/>
    <w:basedOn w:val="a"/>
    <w:rsid w:val="008778A9"/>
    <w:pPr>
      <w:widowControl/>
      <w:pBdr>
        <w:left w:val="single" w:sz="4" w:space="0" w:color="auto"/>
        <w:righ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4"/>
      <w14:ligatures w14:val="none"/>
    </w:rPr>
  </w:style>
  <w:style w:type="paragraph" w:customStyle="1" w:styleId="xl131">
    <w:name w:val="xl131"/>
    <w:basedOn w:val="a"/>
    <w:rsid w:val="008778A9"/>
    <w:pPr>
      <w:widowControl/>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4"/>
      <w14:ligatures w14:val="none"/>
    </w:rPr>
  </w:style>
  <w:style w:type="paragraph" w:customStyle="1" w:styleId="xl132">
    <w:name w:val="xl132"/>
    <w:basedOn w:val="a"/>
    <w:rsid w:val="008778A9"/>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4"/>
      <w14:ligatures w14:val="none"/>
    </w:rPr>
  </w:style>
  <w:style w:type="paragraph" w:customStyle="1" w:styleId="xl133">
    <w:name w:val="xl133"/>
    <w:basedOn w:val="a"/>
    <w:rsid w:val="008778A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4"/>
      <w14:ligatures w14:val="none"/>
    </w:rPr>
  </w:style>
  <w:style w:type="paragraph" w:customStyle="1" w:styleId="xl134">
    <w:name w:val="xl134"/>
    <w:basedOn w:val="a"/>
    <w:rsid w:val="008778A9"/>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4"/>
      <w14:ligatures w14:val="none"/>
    </w:rPr>
  </w:style>
  <w:style w:type="paragraph" w:customStyle="1" w:styleId="xl135">
    <w:name w:val="xl135"/>
    <w:basedOn w:val="a"/>
    <w:rsid w:val="008778A9"/>
    <w:pPr>
      <w:widowControl/>
      <w:pBdr>
        <w:left w:val="single" w:sz="4" w:space="0" w:color="auto"/>
        <w:right w:val="single" w:sz="4" w:space="0" w:color="auto"/>
      </w:pBdr>
      <w:shd w:val="clear" w:color="000000" w:fill="FFFFFF"/>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xl136">
    <w:name w:val="xl136"/>
    <w:basedOn w:val="a"/>
    <w:rsid w:val="008778A9"/>
    <w:pPr>
      <w:widowControl/>
      <w:pBdr>
        <w:left w:val="single" w:sz="4" w:space="0" w:color="auto"/>
        <w:bottom w:val="single" w:sz="8" w:space="0" w:color="auto"/>
        <w:right w:val="single" w:sz="4" w:space="0" w:color="auto"/>
      </w:pBdr>
      <w:shd w:val="clear" w:color="000000" w:fill="FFFFFF"/>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xl137">
    <w:name w:val="xl137"/>
    <w:basedOn w:val="a"/>
    <w:rsid w:val="008778A9"/>
    <w:pPr>
      <w:widowControl/>
      <w:pBdr>
        <w:top w:val="single" w:sz="8" w:space="0" w:color="auto"/>
        <w:righ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4"/>
      <w14:ligatures w14:val="none"/>
    </w:rPr>
  </w:style>
  <w:style w:type="paragraph" w:customStyle="1" w:styleId="xl138">
    <w:name w:val="xl138"/>
    <w:basedOn w:val="a"/>
    <w:rsid w:val="008778A9"/>
    <w:pPr>
      <w:widowControl/>
      <w:pBdr>
        <w:righ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4"/>
      <w14:ligatures w14:val="none"/>
    </w:rPr>
  </w:style>
  <w:style w:type="paragraph" w:customStyle="1" w:styleId="xl139">
    <w:name w:val="xl139"/>
    <w:basedOn w:val="a"/>
    <w:rsid w:val="008778A9"/>
    <w:pPr>
      <w:widowControl/>
      <w:pBdr>
        <w:bottom w:val="single" w:sz="8" w:space="0" w:color="auto"/>
        <w:righ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4"/>
      <w14:ligatures w14:val="none"/>
    </w:rPr>
  </w:style>
  <w:style w:type="paragraph" w:customStyle="1" w:styleId="xl140">
    <w:name w:val="xl140"/>
    <w:basedOn w:val="a"/>
    <w:rsid w:val="008778A9"/>
    <w:pPr>
      <w:widowControl/>
      <w:pBdr>
        <w:top w:val="single" w:sz="8" w:space="0" w:color="auto"/>
        <w:righ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4"/>
      <w14:ligatures w14:val="none"/>
    </w:rPr>
  </w:style>
  <w:style w:type="paragraph" w:customStyle="1" w:styleId="xl141">
    <w:name w:val="xl141"/>
    <w:basedOn w:val="a"/>
    <w:rsid w:val="008778A9"/>
    <w:pPr>
      <w:widowControl/>
      <w:pBdr>
        <w:righ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4"/>
      <w14:ligatures w14:val="none"/>
    </w:rPr>
  </w:style>
  <w:style w:type="paragraph" w:customStyle="1" w:styleId="xl142">
    <w:name w:val="xl142"/>
    <w:basedOn w:val="a"/>
    <w:rsid w:val="008778A9"/>
    <w:pPr>
      <w:widowControl/>
      <w:pBdr>
        <w:bottom w:val="single" w:sz="8" w:space="0" w:color="auto"/>
        <w:righ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4"/>
      <w14:ligatures w14:val="none"/>
    </w:rPr>
  </w:style>
  <w:style w:type="paragraph" w:customStyle="1" w:styleId="xl143">
    <w:name w:val="xl143"/>
    <w:basedOn w:val="a"/>
    <w:rsid w:val="008778A9"/>
    <w:pPr>
      <w:widowControl/>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4"/>
      <w14:ligatures w14:val="none"/>
    </w:rPr>
  </w:style>
  <w:style w:type="paragraph" w:customStyle="1" w:styleId="xl144">
    <w:name w:val="xl144"/>
    <w:basedOn w:val="a"/>
    <w:rsid w:val="008778A9"/>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4"/>
      <w14:ligatures w14:val="none"/>
    </w:rPr>
  </w:style>
  <w:style w:type="paragraph" w:customStyle="1" w:styleId="xl145">
    <w:name w:val="xl145"/>
    <w:basedOn w:val="a"/>
    <w:rsid w:val="008778A9"/>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4"/>
      <w14:ligatures w14:val="none"/>
    </w:rPr>
  </w:style>
  <w:style w:type="paragraph" w:customStyle="1" w:styleId="xl146">
    <w:name w:val="xl146"/>
    <w:basedOn w:val="a"/>
    <w:rsid w:val="008778A9"/>
    <w:pPr>
      <w:widowControl/>
      <w:pBdr>
        <w:top w:val="single" w:sz="4"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4"/>
      <w14:ligatures w14:val="none"/>
    </w:rPr>
  </w:style>
  <w:style w:type="paragraph" w:customStyle="1" w:styleId="xl147">
    <w:name w:val="xl147"/>
    <w:basedOn w:val="a"/>
    <w:rsid w:val="008778A9"/>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4"/>
      <w14:ligatures w14:val="none"/>
    </w:rPr>
  </w:style>
  <w:style w:type="paragraph" w:customStyle="1" w:styleId="xl148">
    <w:name w:val="xl148"/>
    <w:basedOn w:val="a"/>
    <w:rsid w:val="008778A9"/>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4"/>
      <w14:ligatures w14:val="none"/>
    </w:rPr>
  </w:style>
  <w:style w:type="paragraph" w:customStyle="1" w:styleId="xl149">
    <w:name w:val="xl149"/>
    <w:basedOn w:val="a"/>
    <w:rsid w:val="008778A9"/>
    <w:pPr>
      <w:widowControl/>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4"/>
      <w14:ligatures w14:val="none"/>
    </w:rPr>
  </w:style>
  <w:style w:type="paragraph" w:customStyle="1" w:styleId="xl150">
    <w:name w:val="xl150"/>
    <w:basedOn w:val="a"/>
    <w:rsid w:val="008778A9"/>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4"/>
      <w14:ligatures w14:val="none"/>
    </w:rPr>
  </w:style>
  <w:style w:type="paragraph" w:customStyle="1" w:styleId="xl151">
    <w:name w:val="xl151"/>
    <w:basedOn w:val="a"/>
    <w:rsid w:val="008778A9"/>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4"/>
      <w14:ligatures w14:val="none"/>
    </w:rPr>
  </w:style>
  <w:style w:type="paragraph" w:customStyle="1" w:styleId="xl152">
    <w:name w:val="xl152"/>
    <w:basedOn w:val="a"/>
    <w:rsid w:val="008778A9"/>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4"/>
      <w14:ligatures w14:val="none"/>
    </w:rPr>
  </w:style>
  <w:style w:type="paragraph" w:customStyle="1" w:styleId="xl153">
    <w:name w:val="xl153"/>
    <w:basedOn w:val="a"/>
    <w:rsid w:val="008778A9"/>
    <w:pPr>
      <w:widowControl/>
      <w:pBdr>
        <w:top w:val="single" w:sz="8" w:space="0" w:color="auto"/>
        <w:lef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4"/>
      <w14:ligatures w14:val="none"/>
    </w:rPr>
  </w:style>
  <w:style w:type="paragraph" w:customStyle="1" w:styleId="xl154">
    <w:name w:val="xl154"/>
    <w:basedOn w:val="a"/>
    <w:rsid w:val="008778A9"/>
    <w:pPr>
      <w:widowControl/>
      <w:pBdr>
        <w:lef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4"/>
      <w14:ligatures w14:val="none"/>
    </w:rPr>
  </w:style>
  <w:style w:type="paragraph" w:customStyle="1" w:styleId="xl155">
    <w:name w:val="xl155"/>
    <w:basedOn w:val="a"/>
    <w:rsid w:val="008778A9"/>
    <w:pPr>
      <w:widowControl/>
      <w:pBdr>
        <w:left w:val="single" w:sz="4" w:space="0" w:color="auto"/>
        <w:bottom w:val="single" w:sz="8"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4"/>
      <w14:ligatures w14:val="none"/>
    </w:rPr>
  </w:style>
  <w:style w:type="paragraph" w:customStyle="1" w:styleId="xl156">
    <w:name w:val="xl156"/>
    <w:basedOn w:val="a"/>
    <w:rsid w:val="008778A9"/>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4"/>
      <w14:ligatures w14:val="none"/>
    </w:rPr>
  </w:style>
  <w:style w:type="paragraph" w:customStyle="1" w:styleId="xl157">
    <w:name w:val="xl157"/>
    <w:basedOn w:val="a"/>
    <w:rsid w:val="008778A9"/>
    <w:pPr>
      <w:widowControl/>
      <w:pBdr>
        <w:left w:val="single" w:sz="8" w:space="0" w:color="auto"/>
      </w:pBdr>
      <w:shd w:val="clear" w:color="000000" w:fill="FFFFFF"/>
      <w:spacing w:before="100" w:beforeAutospacing="1" w:after="100" w:afterAutospacing="1"/>
      <w:textAlignment w:val="top"/>
    </w:pPr>
    <w:rPr>
      <w:rFonts w:ascii="ＭＳ Ｐゴシック" w:eastAsia="ＭＳ Ｐゴシック" w:hAnsi="ＭＳ Ｐゴシック" w:cs="ＭＳ Ｐゴシック"/>
      <w:kern w:val="0"/>
      <w:sz w:val="24"/>
      <w14:ligatures w14:val="none"/>
    </w:rPr>
  </w:style>
  <w:style w:type="paragraph" w:customStyle="1" w:styleId="xl158">
    <w:name w:val="xl158"/>
    <w:basedOn w:val="a"/>
    <w:rsid w:val="008778A9"/>
    <w:pPr>
      <w:widowControl/>
      <w:pBdr>
        <w:left w:val="single" w:sz="8" w:space="0" w:color="auto"/>
        <w:bottom w:val="single" w:sz="8" w:space="0" w:color="auto"/>
      </w:pBdr>
      <w:shd w:val="clear" w:color="000000" w:fill="FFFFFF"/>
      <w:spacing w:before="100" w:beforeAutospacing="1" w:after="100" w:afterAutospacing="1"/>
      <w:textAlignment w:val="top"/>
    </w:pPr>
    <w:rPr>
      <w:rFonts w:ascii="ＭＳ Ｐゴシック" w:eastAsia="ＭＳ Ｐゴシック" w:hAnsi="ＭＳ Ｐゴシック" w:cs="ＭＳ Ｐゴシック"/>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083452">
      <w:bodyDiv w:val="1"/>
      <w:marLeft w:val="0"/>
      <w:marRight w:val="0"/>
      <w:marTop w:val="0"/>
      <w:marBottom w:val="0"/>
      <w:divBdr>
        <w:top w:val="none" w:sz="0" w:space="0" w:color="auto"/>
        <w:left w:val="none" w:sz="0" w:space="0" w:color="auto"/>
        <w:bottom w:val="none" w:sz="0" w:space="0" w:color="auto"/>
        <w:right w:val="none" w:sz="0" w:space="0" w:color="auto"/>
      </w:divBdr>
    </w:div>
    <w:div w:id="1050113079">
      <w:bodyDiv w:val="1"/>
      <w:marLeft w:val="0"/>
      <w:marRight w:val="0"/>
      <w:marTop w:val="0"/>
      <w:marBottom w:val="0"/>
      <w:divBdr>
        <w:top w:val="none" w:sz="0" w:space="0" w:color="auto"/>
        <w:left w:val="none" w:sz="0" w:space="0" w:color="auto"/>
        <w:bottom w:val="none" w:sz="0" w:space="0" w:color="auto"/>
        <w:right w:val="none" w:sz="0" w:space="0" w:color="auto"/>
      </w:divBdr>
    </w:div>
    <w:div w:id="1553887775">
      <w:bodyDiv w:val="1"/>
      <w:marLeft w:val="0"/>
      <w:marRight w:val="0"/>
      <w:marTop w:val="0"/>
      <w:marBottom w:val="0"/>
      <w:divBdr>
        <w:top w:val="none" w:sz="0" w:space="0" w:color="auto"/>
        <w:left w:val="none" w:sz="0" w:space="0" w:color="auto"/>
        <w:bottom w:val="none" w:sz="0" w:space="0" w:color="auto"/>
        <w:right w:val="none" w:sz="0" w:space="0" w:color="auto"/>
      </w:divBdr>
    </w:div>
    <w:div w:id="171025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28648-3D53-4F74-A186-6EDC68E4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87</Pages>
  <Words>9699</Words>
  <Characters>55286</Characters>
  <Application>Microsoft Office Word</Application>
  <DocSecurity>0</DocSecurity>
  <Lines>460</Lines>
  <Paragraphs>129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興梠 里香</dc:creator>
  <cp:keywords/>
  <dc:description/>
  <cp:lastModifiedBy>興梠 里香</cp:lastModifiedBy>
  <cp:revision>35</cp:revision>
  <cp:lastPrinted>2026-02-20T02:07:00Z</cp:lastPrinted>
  <dcterms:created xsi:type="dcterms:W3CDTF">2026-01-19T05:46:00Z</dcterms:created>
  <dcterms:modified xsi:type="dcterms:W3CDTF">2026-02-20T02:08:00Z</dcterms:modified>
</cp:coreProperties>
</file>